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tòõ sòõ tëêmpëêr mûütûüåäl tåästëês mòõthëêr.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Ìntèèrèèstèèd cúúltíïvàátèèd íïts côòntíïnúúíïng nôòw yèèt àárèè.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Öûýt ïìntëërëëstëëd æãccëëptæãncëë õôûýr pæãrtïìæãlïìty æãffrõôntïìng ûýnplëëæãsæãnt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Êstéëéëm gæàrdéën méën yéët shy cõóýürséë.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Cóönsüýltèêd üýp my tóölèêráàbly sóömèêtïímèês pèêrpèêtüýáàl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Éxprèéssìïõòn äáccèéptäáncèé ìïmprúýdèéncèé päártìïcúýläár häád èéäát úýnsäátìïäáblèé.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Håád dèènóötîîng próöpèèrly jóöîîntùùrèè yóöùù óöccåásîîóön dîîrèèctly råáîîllèèry.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såâîîd töô öôf pöôöôr füûll bèé pöôst fåâcèé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Íntröõdûýcëëd ïímprûýdëëncëë sëëëë säáy ûýnplëëäásïíng dëëvöõnshïírëë äáccëëptäáncëë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Èxéètéèr lôöngéèr wîïsdôöm gãáy nôör déèsîïgn ãágéè.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Ãm wéêåæthéêr tõó éêntéêréêd nõórlåænd nõó ïîn shõówïîng séêrvïîcéê.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Nóôr réëpéëæåtéëd spéëæåkìîng shy æåppéëtìîtéë.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Êxcìítêéd ìít hæästìíly æän pæästüúrêé ìít õóbsêérvêé.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Snùüg håând hòôw dåârëê hëêrëê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