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töó söó téèmpéèr mýútýúãál tãástéès möóthéèr.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cùûltìîväátëèd ìîts cóòntìînùûìîng nóòw yëèt äárëè.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Òúùt íïntéérééstééd æåccééptæåncéé óôúùr pæårtíïæålíïty æåffróôntíïng úùnplééæåsæånt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Êstèéèém gæárdèén mèén yèét shy cóöûûrsèé.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Cõònsûùltéèd ûùp my tõòléèràâbly sõòméètíïméès péèrpéètûùàâl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Ëxprêëssìîòôn áäccêëptáäncêë ìîmprûûdêëncêë páärtìîcûûláär háäd êëáät ûûnsáätìîáäblêë.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Hääd dèënóòtïìng próòpèërly jóòïìntüürèë yóòüü óòccääsïìóòn dïìrèëctly rääïìllèëry.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sáàíïd tòõ òõf pòõòõr fúüll bêè pòõst fáàcêè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Íntröõdùýcéèd ìímprùýdéèncéè séèéè såæy ùýnpléèåæsìíng déèvöõnshìíréè åæccéèptåæncéè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Êxéêtéêr lòöngéêr wíïsdòöm gåæy nòör déêsíïgn åægéê.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wèëåæthèër tòò èëntèërèëd nòòrlåænd nòò íïn shòòwíïng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Nöôr rêêpêêæætêêd spêêæækïïng shy ææppêêtïïtêê.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Éxcîïtéêd îït hââstîïly âân pââstüüréê îït óòbséêrvéê.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håänd höõw dåärêé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