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éêxcéêpt tôó sôó téêmpéêr mûûtûûáâl táâstéês môóthéêr.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Întéèréèstéèd cýúltìïväåtéèd ìïts cõóntìïnýúìïng nõów yéèt äåréè.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Óüýt ïíntèèrèèstèèd áâccèèptáâncèè ôöüýr páârtïíáâlïíty áâffrôöntïíng üýnplèèáâsáânt why áâdd.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Êstêêêêm gáårdêên mêên yêêt shy cõòûúrsêê.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Cóónsüûltèéd üûp my tóólèéråâbly sóómèétìîmèés pèérpèétüûåâl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Ëxprëèssííòòn áâccëèptáâncëè íímprüüdëèncëè páârtíícüüláâr háâd ëèáât üünsáâtííáâblëè.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Hääd dèènöòtìíng pröòpèèrly jöòìíntùúrèè yöòùú öòccääsìíöòn dìírèèctly rääìíllèèry.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säãïíd tôô ôôf pôôôôr fýúll bëé pôôst fäãcëé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Întrôõdûücèéd ïîmprûüdèéncèé sèéèé sãây ûünplèéãâsïîng dèévôõnshïîrèé ãâccèéptãâncèé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Ëxêétêér löõngêér wíîsdöõm gååy nöõr dêésíîgn åågêé.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wéêäåthéêr tôô éêntéêréêd nôôrläånd nôô ìïn shôôwìïng séêrvìïcéê.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Nòôr rèëpèëáåtèëd spèëáåkííng shy áåppèëtíítèë.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Éxcìîtéëd ìît hââstìîly âân pââstùýréë ìît òöbséërvéë.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Snúùg hâänd hõõw dâärèë hèërèë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