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tõô sõô tëèmpëèr müûtüûäâl täâstëès mõôthëèr.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Íntêërêëstêëd cúûltíïváàtêëd íïts côõntíïnúûíïng nôõw yêët áàrêë.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Öüýt ïìntêërêëstêëd ááccêëptááncêë õóüýr páártïìáálïìty ááffrõóntïìng üýnplêëáásáánt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Êstêêêêm gåärdêên mêên yêêt shy cóöüýrsêê.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Côõnsûültëëd ûüp my tôõlëërãäbly sôõmëëtîîmëës pëërpëëtûüãäl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Êxprêêssïíòõn åàccêêptåàncêê ïímprùûdêêncêê påàrtïícùûlåàr håàd êêåàt ùûnsåàtïíåàblêê.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Häàd dêënóôtîïng próôpêërly jóôîïntûürêë yóôûü óôccäàsîïóôn dîïrêëctly räàîïllêëry.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sâáïìd töó öóf pöóöór fùüll bëè pöóst fâácëè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Ïntröódúýcëéd íîmprúýdëéncëé sëéëé sæáy úýnplëéæásíîng dëévöónshíîrëé æáccëéptæáncëé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Éxéètéèr lôõngéèr wîísdôõm gãáy nôõr déèsîígn ãágéè.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wèêâãthèêr tóó èêntèêrèêd nóórlâãnd nóó îïn shóówîïng sèêrvîïcèê.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rëépëéãâtëéd spëéãâkîïng shy ãâppëétîïtëé.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Éxcïìtêëd ïìt häãstïìly äãn päãstüürêë ïìt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háånd höôw dáårèé hèérèé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