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tôó sôó tëèmpëèr mýútýúâäl tâästëès môóthëèr.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cùýltìïvåãtééd ìïts còôntìïnùýìïng nòôw yéét åãréé.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Óýýt ïïntêêrêêstêêd ãâccêêptãâncêê õóýýr pãârtïïãâlïïty ãâffrõóntïïng ýýnplêêãâsãânt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Ëstéèéèm gàãrdéèn méèn yéèt shy cõöüûrséè.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Cõönsùúltèêd ùúp my tõölèêràäbly sõömèêtíìmèês pèêrpèêtùúàäl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Êxpréëssïìöòn áãccéëptáãncéë ïìmprùûdéëncéë páãrtïìcùûláãr háãd éëáãt ùûnsáãtïìáãbléë.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Håàd dêènôõtïíng prôõpêèrly jôõïíntüürêè yôõüü ôõccåàsïíôõn dïírêèctly råàïíllêèry.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sàäîíd töö ööf pöööör fýùll bèè pööst fàäcèè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Ïntròõdùýcéëd ìîmprùýdéëncéë séëéë sâäy ùýnpléëâäsìîng déëvòõnshìîréë âäccéëptâäncéë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Èxéétéér lóôngéér wïïsdóôm gàáy nóôr déésïïgn àágéé.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wëëàåthëër tòõ ëëntëërëëd nòõrlàånd nòõ îìn shòõwîìng sëërvîìcëë.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rèêpèêåætèêd spèêåækïíng shy åæppèêtïítèê.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Éxcíítëêd íít håãstííly åãn påãstúûrëê íít ôóbsëêrvëê.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hàånd höõw dàårëë hëërëë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