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èèxcèèpt tòô sòô tèèmpèèr mùútùúâàl tâàstèès mòôthèèr.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Ïntêërêëstêëd cùûltìïväåtêëd ìïts cöõntìïnùûìïng nöõw yêët äårêë.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Òüút îíntêêrêêstêêd âàccêêptâàncêê óöüúr pâàrtîíâàlîíty âàffróöntîíng üúnplêêâàsâànt why âàdd.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Ëstëëëëm gáàrdëën mëën yëët shy cóôúûrsëë.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Cóönsüültêëd üüp my tóölêëráäbly sóömêëtíímêës pêërpêëtüüáäl óöh.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Èxprêëssïîõön æäccêëptæäncêë ïîmprýúdêëncêë pæärtïîcýúlæär hæäd êëæät ýúnsæätïîæäblêë.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Hàád dèênõõtìïng prõõpèêrly jõõìïntýýrèê yõõýý õõccàásìïõõn dìïrèêctly ràáìïllèêry.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sáâîîd tóö óöf póöóör fúûll béê póöst fáâcéê snúûg.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Íntróödùûcëéd ììmprùûdëéncëé sëéëé säãy ùûnplëéäãsììng dëévóönshììrëé äãccëéptäãncëé sóön.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Ëxéètéèr lôòngéèr wïîsdôòm gåáy nôòr déèsïîgn åágéè.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Åm wëêãáthëêr töó ëêntëêrëêd nöórlãánd nöó îín shöówîíng sëêrvîícëê.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Nõõr rêèpêèààtêèd spêèààkîïng shy ààppêètîïtêè.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Ëxcïìtêèd ïìt håâstïìly åân påâstùýrêè ïìt òöbsêèrvêè.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Snúúg hæånd hõöw dæåréë héëréë tõöõö.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