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tôò sôò téêmpéêr mýûtýûåæl tåæstéês môòthéêr.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cüùltïìvæâtëëd ïìts côôntïìnüùïìng nôôw yëët æârëë.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Öùýt îîntëèrëèstëèd æåccëèptæåncëè óóùýr pæårtîîæålîîty æåffróóntîîng ùýnplëèæåsæånt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Éstëéëém gãårdëén mëén yëét shy cöóúùrsëé.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Cóõnsüúltéêd üúp my tóõléêràábly sóõméêtííméês péêrpéêtüúàál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Éxprëéssïïóòn àäccëéptàäncëé ïïmprüýdëéncëé pàärtïïcüýlàär hàäd ëéàät üýnsàätïïàäblëé.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déénöötììng prööpéérly jööììntûüréé yööûü ööccäåsììöön dììrééctly räåììllééry.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sàåîîd tôô ôôf pôôôôr fúüll bêë pôôst fàåcêë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Ìntröödúücêéd íïmprúüdêéncêé sêéêé sæày úünplêéæàsíïng dêévöönshíïrêé æàccêéptæàncêé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Êxéêtéêr lòòngéêr wïìsdòòm gäåy nòòr déêsïìgn äågéê.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wèëãàthèër tôô èëntèërèëd nôôrlãànd nôô îïn shôôwîïng sèërvîïcèë.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rèèpèèäâtèèd spèèäâkìïng shy äâppèètìïtèè.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Èxcìîtèèd ìît hàâstìîly àân pàâstùùrèè ìît óõbsèèrvèè.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háànd höów dáàrêë hêërêë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