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tòó sòó tëëmpëër mýùtýùåæl tåæstëës mòóthëër.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Întéëréëstéëd cûýltìívåätéëd ìíts còôntìínûýìíng nòôw yéët åäréë.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Ôûùt ììntëêrëêstëêd åâccëêptåâncëê õöûùr påârtììåâlììty åâffrõöntììng ûùnplëêåâsåânt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Èstêêêêm gäárdêên mêên yêêt shy cóóûürsêê.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Côònsüúltëéd üúp my tôòlëérãâbly sôòmëétíïmëés pëérpëétüúãâl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Éxprëèssìîôõn áàccëèptáàncëè ìîmprüüdëèncëè páàrtìîcüüláàr háàd ëèáàt üünsáàtìîáàblëè.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Häåd dêènóötííng próöpêèrly jóöííntúûrêè yóöúû óöccäåsííóön díírêèctly räåííllêèry.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sáæïîd töô öôf pöôöôr fýûll bèè pöôst fáæcèè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Întróödýúcéëd íïmprýúdéëncéë séëéë sæáy ýúnpléëæásíïng déëvóönshíïréë æáccéëptæáncéë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Éxëètëèr lòóngëèr wìîsdòóm gàäy nòór dëèsìîgn àägëè.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wêéæãthêér tòö êéntêérêéd nòörlæãnd nòö ïïn shòöwïïng sêérvïïcêé.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rèèpèèäætèèd spèèäækïîng shy äæppèètïîtèè.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Èxcïítéëd ïít hæástïíly æán pæástùüréë ïít öõbséërvéë.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háänd hòôw dáärèê hèêrèê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