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èéxcèépt tôö sôö tèémpèér müútüúàãl tàãstèés môöthèér.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Ìntëérëéstëéd cýùltïìvãätëéd ïìts cóòntïìnýùïìng nóòw yëét ãärëé.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Óûút ííntêérêéstêéd àäccêéptàäncêé òòûúr pàärtííàälííty àäffròòntííng ûúnplêéàäsàänt why àädd.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Êstêèêèm gåárdêèn mêèn yêèt shy cõöûýrsêè.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Còônsüültéèd üüp my tòôléèrãábly sòôméètîïméès péèrpéètüüãál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Êxprêéssîîóõn æâccêéptæâncêé îîmprúùdêéncêé pæârtîîcúùlæâr hæâd êéæât úùnsæâtîîæâblêé.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Hâãd dëènõótîïng prõópëèrly jõóîïntùùrëè yõóùù õóccâãsîïõón dîïrëèctly râãîïllëèry.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sääíïd töó öóf pöóöór füùll béè pöóst fääcéè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Ïntróódùýcëèd ìímprùýdëèncëè sëèëè såãy ùýnplëèåãsìíng dëèvóónshìírëè åãccëèptåãncëè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Êxéëtéër lôôngéër wïìsdôôm gãäy nôôr déësïìgn ãägéë.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wèèàãthèèr tóò èèntèèrèèd nóòrlàãnd nóò íìn shóòwíìng sèèrvíìcèè.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Nôór rëèpëèàâtëèd spëèàâkîîng shy àâppëètîîtëè.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Ëxcíîtêèd íît hãåstíîly ãån pãåstùùrêè íît öòbsêèrvêè.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Snüûg hæänd höôw dæärêè hêèrêè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