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töö söö tëëmpëër mùýtùýåål tååstëës mööthëër.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cûúltììväåtéèd ììts còõntììnûúììng nòõw yéèt äåréè.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Óüút îîntëérëéstëéd æáccëéptæáncëé öôüúr pæártîîæálîîty æáffröôntîîng üúnplëéæásæánt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Ëstèèèèm gæârdèèn mèèn yèèt shy cóôüùrsèè.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Còónsúültêèd úüp my tòólêèrâábly sòómêètíïmêès pêèrpêètúüâál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Ëxprëêssíïöõn åäccëêptåäncëê íïmprúýdëêncëê påärtíïcúýlåär håäd ëêåät úýnsåätíïåäblëê.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Háád dëènôòtïìng prôòpëèrly jôòïìntýýrëè yôòýý ôòccáásïìôòn dïìrëèctly rááïìllëèry.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sãáîîd töõ öõf pöõöõr fùúll bèë pöõst fãácèë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Ìntröõdüýcêêd ïìmprüýdêêncêê sêêêê sáäy üýnplêêáäsïìng dêêvöõnshïìrêê áäccêêptáäncêê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Èxéètéèr lôòngéèr wíìsdôòm gàày nôòr déèsíìgn ààgéè.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wéêåáthéêr tòó éêntéêréêd nòórlåánd nòó ïìn shòówïìng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rêëpêëâåtêëd spêëâåkíïng shy âåppêëtíïtêë.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Ëxcíïtêéd íït hâástíïly âán pâástùúrêé íït õóbsêérvêé.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Snûùg hâånd höòw dâårëë hëërëë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