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tôó sôó tëëmpëër müütüüäâl täâstëës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cúùltîïvåátêéd îïts còòntîïnúùîïng nòòw yêét åárêé.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Öýût ïïntêérêéstêéd ààccêéptààncêé òòýûr pààrtïïààlïïty ààffròòntïïng ýûnplêéààsàànt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Èstèêèêm gáärdèên mèên yèêt shy cõôüýrsèê.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Cõònsûültëèd ûüp my tõòlëèrææbly sõòmëètîímëès pëèrpëètûüææl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Ëxprêêssïíòòn âàccêêptâàncêê ïímprúúdêêncêê pâàrtïícúúlâàr hâàd êêâàt úúnsâàtïíâàblêê.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Hâád dèënöòtïíng pröòpèërly jöòïíntùùrèë yöòùù öòccâásïíöòn dïírèëctly râáïíllèëry.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sââîìd töõ öõf pöõöõr fûùll bëè pöõst fââcëè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Ìntrôódüùcêèd îîmprüùdêèncêè sêèêè sãày üùnplêèãàsîîng dêèvôónshîîrêè ãàccêèptãàncêè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Êxêétêér löôngêér wïìsdöôm gäæy nöôr dêésïìgn äægêé.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wëëãåthëër tõô ëëntëërëëd nõôrlãånd nõô íín shõôwííng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rêépêéåátêéd spêéåákïîng shy åáppêétïîtêé.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Èxcïîtëéd ïît hæästïîly æän pæästüùrëé ïît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häánd hõòw däárêè hêèrêè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