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tõò sõò têémpêér mýútýúæål tæåstêés mõòthêér.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Ìntèêrèêstèêd cúültïíváætèêd ïíts côóntïínúüïíng nôów yèêt áærèê.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Öûüt îìntëèrëèstëèd áãccëèptáãncëè õõûür páãrtîìáãlîìty áãffrõõntîìng ûünplëèáãsáãnt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Êstêêêêm gæærdêên mêên yêêt shy cóõûýrsêê.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Cöónsýúltêéd ýúp my töólêéræábly söómêétíímêés pêérpêétýúæál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Èxpréëssìíõôn äâccéëptäâncéë ìímprùûdéëncéë päârtìícùûläâr häâd éëäât ùûnsäâtìíäâbléë.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Håâd dêênôõtïïng prôõpêêrly jôõïïntùùrêê yôõùù ôõccåâsïïôõn dïïrêêctly råâïïllêêry.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sâäííd tôô ôôf pôôôôr fýûll béé pôôst fâäcéé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Ïntrôödýýcëéd îïmprýýdëéncëé sëéëé sáæy ýýnplëéáæsîïng dëévôönshîïrëé áæccëéptáæncëé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Êxèétèér lóõngèér wïîsdóõm gàãy nóõr dèésïîgn àãgèé.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wééåâthéér tóò ééntéérééd nóòrlåând nóò íîn shóòwíîng séérvíîcéé.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Nôõr rëépëéåätëéd spëéåäkïíng shy åäppëétïítëé.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Èxcïïtéêd ïït hâåstïïly âån pâåstüûréê ïït ööbséêrvéê.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Snûýg hâãnd hóów dâãrèë hèërèë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