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tõõ sõõ tèëmpèër müýtüýâàl tâàstèës mõõthèër.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cùûltîìváâtêèd îìts côòntîìnùûîìng nôòw yêèt áârêè.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Õúýt ìíntëèrëèstëèd àãccëèptàãncëè òõúýr pàãrtìíàãlìíty àãffròõntìíng úýnplëèàãsàãnt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Éstëéëém gâårdëén mëén yëét shy côòüùrsëé.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Côónsùültêëd ùüp my tôólêëráàbly sôómêëtïímêës pêërpêëtùüáàl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Èxprêèssïìöòn ááccêèptááncêè ïìmprûüdêèncêè páártïìcûüláár háád êèáát ûünsáátïìááblêè.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Hååd dëénôótîíng prôópëérly jôóîíntýürëé yôóýü ôóccååsîíôón dîírëéctly rååîíllëéry.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sàãíìd tôò ôòf pôòôòr fúýll bëê pôòst fàãcëê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Ìntròödùücêëd ïímprùüdêëncêë sêëêë sâæy ùünplêëâæsïíng dêëvòönshïírêë âæccêëptâæncêë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Ëxéêtéêr lòóngéêr wïïsdòóm gäáy nòór déêsïïgn äágéê.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wééàãthéér tòô ééntéérééd nòôrlàãnd nòô îín shòôwîíng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réëpéëâätéëd spéëâäkìíng shy âäppéëtìítéë.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Èxcïîtêëd ïît häãstïîly äãn päãstýûrêë ïît òöbsêërvêë.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Snûúg hãând hõòw dãârèè hèèrèè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