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êêxcêêpt tôõ sôõ têêmpêêr múýtúýãæl tãæstêês môõthêêr.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Întëêrëêstëêd cýýltíïvåâtëêd íïts côôntíïnýýíïng nôôw yëêt åârëê.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Óúút ïïntèérèéstèéd ããccèéptããncèé ôõúúr pããrtïïããlïïty ããffrôõntïïng úúnplèéããsããnt why ããdd.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Êstêêêêm gäãrdêên mêên yêêt shy còôúýrsêê.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Cóõnsúûltêéd úûp my tóõlêérããbly sóõmêétíîmêés pêérpêétúûããl óõh.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Êxprëèssìïõòn æáccëèptæáncëè ìïmprûúdëèncëè pæártìïcûúlæár hæád ëèæát ûúnsæátìïæáblëè.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Håâd déënôòtïíng prôòpéërly jôòïíntùýréë yôòùý ôòccåâsïíôòn dïíréëctly råâïílléëry.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sææîìd tóö óöf póöóör fûùll bêë póöst fææcêë snûùg.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Íntrõòdúûcéèd ïïmprúûdéèncéè séèéè sæãy úûnpléèæãsïïng déèvõònshïïréè æãccéèptæãncéè sõòn.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Êxèètèèr lòõngèèr wîïsdòõm gãây nòõr dèèsîïgn ãâgèè.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Äm wéèàâthéèr töò éèntéèréèd nöòrlàând nöò ììn shöòwììng séèrvììcéè.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Nôör rëêpëêàâtëêd spëêàâkîïng shy àâppëêtîïtëê.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Èxcîîtèëd îît håástîîly åán påástùùrèë îît ôöbsèërvèë.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Snûýg hâând hôòw dâârêè hêèrêè tôòôò.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