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tõô sõô têèmpêèr mùütùüããl tããstêès mõôthêèr.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Ìntêérêéstêéd cùûltîívæâtêéd îíts cõöntîínùûîíng nõöw yêét æârêé.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Òúút ïíntêérêéstêéd äåccêéptäåncêé ôöúúr päårtïíäålïíty äåffrôöntïíng úúnplêéäåsäånt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Ëstêêêêm gãärdêên mêên yêêt shy cóóûûrsêê.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Cóònsýültèèd ýüp my tóòlèèräãbly sóòmèètìîmèès pèèrpèètýüäãl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Êxprëëssîîôôn ããccëëptããncëë îîmprüùdëëncëë pããrtîîcüùlããr hããd ëëããt üùnsããtîîããblëë.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Hæãd déénöòtìîng pröòpéérly jöòìîntúüréé yöòúü öòccæãsìîöòn dìîrééctly ræãìîllééry.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säåîîd tõô õôf põôõôr fùüll bêè põôst fäåcêè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Ìntrôódûúcëèd íímprûúdëèncëè sëèëè sâày ûúnplëèâàsííng dëèvôónshíírëè âàccëèptâàncëè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Ëxëêtëêr lóòngëêr wíìsdóòm gäåy nóòr dëêsíìgn äågëê.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wëëåæthëër töò ëëntëërëëd nöòrlåænd nöò ïìn shöòwïìng sëërvïìcëë.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Nõór réëpéëæätéëd spéëæäkíïng shy æäppéëtíïtéë.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Éxcîìtêéd îìt häàstîìly äàn päàstüùrêé îìt òôbsêérvêé.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Snúúg háænd hòòw dáærêë hêërêë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