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Naziv društva: HOTELI HOTI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PIB: </w:t>
      </w:r>
      <w:r>
        <w:rPr>
          <w:rFonts w:ascii="Times New Roman" w:eastAsia="Times New Roman" w:hAnsi="Times New Roman" w:cs="Times New Roman"/>
          <w:sz w:val="24"/>
          <w:szCs w:val="24"/>
        </w:rPr>
        <w:t>03130576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Datum: 11.06.2026</w:t>
      </w:r>
      <w:r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Na osnovu Zakona o zaštiti i zdravlju na radu Crne Gore, Pravilnika o načinu organizovanja poslova zaštite i zdravlja na radu, kao i  Statuta društva HOTELI HOTI, direktor društva dana 11.06.2026  donosi: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proofErr w:type="gram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2E5DFE">
        <w:rPr>
          <w:rFonts w:ascii="Times New Roman" w:eastAsia="Times New Roman" w:hAnsi="Times New Roman" w:cs="Times New Roman"/>
          <w:sz w:val="24"/>
          <w:szCs w:val="24"/>
        </w:rPr>
        <w:t>ODLUKU</w:t>
      </w:r>
      <w:r w:rsidRPr="002E5DFE">
        <w:rPr>
          <w:rFonts w:ascii="Times New Roman" w:eastAsia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odgovornog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</w:p>
    <w:bookmarkEnd w:id="0"/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Za lice odgovorno za zaštitu i zdravlje na radu u društvu HOTELI HOTI  imenuje se: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</w:r>
      <w:r>
        <w:rPr>
          <w:rFonts w:ascii="Times New Roman" w:eastAsia="Times New Roman" w:hAnsi="Times New Roman" w:cs="Times New Roman"/>
          <w:sz w:val="24"/>
          <w:szCs w:val="24"/>
        </w:rPr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</w:r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</w:r>
      <w:proofErr w:type="spellEnd"/>
      <w:proofErr w:type="gramEnd"/>
      <w:r w:rsidRPr="002E5DFE">
        <w:rPr>
          <w:rFonts w:ascii="Times New Roman" w:eastAsia="Times New Roman" w:hAnsi="Times New Roman" w:cs="Times New Roman"/>
          <w:sz w:val="24"/>
          <w:szCs w:val="24"/>
        </w:rPr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prezime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EKREM HOT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>JMBG:</w:t>
      </w:r>
      <w:r>
        <w:rPr>
          <w:rFonts w:ascii="Times New Roman" w:eastAsia="Times New Roman" w:hAnsi="Times New Roman" w:cs="Times New Roman"/>
          <w:sz w:val="24"/>
          <w:szCs w:val="24"/>
        </w:rPr>
        <w:t>2804974280026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mjesto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DIREKTOR</w:t>
      </w:r>
    </w:p>
    <w:p w:rsid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:rsidR="002E5DFE" w:rsidRPr="002E5DFE" w:rsidRDefault="002E5DFE" w:rsidP="002E5DFE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lice je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dužno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da: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sprovođenje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utvrđenih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Aktom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procjeni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rizika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vodi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propisane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evidencije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iz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oblasti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organizuje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osposobljavanje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bezbjedan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rad;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predlaže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za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unapređenje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nadležnim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inspekcijskim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organima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prijavljuje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povrede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skladu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zakonom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DFE" w:rsidRPr="002E5DFE" w:rsidRDefault="002E5DFE" w:rsidP="002E5D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prati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rokove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periodičnih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pregleda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sredstava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opreme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Svi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zaposleni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dužni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da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sarađuju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imenovanim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licem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postupaju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po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njegovim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uputstvima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u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vezi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primjenom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mjera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zaštite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zdravlja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radu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DFE" w:rsidRPr="002E5DFE" w:rsidRDefault="002E5DFE" w:rsidP="002E5DF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Član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4</w:t>
      </w:r>
    </w:p>
    <w:p w:rsidR="002E5DFE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Ova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odluka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stupa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snagu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danom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donošenja</w:t>
      </w:r>
      <w:proofErr w:type="spellEnd"/>
      <w:r w:rsidRPr="002E5DF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B0BB5" w:rsidRPr="002E5DFE" w:rsidRDefault="002E5DFE" w:rsidP="002E5D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5DFE">
        <w:rPr>
          <w:rFonts w:ascii="Times New Roman" w:eastAsia="Times New Roman" w:hAnsi="Times New Roman" w:cs="Times New Roman"/>
          <w:sz w:val="24"/>
          <w:szCs w:val="24"/>
        </w:rPr>
        <w:t>Direktor</w:t>
      </w:r>
      <w:proofErr w:type="spellEnd"/>
    </w:p>
    <w:sectPr w:rsidR="000B0BB5" w:rsidRPr="002E5DFE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E3C87"/>
    <w:multiLevelType w:val="multilevel"/>
    <w:tmpl w:val="A73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DFE"/>
    <w:rsid w:val="000B0BB5"/>
    <w:rsid w:val="002E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593D2"/>
  <w15:chartTrackingRefBased/>
  <w15:docId w15:val="{B5B7ACAA-8E25-45A0-8392-DFB80276D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5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</cp:revision>
  <dcterms:created xsi:type="dcterms:W3CDTF">2026-06-06T09:46:00Z</dcterms:created>
  <dcterms:modified xsi:type="dcterms:W3CDTF">2026-06-06T09:50:00Z</dcterms:modified>
</cp:coreProperties>
</file>