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DRUŠTVO SA OGRANIČENOM ODGOVORNOŠĆU "UNICO HIJA" ZA TRGOVINU , UGOSTITELJSTVO, GRAĐEVINARSTVO I USLUGE , EXPORT- IMPORT-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03360423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23.06.2026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Na osnovu člana 76  Zakona o radu ZAKON O RADU("Službeni list Crne Gore",br. 74/2019, 8/2021, 59/2021, 68/2021, 145/2021, 77/2024, 84/2024 - drugi zakon, 86/2024, 122/2025 (u primeni od 1.7.2026. godine), 165/2025 i 51/2026),  izvršni direktor  u  UNICO HIJA DOO  iz Ulcinja, </w:t>
      </w:r>
      <w:r>
        <w:rPr/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sedmičnog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UNICO HIJA DOO  _  utvrdjuje se pravo na sedmični odmor u trajanju od  najmanje 24 časa neprekidno.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Obzirom da priroda posla i organizacija rada to zahtijevaju zaposleni neće koristiti sedmični odmor po pravilu nedjeljom,već u danima, kako se prikazuje u evidenciji zaposlenih sa odredjenjem  dana korišćenja  sedmičnog odmora.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7"/>
        <w:gridCol w:w="5143"/>
        <w:gridCol w:w="2896"/>
      </w:tblGrid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dan korišćenja sedmičnog odmora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ARTAN BAJROVIĆ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ELJANA LJANIKOVIĆ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ERMIR LJANIKOVIC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KADRIJA LJANIKOVIĆ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5.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MEDIN CENI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6.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NASER LANIKOVIQ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7.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VALMIRA  LJANIKOVIC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8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9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10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76  Zakona o radu ZAKON O RADU("Službeni list Crne Gore", br. 074/19 od 30.12.2019, 008/21 od 26.01.2021, 059/21 od 04.06.2021, 068/21 od 23.06.2021, 145/21 od 31.12.2021, propisano je da zaposleni ima pravo na sedmični odmor u trajanju od najmanje 24 časa neprekidno,i da se sedmični odmor po pravilu koristi nedjeljom.Nadalje stavom 3 istog člana je propisano da ako priroda posla i organizacija rada to zahtijeva poslodavac je dužan da odredi drugi dan za korišćenje sedmičnog odmora.Na osnovu iznijetog,a shodno odredbama člana 76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2023-04-29T10:14:00Z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2026-05-21T11:13:00Z</dcterms:modified>
  <cp:revision>15</cp:revision>
  <dc:subject/>
  <dc:title>_________________</dc:title>
</cp:coreProperties>
</file>