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"UNICO HIJA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03360423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MEDIN CENI JMB: 2002007224028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