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both"/>
        <w:rPr>
          <w:lang w:val="sr-Latn-RS"/>
        </w:rPr>
      </w:pPr>
      <w:r>
        <w:rPr>
          <w:lang w:val="sr-Latn-RS"/>
        </w:rPr>
        <w:t xml:space="preserve">PREDUZETNIK RABIJA DODIĆ- SUR OTIUM2  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PIB: 04400240</w:t>
      </w:r>
    </w:p>
    <w:p>
      <w:pPr>
        <w:pStyle w:val="Normal"/>
        <w:jc w:val="both"/>
        <w:rPr>
          <w:lang w:val="sr-Latn-RS"/>
        </w:rPr>
      </w:pPr>
      <w:r>
        <w:rPr>
          <w:lang w:val="sr-Latn-RS"/>
        </w:rPr>
        <w:t>Ulcinj, 07.07.2026 god.</w:t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Na osnovu člana 67 stav 3 ZAKON O RADU ("Službeni list Crne Gore", ("Službeni list Crne Gore",br. 74/2019, 8/2021, 59/2021, 68/2021, 145/2021, 77/2024, 84/2024 - drugi zakon, 86/2024, 122/2025 (u primeni od 1.7.2026. godine), 165/2025 i 51/2026), izvršni direktor/preduzetnik u  RABIJA DODIĆ  iz Ulcinja, donosi</w:t>
      </w:r>
      <w:r>
        <w:rPr/>
      </w:r>
      <w:r>
        <w:rPr>
          <w:sz w:val="22"/>
          <w:szCs w:val="22"/>
          <w:lang w:val="sr-Latn-RS"/>
        </w:rPr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ODLUKU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- o rasporedu radnog vremena i raspored zaposlenih po smjenama-</w:t>
      </w:r>
    </w:p>
    <w:p>
      <w:pPr>
        <w:pStyle w:val="Normal"/>
        <w:jc w:val="both"/>
        <w:rPr>
          <w:lang w:val="sr-Latn-RS"/>
        </w:rPr>
      </w:pPr>
      <w:r>
        <w:rPr>
          <w:sz w:val="22"/>
          <w:szCs w:val="22"/>
          <w:lang w:val="sr-Latn-RS"/>
        </w:rPr>
        <w:t>Zaposlenima u RABIJA DODIĆ  sa sjedištem u Ulcinju  utvrdjuje se rad po smjenama,s tim što je:</w:t>
      </w:r>
      <w:r>
        <w:rPr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 smjena od _______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 II smjena od ______ do ______ h.</w:t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  <w:r>
        <w:rPr>
          <w:sz w:val="22"/>
          <w:szCs w:val="22"/>
          <w:u w:val="single"/>
          <w:lang w:val="sr-Latn-RS"/>
        </w:rPr>
      </w:r>
      <w:r>
        <w:rPr>
          <w:sz w:val="22"/>
          <w:szCs w:val="22"/>
          <w:lang w:val="sr-Latn-RS"/>
        </w:rPr>
      </w:r>
    </w:p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Obzirom da priroda posla i organizacija rada to zahtijevaju kod RABIJA DODIĆ  je organizovan raspored radnog vremena po smjenama, pa se zaposlenima utvrdjuje raspored radnog vremena/smjena   kako slijedi:</w:t>
      </w:r>
    </w:p>
    <w:p>
      <w:pPr>
        <w:pStyle w:val="Normal"/>
        <w:jc w:val="both"/>
        <w:rPr>
          <w:sz w:val="20"/>
          <w:szCs w:val="20"/>
          <w:lang w:val="sr-Latn-RS"/>
        </w:rPr>
      </w:pPr>
      <w:r>
        <w:rPr>
          <w:sz w:val="20"/>
          <w:szCs w:val="20"/>
          <w:lang w:val="sr-Latn-RS"/>
        </w:rPr>
      </w:r>
    </w:p>
    <w:tbl>
      <w:tblPr>
        <w:tblW w:w="8859" w:type="dxa"/>
        <w:jc w:val="start"/>
        <w:tblInd w:w="-113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64"/>
        <w:gridCol w:w="1323"/>
        <w:gridCol w:w="1440"/>
        <w:gridCol w:w="575"/>
        <w:gridCol w:w="812"/>
        <w:gridCol w:w="804"/>
        <w:gridCol w:w="980"/>
        <w:gridCol w:w="693"/>
        <w:gridCol w:w="813"/>
        <w:gridCol w:w="955"/>
      </w:tblGrid>
      <w:tr>
        <w:trPr/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R.</w:t>
            </w:r>
          </w:p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br.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Ime i prezime zaposlenog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Radno mjesto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Ponedjeljak</w:t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Utorak</w:t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Srijeda</w:t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Četvrtak</w:t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Petak</w:t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Subota</w:t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0"/>
                <w:szCs w:val="20"/>
                <w:lang w:val="sr-Latn-RS"/>
              </w:rPr>
            </w:pPr>
            <w:r>
              <w:rPr>
                <w:sz w:val="24"/>
                <w:szCs w:val="20"/>
                <w:lang w:val="sr-Latn-RS"/>
              </w:rPr>
              <w:t>Nedjelja</w:t>
            </w:r>
          </w:p>
        </w:tc>
      </w:tr>
      <w:tr>
        <w:trPr>
          <w:trHeight w:val="503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1.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GORDANA  BOŽOVIĆ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KUVARICA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2.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ZIJA DODIĆ</w:t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  <w:t>KUVAR</w:t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r>
              <w:rPr>
                <w:sz w:val="24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3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4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5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6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7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  <w:tr>
        <w:trPr>
          <w:trHeight w:val="530" w:hRule="atLeast"/>
        </w:trPr>
        <w:tc>
          <w:tcPr>
            <w:tcW w:w="46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  <w:t>8</w:t>
            </w:r>
          </w:p>
        </w:tc>
        <w:tc>
          <w:tcPr>
            <w:tcW w:w="13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144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5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69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8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  <w:tc>
          <w:tcPr>
            <w:tcW w:w="95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napToGrid w:val="false"/>
              <w:jc w:val="both"/>
              <w:rPr>
                <w:sz w:val="22"/>
                <w:szCs w:val="22"/>
                <w:lang w:val="sr-Latn-RS"/>
              </w:rPr>
            </w:pPr>
            <w:r>
              <w:rPr>
                <w:sz w:val="24"/>
                <w:szCs w:val="22"/>
                <w:lang w:val="sr-Latn-RS"/>
              </w:rPr>
            </w:r>
          </w:p>
        </w:tc>
      </w:tr>
    </w:tbl>
    <w:p>
      <w:pPr>
        <w:pStyle w:val="Normal"/>
        <w:jc w:val="both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Odluka se donosi na period od 01.01.2026 .godine.</w:t>
      </w:r>
    </w:p>
    <w:p>
      <w:pPr>
        <w:pStyle w:val="Normal"/>
        <w:jc w:val="center"/>
        <w:rPr>
          <w:b/>
          <w:b/>
          <w:sz w:val="22"/>
          <w:szCs w:val="22"/>
          <w:lang w:val="sr-Latn-RS"/>
        </w:rPr>
      </w:pPr>
      <w:r>
        <w:rPr>
          <w:b/>
          <w:sz w:val="22"/>
          <w:szCs w:val="22"/>
          <w:lang w:val="sr-Latn-RS"/>
        </w:rPr>
        <w:t>Obrazloženje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Odredbama člana 67 Zakona o radu ZAKON O RADU ("Službeni list Crne Gore", br. 074/19 od 30.12.2019, 008/21 od 26.01.2021, 059/21 od 04.06.2021, 068/21 od 23.06.2021, 145/21 od 31.12.2021) propisano je da je poslodavac dužan da donese pisanu odluku o rasporedu radnog vremena zaposlenih i njihov raspored po smjenama,ako je kod tog poslodavca rad organizovan po smjenama.Na osnovu iznijetog odlučeno je kao u dispozitivu.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 xml:space="preserve"> </w:t>
      </w:r>
      <w:r>
        <w:rPr>
          <w:sz w:val="22"/>
          <w:szCs w:val="22"/>
          <w:lang w:val="sr-Latn-RS"/>
        </w:rPr>
        <w:t>Dostavljeno:</w:t>
      </w:r>
    </w:p>
    <w:p>
      <w:pPr>
        <w:pStyle w:val="Normal"/>
        <w:jc w:val="both"/>
        <w:rPr/>
      </w:pPr>
      <w:r>
        <w:rPr>
          <w:sz w:val="22"/>
          <w:szCs w:val="22"/>
          <w:lang w:val="sr-Latn-RS"/>
        </w:rPr>
        <w:t>- zaposlenima,</w:t>
      </w:r>
    </w:p>
    <w:p>
      <w:pPr>
        <w:pStyle w:val="Normal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- na oglasnoj tabli poslodavca,</w:t>
      </w:r>
    </w:p>
    <w:p>
      <w:pPr>
        <w:pStyle w:val="Normal"/>
        <w:rPr/>
      </w:pPr>
      <w:r>
        <w:rPr>
          <w:sz w:val="22"/>
          <w:szCs w:val="22"/>
          <w:lang w:val="sr-Latn-RS"/>
        </w:rPr>
        <w:t>-a/a.</w:t>
        <w:tab/>
        <w:tab/>
        <w:tab/>
        <w:tab/>
        <w:tab/>
        <w:tab/>
        <w:tab/>
        <w:tab/>
        <w:tab/>
      </w:r>
      <w:r>
        <w:rPr>
          <w:b/>
          <w:sz w:val="22"/>
          <w:szCs w:val="22"/>
          <w:lang w:val="sr-Latn-RS"/>
        </w:rPr>
        <w:t>POSLODAVAC</w:t>
      </w:r>
      <w:r>
        <w:rPr>
          <w:sz w:val="22"/>
          <w:szCs w:val="22"/>
          <w:lang w:val="sr-Latn-RS"/>
        </w:rPr>
        <w:t xml:space="preserve">                                                                                           </w:t>
      </w:r>
    </w:p>
    <w:p>
      <w:pPr>
        <w:pStyle w:val="Normal"/>
        <w:rPr>
          <w:b/>
          <w:b/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 xml:space="preserve">                                                                                                                      </w:t>
      </w:r>
      <w:r>
        <w:rPr>
          <w:sz w:val="22"/>
          <w:szCs w:val="22"/>
          <w:lang w:val="sr-Latn-RS"/>
        </w:rPr>
        <w:t>( izvršni direktor)</w:t>
      </w:r>
    </w:p>
    <w:p>
      <w:pPr>
        <w:pStyle w:val="Normal"/>
        <w:ind w:start="5760" w:firstLine="720"/>
        <w:rPr>
          <w:sz w:val="22"/>
          <w:szCs w:val="22"/>
          <w:lang w:val="sr-Latn-RS"/>
        </w:rPr>
      </w:pPr>
      <w:r>
        <w:rPr>
          <w:sz w:val="22"/>
          <w:szCs w:val="22"/>
          <w:lang w:val="sr-Latn-RS"/>
        </w:rPr>
        <w:t>______________</w:t>
      </w:r>
    </w:p>
    <w:sectPr>
      <w:headerReference w:type="default" r:id="rId4"/>
      <w:headerReference w:type="first" r:id="rId5"/>
      <w:headerReference w:type="even" r:id="rId6"/>
      <w:footerReference w:type="default" r:id="rId7"/>
      <w:footerReference w:type="first" r:id="rId8"/>
      <w:footerReference w:type="even" r:id="rId9"/>
      <w:type w:val="nextPage"/>
      <w:pgSz w:w="12240" w:h="15840"/>
      <w:pgMar w:left="1800" w:right="1800" w:gutter="0" w:header="0" w:top="36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ee" w:characterSet="windows-1250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ee" w:characterSet="windows-1250"/>
    <w:family w:val="swiss"/>
    <w:pitch w:val="variable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WenQuanYi Zen Hei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WenQuanYi Zen Hei" w:cs="Free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header" Target="header3.xml"/><Relationship Id="rId7" Type="http://schemas.openxmlformats.org/officeDocument/2006/relationships/footer" Target="footer1.xml"/><Relationship Id="rId8" Type="http://schemas.openxmlformats.org/officeDocument/2006/relationships/footer" Target="footer2.xml"/><Relationship Id="rId9" Type="http://schemas.openxmlformats.org/officeDocument/2006/relationships/footer" Target="footer3.xml"/>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Application>LibreOffice/7.4.7.2$Linux_AARCH64 LibreOffice_project/40$Build-2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2023-11-04T15:27:00Z</dcterms:created>
  <dc:creator>USER</dc:creator>
  <dc:description/>
  <cp:keywords/>
  <dc:language>en-US</dc:language>
  <cp:lastModifiedBy>Geti</cp:lastModifiedBy>
  <cp:lastPrinted>2024-03-14T10:58:00Z</cp:lastPrinted>
  <dcterms:modified xsi:type="dcterms:W3CDTF">2026-05-21T11:14:00Z</dcterms:modified>
  <cp:revision>21</cp:revision>
  <dc:subject/>
  <dc:title>_________________</dc:title>
</cp:coreProperties>
</file>