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ZA PROIZVODNJU, PROMET I USLUGE " ELA&amp;ART 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04385977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Brajše, 22.06.2026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67 stav 3 ZAKON O RADU ("Službeni list Crne Gore", ("Službeni list Crne Gore",br. 74/2019, 8/2021, 59/2021, 68/2021, 145/2021, 77/2024, 84/2024 - drugi zakon, 86/2024, 122/2025 (u primeni od 1.7.2026. godine), 165/2025 i 51/2026), izvršni direktor/preduzetnik u  DOO "ELA&amp;ART" ULCINJ  iz Ulcinja, donosi</w:t>
      </w:r>
      <w:r>
        <w:rPr/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- o rasporedu radnog vremena i raspored zaposlenih po smjenama-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Zaposlenima u DOO "ELA&amp;ART" ULCINJ  sa sjedištem u Ulcinju  utvrdjuje se rad po smjenama,s tim što je:</w:t>
      </w:r>
      <w:r>
        <w:rPr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 smjena od _______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II smjena od 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Obzirom da priroda posla i organizacija rada to zahtijevaju kod DOO "ELA&amp;ART" ULCINJ  je organizovan raspored radnog vremena po smjenama, pa se zaposlenima utvrdjuje raspored radnog vremena/smjena   kako slijedi:</w:t>
      </w:r>
    </w:p>
    <w:p>
      <w:pPr>
        <w:pStyle w:val="Normal"/>
        <w:jc w:val="both"/>
        <w:rPr>
          <w:sz w:val="20"/>
          <w:szCs w:val="20"/>
          <w:lang w:val="sr-Latn-RS"/>
        </w:rPr>
      </w:pPr>
      <w:r>
        <w:rPr>
          <w:sz w:val="20"/>
          <w:szCs w:val="20"/>
          <w:lang w:val="sr-Latn-RS"/>
        </w:rPr>
      </w:r>
    </w:p>
    <w:tbl>
      <w:tblPr>
        <w:tblW w:w="885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"/>
        <w:gridCol w:w="1323"/>
        <w:gridCol w:w="1440"/>
        <w:gridCol w:w="575"/>
        <w:gridCol w:w="812"/>
        <w:gridCol w:w="804"/>
        <w:gridCol w:w="980"/>
        <w:gridCol w:w="693"/>
        <w:gridCol w:w="813"/>
        <w:gridCol w:w="955"/>
      </w:tblGrid>
      <w:tr>
        <w:trPr/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R.</w:t>
            </w:r>
          </w:p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br.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Ime i prezime zaposlenog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Radno mjesto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Ponedjeljak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Utorak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Srijeda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Četvrtak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Petak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Subota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Nedjelja</w:t>
            </w:r>
          </w:p>
        </w:tc>
      </w:tr>
      <w:tr>
        <w:trPr>
          <w:trHeight w:val="503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ARJANA CEKOVIQ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Direktor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ERONA CEKOVIQ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PRODAVAČICA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RAMIZE CEKA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PRODAVAČICA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SAFET CEKOVIQ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PRODAVAC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5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6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7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8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01.01.2026 .godine.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Odredbama člana 67 Zakona o radu ZAKON O RADU ("Službeni list Crne Gore", br. 074/19 od 30.12.2019, 008/21 od 26.01.2021, 059/21 od 04.06.2021, 068/21 od 23.06.2021, 145/21 od 31.12.2021) propisano je da je poslodavac dužan da donese pisanu odluku o rasporedu radnog vremena zaposlenih i njihov raspored po smjenama,ako je kod tog poslodavca rad organizovan po smjenama.Na osnovu iznijetog odlučeno je kao u dispozitivu.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 xml:space="preserve"> </w:t>
      </w: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36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2023-11-04T15:27:00Z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2026-05-21T11:14:00Z</dcterms:modified>
  <cp:revision>21</cp:revision>
  <dc:subject/>
  <dc:title>_________________</dc:title>
</cp:coreProperties>
</file>