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MEDIN CENI  ,JMB :2002007224028,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