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MEHMET PNISHI  KOJI OBAVLJA PRIVREDNU DJELATNOST SUR "PEKARA LUMI" ULCINJ  PIB: 04392906,sjedište: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LORIK NEZIRI  ,JMB :1111999223001,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POMOCNI KUVAR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06.07.2026 - 20.09.2026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06.07.2026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06.07.2026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