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DRUŠTVO SA OGRANIČENOM ODGOVORNOŠĆU "CULT ULCINJ" ZA TRGOVINU, UGOSTITELJSTVO I USLUGE "EXPORT-IMPORT" ULCINJ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03801969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Ulcinj, 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  <w:t>02.02.2026 god.</w:t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  <w:t>odluke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o radnom vremenu ("Službeni list Crne Gore - opštinski propisi", br. 028/19 od 19.07.2019</w:t>
      </w:r>
      <w:proofErr w:type="gramStart"/>
      <w:r w:rsidR="00C70269">
        <w:t>)</w:t>
      </w:r>
      <w:r w:rsidR="00674964">
        <w:t xml:space="preserve"> </w:t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)</w:t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, </w:t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izvršni</w:t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direktor</w:t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DOO CULT ULCINJ  </w:t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iz</w:t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Ulcinja</w:t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  <w:t>,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>d o n o s i</w:t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DOO CULT ULCINJ  </w:t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koji </w:t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  <w:t>se nalazi u</w:t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  <w:t xml:space="preserve"> </w:t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  <w:t xml:space="preserve">ULCINJ </w:t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  <w:t xml:space="preserve"> 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koji posluje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>u dnevnim intervalima i to:</w:t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od 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  <w:t xml:space="preserve">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24:00 </w:t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  <w:t xml:space="preserve"> </w:t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  <w:t>časova</w:t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  <w:t>.</w:t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Odluke</w:t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  <w:t xml:space="preserve"> </w:t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DOO CULT ULCINJ  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 </w:t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  <w:t>će</w:t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  <w:t xml:space="preserve">na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>vidljiv i jasan način istaći na ulazu u poslovne prostorije svojih objekata, koji mora sadržati dnevne intervale rada objekta i to: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 –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nedelja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ab/>
        <w:t xml:space="preserve">od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>24:00</w:t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 xml:space="preserve">DOO CULT ULCINJ    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 </w:t>
      </w:r>
      <w:r w:rsidR="007F0876" w:rsidRPr="004817F9">
        <w:rPr>
          <w:rFonts w:ascii="Times New Roman" w:hAnsi="Times New Roman" w:cs="Times New Roman"/>
          <w:szCs w:val="24"/>
          <w:lang w:val="sr-Latn-CS"/>
        </w:rPr>
        <w:t>ć</w:t>
      </w:r>
      <w:r w:rsidR="00DC09C8">
        <w:rPr>
          <w:rFonts w:ascii="Times New Roman" w:hAnsi="Times New Roman" w:cs="Times New Roman"/>
          <w:szCs w:val="24"/>
          <w:lang w:val="sr-Latn-CS"/>
        </w:rPr>
        <w:t>e</w:t>
      </w:r>
      <w:r w:rsidR="00913A2D">
        <w:rPr>
          <w:rFonts w:ascii="Times New Roman" w:hAnsi="Times New Roman" w:cs="Times New Roman"/>
          <w:szCs w:val="24"/>
          <w:lang w:val="sr-Latn-CS"/>
        </w:rPr>
        <w:t xml:space="preserve"> </w:t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  <w:t xml:space="preserve">u istom objektu izuzetno raditi (radi organizovanja svečanosti) u dane državnih i drugih praznika, dnevnim intervalima utvrđenim tačkom 1 ove Odluke, uz odobrenje organa uprave </w:t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  <w:t>Opstine Ulcinj</w:t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  <w:t>.</w:t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