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TEST_DOC_FIRMA_DOO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BR: ___/2026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PIB: 99999999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Ulcinj, 25.08.2026 god.</w:t>
      </w:r>
    </w:p>
    <w:p>
      <w:pPr>
        <w:pStyle w:val="NoSpacing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 osnovu ovlašćenja odgovornog lica društva, donosi se: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ODLUKA</w:t>
      </w:r>
    </w:p>
    <w:p>
      <w:pPr>
        <w:pStyle w:val="NoSpacing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Odobrava se podizanje gotovinskih sredstava sa žiro računa društva broj: 510-00012345678-90  u iznosu od __________ EUR radi plaćanja materijalnih troškova neophodnih za redovno poslovanje društva.</w:t>
      </w:r>
      <w:r>
        <w:rPr>
          <w:rFonts w:cs="Times New Roman" w:ascii="Times New Roman" w:hAnsi="Times New Roman"/>
          <w:sz w:val="28"/>
          <w:szCs w:val="28"/>
          <w:lang w:val="sr-Latn-ME"/>
        </w:rPr>
      </w: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Podignuta sredstva koristiće se isključivo za namjene koje se odnose na materijalne troškove poslovanja, uz obavezu dostavljanja odgovarajuće knjigovodstvene dokumentacije (računi, fiskalni računi i druga relevantna dokumentacija).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Za realizaciju ove odluke zadužuje se ____________________________ (ime i prezime odgovornog lica).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Ova odluka stupa na snagu danom donošenja.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 xml:space="preserve">    DIREKTOR/PREDUZETNIK</w:t>
      </w:r>
    </w:p>
    <w:p>
      <w:pPr>
        <w:pStyle w:val="Normal"/>
        <w:autoSpaceDE w:val="false"/>
        <w:spacing w:lineRule="auto" w:line="240" w:before="0" w:after="0"/>
        <w:ind w:firstLine="720"/>
        <w:rPr/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__________________ </w:t>
      </w:r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Calibri Light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rFonts w:ascii="Symbol" w:hAnsi="Symbol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2024-10-11T07:40:00Z</dcterms:created>
  <dc:creator>Beli</dc:creator>
  <dc:description/>
  <cp:keywords/>
  <dc:language>en-US</dc:language>
  <cp:lastModifiedBy>Geti</cp:lastModifiedBy>
  <cp:lastPrinted>2024-09-17T12:41:00Z</cp:lastPrinted>
  <dcterms:modified xsi:type="dcterms:W3CDTF">2026-05-21T11:28:00Z</dcterms:modified>
  <cp:revision>4</cp:revision>
  <dc:subject/>
  <dc:title/>
</cp:coreProperties>
</file>