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</w:r>
      <w:r w:rsidRPr="001952E4">
        <w:rPr>
          <w:color w:val="auto"/>
          <w:sz w:val="24"/>
          <w:szCs w:val="24"/>
        </w:rPr>
        <w:tab/>
        <w:t xml:space="preserve">DRUŠTVO SA OGRANIČENOM ODGOVORNOŠĆU "UNICO HIJA" ZA </w:t>
      </w:r>
      <w:proofErr w:type="gramStart"/>
      <w:r w:rsidRPr="001952E4">
        <w:rPr>
          <w:color w:val="auto"/>
          <w:sz w:val="24"/>
          <w:szCs w:val="24"/>
        </w:rPr>
        <w:t>TRGOVINU ,</w:t>
      </w:r>
      <w:proofErr w:type="gramEnd"/>
      <w:r w:rsidRPr="001952E4">
        <w:rPr>
          <w:color w:val="auto"/>
          <w:sz w:val="24"/>
          <w:szCs w:val="24"/>
        </w:rPr>
        <w:t xml:space="preserve"> UGOSTITELJSTVO, GRAĐEVINARSTVO I USLUGE , EXPORT- IMPORT- ULCINJ    PIB: 03360423,sjedište: Ulcinj,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2. ARTAN </w:t>
      </w:r>
      <w:proofErr w:type="gramStart"/>
      <w:r w:rsidRPr="001952E4">
        <w:rPr>
          <w:color w:val="auto"/>
          <w:sz w:val="24"/>
          <w:szCs w:val="24"/>
        </w:rPr>
        <w:t>BAJROVIĆ ,</w:t>
      </w:r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matični</w:t>
      </w:r>
      <w:proofErr w:type="spellEnd"/>
      <w:r w:rsidRPr="001952E4">
        <w:rPr>
          <w:color w:val="auto"/>
          <w:sz w:val="24"/>
          <w:szCs w:val="24"/>
        </w:rPr>
        <w:t xml:space="preserve"> broj:2201006220501 s </w:t>
      </w:r>
      <w:proofErr w:type="spellStart"/>
      <w:r w:rsidRPr="001952E4">
        <w:rPr>
          <w:color w:val="auto"/>
          <w:sz w:val="24"/>
          <w:szCs w:val="24"/>
        </w:rPr>
        <w:t>prebivalištem</w:t>
      </w:r>
      <w:proofErr w:type="spellEnd"/>
      <w:r w:rsidRPr="001952E4">
        <w:rPr>
          <w:color w:val="auto"/>
          <w:sz w:val="24"/>
          <w:szCs w:val="24"/>
        </w:rPr>
        <w:t xml:space="preserve"> u ULCINJ ,  </w:t>
      </w:r>
      <w:proofErr w:type="spellStart"/>
      <w:r w:rsidRPr="001952E4">
        <w:rPr>
          <w:color w:val="auto"/>
          <w:sz w:val="24"/>
          <w:szCs w:val="24"/>
        </w:rPr>
        <w:t>kao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(u </w:t>
      </w:r>
      <w:proofErr w:type="spellStart"/>
      <w:r w:rsidRPr="001952E4">
        <w:rPr>
          <w:color w:val="auto"/>
          <w:sz w:val="24"/>
          <w:szCs w:val="24"/>
        </w:rPr>
        <w:t>daljem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tekstu</w:t>
      </w:r>
      <w:proofErr w:type="spellEnd"/>
      <w:r w:rsidRPr="001952E4">
        <w:rPr>
          <w:color w:val="auto"/>
          <w:sz w:val="24"/>
          <w:szCs w:val="24"/>
        </w:rPr>
        <w:t xml:space="preserve">: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>)</w:t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ARTAN BAJROVIĆ je zaposlen na puno radno vrijeme kod poslodavca ____________________________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UNICO HIJA DOO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01.07.2026 - 30.09.2026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ARTAN BAJROVIĆ</w:t>
        <w:tab/>
        <w:t>UNICO HIJA DOO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