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"ADVANCED ACCOUNTING“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ADVANCED ACCOUNTING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BRAJSA BB,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03719073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____________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4711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GETUARD CEKOVIQ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JMB:0806994223008</w:t>
            </w:r>
            <w:r w:rsidR="00171AD5">
              <w:rPr>
                <w:lang w:val="sr-Latn-ME"/>
              </w:rPr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535-24606-78</w:t>
            </w:r>
            <w:r w:rsidR="00171AD5">
              <w:rPr>
                <w:lang w:val="hr-HR"/>
              </w:rPr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03719073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</w:t>
            </w:r>
            <w:r w:rsidR="00171AD5">
              <w:rPr>
                <w:lang w:val="hr-HR"/>
              </w:rPr>
              <w:t xml:space="preserve"> </w:t>
            </w:r>
            <w:r w:rsidRPr="00CA5D85">
              <w:rPr>
                <w:lang w:val="hr-HR"/>
              </w:rPr>
              <w:t>69</w:t>
            </w:r>
            <w:r w:rsidR="00171AD5">
              <w:rPr>
                <w:lang w:val="hr-HR"/>
              </w:rPr>
              <w:t xml:space="preserve"> 172 204</w:t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BRAJSA BB, ULCINJ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</w:t>
            </w:r>
            <w:r w:rsidR="00171AD5">
              <w:rPr>
                <w:lang w:val="hr-HR"/>
              </w:rPr>
              <w:t>.0</w:t>
            </w:r>
            <w:r>
              <w:rPr>
                <w:lang w:val="hr-HR"/>
              </w:rPr>
              <w:t>2</w:t>
            </w:r>
            <w:r w:rsidR="00171AD5">
              <w:rPr>
                <w:lang w:val="hr-HR"/>
              </w:rPr>
              <w:t>.2026</w:t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27</w:t>
            </w:r>
            <w:r w:rsidR="00171AD5">
              <w:rPr>
                <w:lang w:val="hr-HR"/>
              </w:rPr>
              <w:t>.01.2026</w:t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