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"HOTELI HOTI" ULCINJ    PIB: 03130576,sjedište: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ZADE HODŽIĆ , matični broj:0510005229012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ZADE HODŽIĆ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HOTELI HOTI obavlja sljedeće poslove: RECEPCIJA.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5(pet)  radnih dana u nedjelji u ukupnom trajanju od ____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ZADE HODŽIĆ                                                                              DOO "HOTELI HOTI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