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ADVANCED ACCOUNTING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03719073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22.05.2027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22.05.2027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 radu za vrijeme praznika tokom 2027 god.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DOO ADVANCED ACCOUNTING ULCINJ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01.01.2027.</w:t>
        <w:tab/>
        <w:t>Nova godina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  <w:tab/>
        <w:t>02.01.2027.</w:t>
        <w:tab/>
        <w:t>Nova godina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  <w:tab/>
        <w:t>01.05.2027.</w:t>
        <w:tab/>
        <w:t>Praznik rada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Ned</w:t>
        <w:tab/>
        <w:t>02.05.2027.</w:t>
        <w:tab/>
        <w:t>Praznik rada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21.05.2027.</w:t>
        <w:tab/>
        <w:t>Dan nezavisnosti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  <w:tab/>
        <w:t>22.05.2027.</w:t>
        <w:tab/>
        <w:t>Dan nezavisnosti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13.07.2027.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Sri</w:t>
        <w:tab/>
        <w:t>14.07.2027.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U Ulcinju,dana 02.02.2027. godine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98612F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98612F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