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Krevia Sprint 7.17 — Phase 5</w:t>
      </w:r>
    </w:p>
    <w:p>
      <w:pPr>
        <w:jc w:val="center"/>
      </w:pPr>
      <w:r>
        <w:t>Recruitment Candidate Calling — Implementation and UAT Report</w:t>
      </w:r>
    </w:p>
    <w:p>
      <w:r>
        <w:rPr>
          <w:i/>
        </w:rPr>
        <w:t>Generated: 2026-10-16</w:t>
      </w:r>
    </w:p>
    <w:p/>
    <w:p>
      <w:pPr>
        <w:pStyle w:val="Heading1"/>
      </w:pPr>
      <w:r>
        <w:t>1. Executive Summary</w:t>
      </w:r>
    </w:p>
    <w:p>
      <w:r>
        <w:t>Manual candidate calling is implemented and verified across all three clients (website, native iOS, WhatsApp), backed by a new, append-only calling-audit model. The repository audit found and fixed two real, previously-undiscovered defects along the way (see Section 2) — a routing bug that made the entire manual-calling audit endpoint unreachable from a real server, and a server-side authorization gap where candidate contact fields were returned unconditionally with no central enforcement of recruitment.candidates.contact. Automated outbound calling was assessed against this sprint's seven feasibility questions and found NOT FEASIBLE in this environment — no credentials, no call-origination code, and no consent-recording mechanism exist. Manual calling proceeded independently, per the sprint's own instruction not to block it on automated-calling's absence.</w:t>
      </w:r>
    </w:p>
    <w:p>
      <w:pPr>
        <w:pStyle w:val="Heading1"/>
      </w:pPr>
      <w:r>
        <w:t>2. Defects Found and Fixed During This Phase</w:t>
      </w:r>
    </w:p>
    <w:p>
      <w:r>
        <w:rPr>
          <w:b/>
        </w:rPr>
        <w:t xml:space="preserve">Finding: </w:t>
      </w:r>
      <w:r>
        <w:t>Routing bug: POST /recruitment/candidates/:candidateId/call-log was declared as @Post("candidates/:candidateId/call-log") on a controller whose base path is already "recruitment/candidates", producing the real route /recruitment/candidates/candidates/:candidateId/call-log — a doubled segment. Every call from iOS and the website (which both correctly called /recruitment/candidates/:candidateId/call-log) would have 404'd against a real running server. Never caught before this phase because the endpoint had only ever been exercised via iOS's mocked URLProtocol unit tests (which don't validate against a real route table) or bypassed entirely by WhatsApp's in-process service call.</w:t>
      </w:r>
    </w:p>
    <w:p>
      <w:r>
        <w:rPr>
          <w:b/>
        </w:rPr>
        <w:t xml:space="preserve">Severity: </w:t>
      </w:r>
      <w:r>
        <w:rPr>
          <w:color w:val="B00000"/>
        </w:rPr>
        <w:t>HIGH — the entire manual-calling audit trail for website and iOS was non-functional against a real server before this fix.</w:t>
      </w:r>
    </w:p>
    <w:p>
      <w:r>
        <w:rPr>
          <w:b/>
        </w:rPr>
        <w:t xml:space="preserve">Fix: </w:t>
      </w:r>
      <w:r>
        <w:t>Removed the duplicated "candidates/" segment from the route decorator. Caught and fixed via SEC-CALL-004 in recruitment-calling-security.e2e.spec.ts, the first real HTTP-level test ever written against this endpoint.</w:t>
      </w:r>
    </w:p>
    <w:p>
      <w:r>
        <w:rPr>
          <w:b/>
        </w:rPr>
        <w:t xml:space="preserve">Regression coverage: </w:t>
      </w:r>
      <w:r>
        <w:t>apps/api/src/recruitment/recruitment-calling-security.e2e.spec.ts (11 tests, all passing after the fix)</w:t>
      </w:r>
    </w:p>
    <w:p/>
    <w:p>
      <w:r>
        <w:rPr>
          <w:b/>
        </w:rPr>
        <w:t xml:space="preserve">Finding: </w:t>
      </w:r>
      <w:r>
        <w:t>Candidate contact fields (mobileNumber, email) were returned unconditionally by both RecruitmentCandidateQueryService.query() (the shared search endpoint website/iOS/WhatsApp-in-process all use) and RecruitmentResumeService.listCandidates() (the basic job-detail candidate list) to any caller holding only recruitment.candidates.review — recruitment.candidates.contact was enforced nowhere server-side except WhatsApp's own ad-hoc per-caller check in showCandidateDetail. Website had no masking at all; iOS's masking was a client-side-only convention.</w:t>
      </w:r>
    </w:p>
    <w:p>
      <w:r>
        <w:rPr>
          <w:b/>
        </w:rPr>
        <w:t xml:space="preserve">Severity: </w:t>
      </w:r>
      <w:r>
        <w:rPr>
          <w:color w:val="B00000"/>
        </w:rPr>
        <w:t>HIGH — a direct violation of 'never rely on hidden UI controls for security.'</w:t>
      </w:r>
    </w:p>
    <w:p>
      <w:r>
        <w:rPr>
          <w:b/>
        </w:rPr>
        <w:t xml:space="preserve">Fix: </w:t>
      </w:r>
      <w:r>
        <w:t>Added an includeContact option (default false, fail-safe) to RecruitmentCandidateQueryService.query() and RecruitmentResumeService.listCandidates(), enforced centrally; both controllers now check recruitment.candidates.contact via AuthorizationService and pass the result through. The export engine explicitly opts in (includeContact: true) since recruitment.candidates.export is its own, deliberately broader permission by Sprint 7.16 design — not an oversight.</w:t>
      </w:r>
    </w:p>
    <w:p>
      <w:r>
        <w:rPr>
          <w:b/>
        </w:rPr>
        <w:t xml:space="preserve">Regression coverage: </w:t>
      </w:r>
      <w:r>
        <w:t>Covered by the full recruitment regression suite (recruitment.e2e.spec.ts, recruitment-cross-platform.e2e.spec.ts) continuing to pass with masking enabled; no dedicated positive/negative masking test was added as a separate file, given time constraints — recommended follow-up.</w:t>
      </w:r>
    </w:p>
    <w:p/>
    <w:p>
      <w:r>
        <w:rPr>
          <w:b/>
        </w:rPr>
        <w:t xml:space="preserve">Finding: </w:t>
      </w:r>
      <w:r>
        <w:t>recruitment.candidates.contact, recruitment.candidates.call and recruitment.whatsapp.link all existed as real rows in the permissions table (seeded in Sprint 7.16's migration, anticipating this phase) but were absent from DEFAULT_PERMISSIONS.Owner in management.service.ts — the only role tier with any recruitment permissions by this system's design. A custom, non-Owner/Admin role could never be granted any of the three. recruitment.candidates.call specifically had zero code references anywhere before this phase.</w:t>
      </w:r>
    </w:p>
    <w:p>
      <w:r>
        <w:rPr>
          <w:b/>
        </w:rPr>
        <w:t xml:space="preserve">Severity: </w:t>
      </w:r>
      <w:r>
        <w:t>MEDIUM — blocks any organization that wants a non-Owner 'Recruiter' role from using contact/calling/WhatsApp-linking features; in practice masked in this environment because Owner/Admin get an all-permissions fallback when they hold no explicit granular role.</w:t>
      </w:r>
    </w:p>
    <w:p>
      <w:r>
        <w:rPr>
          <w:b/>
        </w:rPr>
        <w:t xml:space="preserve">Fix: </w:t>
      </w:r>
      <w:r>
        <w:t>Added the three permission keys to DEFAULT_PERMISSIONS.Owner.</w:t>
      </w:r>
    </w:p>
    <w:p>
      <w:r>
        <w:rPr>
          <w:b/>
        </w:rPr>
        <w:t xml:space="preserve">Regression coverage: </w:t>
      </w:r>
      <w:r>
        <w:t>N/A — a default-permission-list addition, not independently unit-tested; verified by every security/e2e test in this phase succeeding end-to-end with the Owner principal.</w:t>
      </w:r>
    </w:p>
    <w:p/>
    <w:p>
      <w:pPr>
        <w:pStyle w:val="Heading1"/>
      </w:pPr>
      <w:r>
        <w:t>3. Calling Audit Model</w:t>
      </w:r>
    </w:p>
    <w:p>
      <w:r>
        <w:rPr>
          <w:b/>
        </w:rPr>
        <w:t xml:space="preserve">Schema change: </w:t>
      </w:r>
      <w:r>
        <w:t>Additive migration 20261016074227_sprint_7_17_phase5_call_log_enrichment: 8 new RecruitmentCallStatus enum values (CONTACT_VIEWED, CALL_ACTION_REQUESTED, CALL_LINK_OPENED, CALL_INITIATION_REQUESTED, CALL_PROVIDER_ACCEPTED, CALL_RINGING, CALL_CONNECTED, CALL_CANCELLED) plus platform/providerCallId/failureReason columns on recruitment_call_logs. Existing QUEUED/INITIATED/COMPLETED/FAILED/NOT_ATTEMPTED values and the pre-existing channel column are untouched for backward compatibility.</w:t>
      </w:r>
    </w:p>
    <w:p>
      <w:r>
        <w:rPr>
          <w:b/>
        </w:rPr>
        <w:t xml:space="preserve">Client-reportable statuses: </w:t>
      </w:r>
      <w:r>
        <w:t>CONTACT_VIEWED, CALL_ACTION_REQUESTED, CALL_LINK_OPENED, CALL_CANCELLED</w:t>
      </w:r>
    </w:p>
    <w:p>
      <w:r>
        <w:rPr>
          <w:b/>
        </w:rPr>
        <w:t xml:space="preserve">Provider-only statuses (never client-settable): </w:t>
      </w:r>
      <w:r>
        <w:t>CALL_INITIATION_REQUESTED, CALL_PROVIDER_ACCEPTED, CALL_RINGING, CALL_CONNECTED, COMPLETED, FAILED</w:t>
      </w:r>
    </w:p>
    <w:p>
      <w:r>
        <w:rPr>
          <w:b/>
        </w:rPr>
        <w:t xml:space="preserve">Enforcement: </w:t>
      </w:r>
      <w:r>
        <w:t>RecordCallEventDto's @IsEnum restricts the HTTP endpoint to the client-reportable subset only — a client literally cannot express CALL_CONNECTED in a request body; verified by SEC-CALL-009 (400 response).</w:t>
      </w:r>
    </w:p>
    <w:p>
      <w:pPr>
        <w:pStyle w:val="Heading1"/>
      </w:pPr>
      <w:r>
        <w:t>4. Permission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Required Permission(s)</w:t>
            </w:r>
          </w:p>
        </w:tc>
        <w:tc>
          <w:tcPr>
            <w:tcW w:type="dxa" w:w="2880"/>
          </w:tcPr>
          <w:p>
            <w:r>
              <w:t>Enforced At</w:t>
            </w:r>
          </w:p>
        </w:tc>
      </w:tr>
      <w:tr>
        <w:tc>
          <w:tcPr>
            <w:tcW w:type="dxa" w:w="2880"/>
          </w:tcPr>
          <w:p>
            <w:r>
              <w:t>See a candidate's match score, skills, location, status (no phone/email)</w:t>
            </w:r>
          </w:p>
        </w:tc>
        <w:tc>
          <w:tcPr>
            <w:tcW w:type="dxa" w:w="2880"/>
          </w:tcPr>
          <w:p>
            <w:r>
              <w:t>recruitment.candidates.review</w:t>
            </w:r>
          </w:p>
        </w:tc>
        <w:tc>
          <w:tcPr>
            <w:tcW w:type="dxa" w:w="2880"/>
          </w:tcPr>
          <w:p>
            <w:r>
              <w:t>RecruitmentCandidateQueryService / RecruitmentResumeService (all clients)</w:t>
            </w:r>
          </w:p>
        </w:tc>
      </w:tr>
      <w:tr>
        <w:tc>
          <w:tcPr>
            <w:tcW w:type="dxa" w:w="2880"/>
          </w:tcPr>
          <w:p>
            <w:r>
              <w:t>See a candidate's phone number / email (CONTACT_VIEWED)</w:t>
            </w:r>
          </w:p>
        </w:tc>
        <w:tc>
          <w:tcPr>
            <w:tcW w:type="dxa" w:w="2880"/>
          </w:tcPr>
          <w:p>
            <w:r>
              <w:t>recruitment.candidates.contact</w:t>
            </w:r>
          </w:p>
        </w:tc>
        <w:tc>
          <w:tcPr>
            <w:tcW w:type="dxa" w:w="2880"/>
          </w:tcPr>
          <w:p>
            <w:r>
              <w:t>Same shared services, includeContact flag; route-level guard on the call-log endpoint</w:t>
            </w:r>
          </w:p>
        </w:tc>
      </w:tr>
      <w:tr>
        <w:tc>
          <w:tcPr>
            <w:tcW w:type="dxa" w:w="2880"/>
          </w:tcPr>
          <w:p>
            <w:r>
              <w:t>Log/attempt a call action (CALL_ACTION_REQUESTED, CALL_LINK_OPENED, CALL_CANCELLED)</w:t>
            </w:r>
          </w:p>
        </w:tc>
        <w:tc>
          <w:tcPr>
            <w:tcW w:type="dxa" w:w="2880"/>
          </w:tcPr>
          <w:p>
            <w:r>
              <w:t>recruitment.candidates.contact AND recruitment.candidates.call</w:t>
            </w:r>
          </w:p>
        </w:tc>
        <w:tc>
          <w:tcPr>
            <w:tcW w:type="dxa" w:w="2880"/>
          </w:tcPr>
          <w:p>
            <w:r>
              <w:t>RecruitmentCandidatesController.logCallAccess's CALL_ACTION_STATUSES check; WhatsApp's showCandidateDetail canCall gate</w:t>
            </w:r>
          </w:p>
        </w:tc>
      </w:tr>
      <w:tr>
        <w:tc>
          <w:tcPr>
            <w:tcW w:type="dxa" w:w="2880"/>
          </w:tcPr>
          <w:p>
            <w:r>
              <w:t>Export candidates (CSV/XLSX), including contact fields</w:t>
            </w:r>
          </w:p>
        </w:tc>
        <w:tc>
          <w:tcPr>
            <w:tcW w:type="dxa" w:w="2880"/>
          </w:tcPr>
          <w:p>
            <w:r>
              <w:t>recruitment.candidates.export</w:t>
            </w:r>
          </w:p>
        </w:tc>
        <w:tc>
          <w:tcPr>
            <w:tcW w:type="dxa" w:w="2880"/>
          </w:tcPr>
          <w:p>
            <w:r>
              <w:t>RecruitmentExportService, its own broader permission by Sprint 7.16 design</w:t>
            </w:r>
          </w:p>
        </w:tc>
      </w:tr>
      <w:tr>
        <w:tc>
          <w:tcPr>
            <w:tcW w:type="dxa" w:w="2880"/>
          </w:tcPr>
          <w:p>
            <w:r>
              <w:t>Link/unlink a WhatsApp number to the Recruitment Consultant</w:t>
            </w:r>
          </w:p>
        </w:tc>
        <w:tc>
          <w:tcPr>
            <w:tcW w:type="dxa" w:w="2880"/>
          </w:tcPr>
          <w:p>
            <w:r>
              <w:t>recruitment.whatsapp.link</w:t>
            </w:r>
          </w:p>
        </w:tc>
        <w:tc>
          <w:tcPr>
            <w:tcW w:type="dxa" w:w="2880"/>
          </w:tcPr>
          <w:p>
            <w:r>
              <w:t>RecruitmentWhatsAppController</w:t>
            </w:r>
          </w:p>
        </w:tc>
      </w:tr>
    </w:tbl>
    <w:p/>
    <w:p>
      <w:pPr>
        <w:pStyle w:val="Heading1"/>
      </w:pPr>
      <w:r>
        <w:t>5. Automated Outbound Calling — Feasibility Assessment</w:t>
      </w:r>
    </w:p>
    <w:p>
      <w:r>
        <w:rPr>
          <w:b/>
        </w:rPr>
        <w:t xml:space="preserve">Decision: </w:t>
      </w:r>
      <w:r>
        <w:rPr>
          <w:b/>
          <w:color w:val="B00000"/>
        </w:rPr>
        <w:t>NOT FEASIBLE in this environment at this time — manual calling implemented across all three clients instead, per the sprint's own instruction to never block manual calling on this.</w:t>
      </w:r>
    </w:p>
    <w:p>
      <w:pPr>
        <w:pStyle w:val="ListBullet"/>
      </w:pPr>
      <w:r>
        <w:rPr>
          <w:b/>
        </w:rPr>
        <w:t xml:space="preserve">Can the provider initiate an outbound PSTN call? </w:t>
      </w:r>
      <w:r>
        <w:t>No code path exists. apps/api/src/voice/ (TwilioVoiceTransportProvider, VoiceTransportProvider interface) is inbound-only: webhook validation, TwiML &lt;Connect&gt;&lt;Stream&gt; generation, media-stream handling. There is no REST-API call-origination method anywhere in the codebase.</w:t>
      </w:r>
    </w:p>
    <w:p>
      <w:pPr>
        <w:pStyle w:val="ListBullet"/>
      </w:pPr>
      <w:r>
        <w:rPr>
          <w:b/>
        </w:rPr>
        <w:t xml:space="preserve">Can the existing voice agent conduct the call? </w:t>
      </w:r>
      <w:r>
        <w:t>voice-session.engine.ts is architected around answering an inbound call and running an AI conversation over an already-established media stream — not around originating a call to an arbitrary candidate number. Repurposing it for outbound candidate calls would be net-new work, not a reuse of existing capability.</w:t>
      </w:r>
    </w:p>
    <w:p>
      <w:pPr>
        <w:pStyle w:val="ListBullet"/>
      </w:pPr>
      <w:r>
        <w:rPr>
          <w:b/>
        </w:rPr>
        <w:t xml:space="preserve">Are valid credentials and an authorized caller ID configured? </w:t>
      </w:r>
      <w:r>
        <w:t>No. Confirmed by real execution: RecruitmentWhatsAppSenderService.isConfigured() returns false in this environment (logged RecruitmentWhatsAppSendSkipped/NOT_CONFIGURED during this phase's own test runs) — TWILIO_ACCOUNT_SID/TWILIO_AUTH_TOKEN/TWILIO_WHATSAPP_FROM are all absent from .env. A Twilio Voice-capable, non-trial number with its own caller-ID verification would be a separate requirement again, even once messaging credentials exist.</w:t>
      </w:r>
    </w:p>
    <w:p>
      <w:pPr>
        <w:pStyle w:val="ListBullet"/>
      </w:pPr>
      <w:r>
        <w:rPr>
          <w:b/>
        </w:rPr>
        <w:t xml:space="preserve">Is candidate consent or other required permission recorded? </w:t>
      </w:r>
      <w:r>
        <w:t>No. No field anywhere in the recruitment schema records candidate consent to be called.</w:t>
      </w:r>
    </w:p>
    <w:p>
      <w:pPr>
        <w:pStyle w:val="ListBullet"/>
      </w:pPr>
      <w:r>
        <w:rPr>
          <w:b/>
        </w:rPr>
        <w:t xml:space="preserve">Can call status events be received and authenticated? </w:t>
      </w:r>
      <w:r>
        <w:t>Partially reusable: apps/api/src/voice/voice-webhook.controller.ts already does real Twilio signature verification for INBOUND call webhooks (verifyTwilioSignature), which is architecturally the right building block for an outbound status-callback endpoint — but that endpoint does not exist yet.</w:t>
      </w:r>
    </w:p>
    <w:p>
      <w:pPr>
        <w:pStyle w:val="ListBullet"/>
      </w:pPr>
      <w:r>
        <w:rPr>
          <w:b/>
        </w:rPr>
        <w:t xml:space="preserve">Can outcomes be reliably associated with the candidate and recruiter? </w:t>
      </w:r>
      <w:r>
        <w:t>The data model is now ready (this phase added providerCallId to recruitment_call_logs specifically for this), but no origination or callback-handling code exists to populate it.</w:t>
      </w:r>
    </w:p>
    <w:p>
      <w:pPr>
        <w:pStyle w:val="ListBullet"/>
      </w:pPr>
      <w:r>
        <w:rPr>
          <w:b/>
        </w:rPr>
        <w:t xml:space="preserve">Are rate limits, costs and applicable communication rules understood? </w:t>
      </w:r>
      <w:r>
        <w:t>Not assessed in this codebase — no outbound-voice rate limiting exists, and TCPA/DND-style regulatory considerations for calling candidates are not documented anywhere.</w:t>
      </w:r>
    </w:p>
    <w:p/>
    <w:p>
      <w:r>
        <w:t>Required to make this feasible:</w:t>
      </w:r>
    </w:p>
    <w:p>
      <w:pPr>
        <w:pStyle w:val="ListBullet"/>
      </w:pPr>
      <w:r>
        <w:t>A Twilio (or equivalent) account with Voice capability, a non-trial caller-ID-verified number, and TWILIO_ACCOUNT_SID/AUTH_TOKEN configured (currently entirely absent).</w:t>
      </w:r>
    </w:p>
    <w:p>
      <w:pPr>
        <w:pStyle w:val="ListBullet"/>
      </w:pPr>
      <w:r>
        <w:t>New outbound call-origination code (a REST call to the provider's Calls API) — does not exist today.</w:t>
      </w:r>
    </w:p>
    <w:p>
      <w:pPr>
        <w:pStyle w:val="ListBullet"/>
      </w:pPr>
      <w:r>
        <w:t>A new, authenticated outbound-call-status webhook endpoint, reusing the existing signature-verification pattern from voice-webhook.controller.ts.</w:t>
      </w:r>
    </w:p>
    <w:p>
      <w:pPr>
        <w:pStyle w:val="ListBullet"/>
      </w:pPr>
      <w:r>
        <w:t>A candidate-consent field and UI/workflow to record it before any automated call is placed.</w:t>
      </w:r>
    </w:p>
    <w:p>
      <w:pPr>
        <w:pStyle w:val="ListBullet"/>
      </w:pPr>
      <w:r>
        <w:t>A feature flag, duplicate-call protection, and rate limiting specific to outbound voice (none of the existing WhatsApp-messaging protections cover phone calls).</w:t>
      </w:r>
    </w:p>
    <w:p>
      <w:pPr>
        <w:pStyle w:val="ListBullet"/>
      </w:pPr>
      <w:r>
        <w:t>An explicit, separate approval from the user before any real-number test call, per the sprint's own constraints.</w:t>
      </w:r>
    </w:p>
    <w:p>
      <w:pPr>
        <w:pStyle w:val="Heading1"/>
      </w:pPr>
      <w:r>
        <w:t>6. Test Results</w:t>
      </w:r>
    </w:p>
    <w:p>
      <w:r>
        <w:rPr>
          <w:b/>
        </w:rPr>
        <w:t xml:space="preserve">backendSecuritySuite: </w:t>
      </w:r>
      <w:r>
        <w:t>apps/api/src/recruitment/recruitment-calling-security.e2e.spec.ts — 11/11 PASSED, 5 correctly marked NOT EXECUTED (provider-callback scenarios; no such code exists)</w:t>
      </w:r>
    </w:p>
    <w:p>
      <w:r>
        <w:rPr>
          <w:b/>
        </w:rPr>
        <w:t xml:space="preserve">backendRegressionSuite: </w:t>
      </w:r>
      <w:r>
        <w:t>recruitment.e2e.spec.ts (17/17), recruitment-cross-platform.e2e.spec.ts (10/10), recruitment-export-worker.e2e.spec.ts (6/6) — all PASSED, zero regressions from the masking/routing fixes</w:t>
      </w:r>
    </w:p>
    <w:p>
      <w:r>
        <w:rPr>
          <w:b/>
        </w:rPr>
        <w:t xml:space="preserve">iosUnitSuite: </w:t>
      </w:r>
      <w:r>
        <w:t>KreviaCoreTests — 63/63 PASSED (includes 8 new Phase 5 tests covering contact/call permission independence, CONTACT_VIEWED auto-firing, CALL_LINK_OPENED/CALL_CANCELLED gating)</w:t>
      </w:r>
    </w:p>
    <w:p>
      <w:r>
        <w:rPr>
          <w:b/>
        </w:rPr>
        <w:t xml:space="preserve">iosFullAppBuild: </w:t>
      </w:r>
      <w:r>
        <w:t>xcodebuild -scheme Krevia Debug — BUILD SUCCEEDED (one real, non-trivial compile error found and fixed along the way: a newer SDK's async UIApplication.open(_:) overload required an explicit await)</w:t>
      </w:r>
    </w:p>
    <w:p>
      <w:r>
        <w:rPr>
          <w:b/>
        </w:rPr>
        <w:t xml:space="preserve">websitePlaywrightSuite: </w:t>
      </w:r>
      <w:r>
        <w:t>apps/dashboard/tests/uat/specs/05-sprint-7.17-cross-platform.spec.ts (PHASE5-UI-001/002) — see live run results in the Phase 5 report body</w:t>
      </w:r>
    </w:p>
    <w:p>
      <w:pPr>
        <w:pStyle w:val="Heading1"/>
      </w:pPr>
      <w:r>
        <w:t>7. Security Test Scenarios (PASSED / FAILED / BLOCKED / NOT EXECUTED)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Result</w:t>
            </w:r>
          </w:p>
        </w:tc>
      </w:tr>
      <w:tr>
        <w:tc>
          <w:tcPr>
            <w:tcW w:type="dxa" w:w="2880"/>
          </w:tcPr>
          <w:p>
            <w:r>
              <w:t>SEC-CALL-001</w:t>
            </w:r>
          </w:p>
        </w:tc>
        <w:tc>
          <w:tcPr>
            <w:tcW w:type="dxa" w:w="2880"/>
          </w:tcPr>
          <w:p>
            <w:r>
              <w:t>Unauthorized recruiter (no contact permission)</w:t>
            </w:r>
          </w:p>
        </w:tc>
        <w:tc>
          <w:tcPr>
            <w:tcW w:type="dxa" w:w="2880"/>
          </w:tcPr>
          <w:p>
            <w:r>
              <w:t>PASSED</w:t>
            </w:r>
          </w:p>
        </w:tc>
      </w:tr>
      <w:tr>
        <w:tc>
          <w:tcPr>
            <w:tcW w:type="dxa" w:w="2880"/>
          </w:tcPr>
          <w:p>
            <w:r>
              <w:t>SEC-CALL-002</w:t>
            </w:r>
          </w:p>
        </w:tc>
        <w:tc>
          <w:tcPr>
            <w:tcW w:type="dxa" w:w="2880"/>
          </w:tcPr>
          <w:p>
            <w:r>
              <w:t>Revoked WhatsApp recruiter link denies subsequent authorization</w:t>
            </w:r>
          </w:p>
        </w:tc>
        <w:tc>
          <w:tcPr>
            <w:tcW w:type="dxa" w:w="2880"/>
          </w:tcPr>
          <w:p>
            <w:r>
              <w:t>PASSED</w:t>
            </w:r>
          </w:p>
        </w:tc>
      </w:tr>
      <w:tr>
        <w:tc>
          <w:tcPr>
            <w:tcW w:type="dxa" w:w="2880"/>
          </w:tcPr>
          <w:p>
            <w:r>
              <w:t>SEC-CALL-003</w:t>
            </w:r>
          </w:p>
        </w:tc>
        <w:tc>
          <w:tcPr>
            <w:tcW w:type="dxa" w:w="2880"/>
          </w:tcPr>
          <w:p>
            <w:r>
              <w:t>Cross-tenant candidate access denied (404, no leakage)</w:t>
            </w:r>
          </w:p>
        </w:tc>
        <w:tc>
          <w:tcPr>
            <w:tcW w:type="dxa" w:w="2880"/>
          </w:tcPr>
          <w:p>
            <w:r>
              <w:t>PASSED</w:t>
            </w:r>
          </w:p>
        </w:tc>
      </w:tr>
      <w:tr>
        <w:tc>
          <w:tcPr>
            <w:tcW w:type="dxa" w:w="2880"/>
          </w:tcPr>
          <w:p>
            <w:r>
              <w:t>SEC-CALL-004</w:t>
            </w:r>
          </w:p>
        </w:tc>
        <w:tc>
          <w:tcPr>
            <w:tcW w:type="dxa" w:w="2880"/>
          </w:tcPr>
          <w:p>
            <w:r>
              <w:t>Missing candidate phone handled without throwing</w:t>
            </w:r>
          </w:p>
        </w:tc>
        <w:tc>
          <w:tcPr>
            <w:tcW w:type="dxa" w:w="2880"/>
          </w:tcPr>
          <w:p>
            <w:r>
              <w:t>PASSED</w:t>
            </w:r>
          </w:p>
        </w:tc>
      </w:tr>
      <w:tr>
        <w:tc>
          <w:tcPr>
            <w:tcW w:type="dxa" w:w="2880"/>
          </w:tcPr>
          <w:p>
            <w:r>
              <w:t>SEC-CALL-005</w:t>
            </w:r>
          </w:p>
        </w:tc>
        <w:tc>
          <w:tcPr>
            <w:tcW w:type="dxa" w:w="2880"/>
          </w:tcPr>
          <w:p>
            <w:r>
              <w:t>Contact permission without calling permission blocks call actions</w:t>
            </w:r>
          </w:p>
        </w:tc>
        <w:tc>
          <w:tcPr>
            <w:tcW w:type="dxa" w:w="2880"/>
          </w:tcPr>
          <w:p>
            <w:r>
              <w:t>PASSED</w:t>
            </w:r>
          </w:p>
        </w:tc>
      </w:tr>
      <w:tr>
        <w:tc>
          <w:tcPr>
            <w:tcW w:type="dxa" w:w="2880"/>
          </w:tcPr>
          <w:p>
            <w:r>
              <w:t>SEC-CALL-006</w:t>
            </w:r>
          </w:p>
        </w:tc>
        <w:tc>
          <w:tcPr>
            <w:tcW w:type="dxa" w:w="2880"/>
          </w:tcPr>
          <w:p>
            <w:r>
              <w:t>Calling permission without contact permission blocked at the route guard</w:t>
            </w:r>
          </w:p>
        </w:tc>
        <w:tc>
          <w:tcPr>
            <w:tcW w:type="dxa" w:w="2880"/>
          </w:tcPr>
          <w:p>
            <w:r>
              <w:t>PASSED</w:t>
            </w:r>
          </w:p>
        </w:tc>
      </w:tr>
      <w:tr>
        <w:tc>
          <w:tcPr>
            <w:tcW w:type="dxa" w:w="2880"/>
          </w:tcPr>
          <w:p>
            <w:r>
              <w:t>SEC-CALL-007</w:t>
            </w:r>
          </w:p>
        </w:tc>
        <w:tc>
          <w:tcPr>
            <w:tcW w:type="dxa" w:w="2880"/>
          </w:tcPr>
          <w:p>
            <w:r>
              <w:t>Duplicate call-action submission collapses onto one audit row</w:t>
            </w:r>
          </w:p>
        </w:tc>
        <w:tc>
          <w:tcPr>
            <w:tcW w:type="dxa" w:w="2880"/>
          </w:tcPr>
          <w:p>
            <w:r>
              <w:t>PASSED</w:t>
            </w:r>
          </w:p>
        </w:tc>
      </w:tr>
      <w:tr>
        <w:tc>
          <w:tcPr>
            <w:tcW w:type="dxa" w:w="2880"/>
          </w:tcPr>
          <w:p>
            <w:r>
              <w:t>SEC-CALL-008</w:t>
            </w:r>
          </w:p>
        </w:tc>
        <w:tc>
          <w:tcPr>
            <w:tcW w:type="dxa" w:w="2880"/>
          </w:tcPr>
          <w:p>
            <w:r>
              <w:t>Cancelled call recorded as CALL_CANCELLED, never a false completion</w:t>
            </w:r>
          </w:p>
        </w:tc>
        <w:tc>
          <w:tcPr>
            <w:tcW w:type="dxa" w:w="2880"/>
          </w:tcPr>
          <w:p>
            <w:r>
              <w:t>PASSED</w:t>
            </w:r>
          </w:p>
        </w:tc>
      </w:tr>
      <w:tr>
        <w:tc>
          <w:tcPr>
            <w:tcW w:type="dxa" w:w="2880"/>
          </w:tcPr>
          <w:p>
            <w:r>
              <w:t>SEC-CALL-009</w:t>
            </w:r>
          </w:p>
        </w:tc>
        <w:tc>
          <w:tcPr>
            <w:tcW w:type="dxa" w:w="2880"/>
          </w:tcPr>
          <w:p>
            <w:r>
              <w:t>Client cannot self-report a provider-attested status (e.g. CALL_CONNECTED)</w:t>
            </w:r>
          </w:p>
        </w:tc>
        <w:tc>
          <w:tcPr>
            <w:tcW w:type="dxa" w:w="2880"/>
          </w:tcPr>
          <w:p>
            <w:r>
              <w:t>PASSED</w:t>
            </w:r>
          </w:p>
        </w:tc>
      </w:tr>
      <w:tr>
        <w:tc>
          <w:tcPr>
            <w:tcW w:type="dxa" w:w="2880"/>
          </w:tcPr>
          <w:p>
            <w:r>
              <w:t>SEC-CALL-010</w:t>
            </w:r>
          </w:p>
        </w:tc>
        <w:tc>
          <w:tcPr>
            <w:tcW w:type="dxa" w:w="2880"/>
          </w:tcPr>
          <w:p>
            <w:r>
              <w:t>Audit rows never persist a raw phone number/token/OTP</w:t>
            </w:r>
          </w:p>
        </w:tc>
        <w:tc>
          <w:tcPr>
            <w:tcW w:type="dxa" w:w="2880"/>
          </w:tcPr>
          <w:p>
            <w:r>
              <w:t>PASSED</w:t>
            </w:r>
          </w:p>
        </w:tc>
      </w:tr>
      <w:tr>
        <w:tc>
          <w:tcPr>
            <w:tcW w:type="dxa" w:w="2880"/>
          </w:tcPr>
          <w:p>
            <w:r>
              <w:t>SEC-CALL-011</w:t>
            </w:r>
          </w:p>
        </w:tc>
        <w:tc>
          <w:tcPr>
            <w:tcW w:type="dxa" w:w="2880"/>
          </w:tcPr>
          <w:p>
            <w:r>
              <w:t>WhatsApp requires BOTH contact and calling permission to disclose a number</w:t>
            </w:r>
          </w:p>
        </w:tc>
        <w:tc>
          <w:tcPr>
            <w:tcW w:type="dxa" w:w="2880"/>
          </w:tcPr>
          <w:p>
            <w:r>
              <w:t>PASSED</w:t>
            </w:r>
          </w:p>
        </w:tc>
      </w:tr>
      <w:tr>
        <w:tc>
          <w:tcPr>
            <w:tcW w:type="dxa" w:w="2880"/>
          </w:tcPr>
          <w:p>
            <w:r>
              <w:t>SEC-CALL-012</w:t>
            </w:r>
          </w:p>
        </w:tc>
        <w:tc>
          <w:tcPr>
            <w:tcW w:type="dxa" w:w="2880"/>
          </w:tcPr>
          <w:p>
            <w:r>
              <w:t>Replayed provider callback rejected</w:t>
            </w:r>
          </w:p>
        </w:tc>
        <w:tc>
          <w:tcPr>
            <w:tcW w:type="dxa" w:w="2880"/>
          </w:tcPr>
          <w:p>
            <w:r>
              <w:t>NOT EXECUTED — no provider callback endpoint exists (automated calling not implemented)</w:t>
            </w:r>
          </w:p>
        </w:tc>
      </w:tr>
      <w:tr>
        <w:tc>
          <w:tcPr>
            <w:tcW w:type="dxa" w:w="2880"/>
          </w:tcPr>
          <w:p>
            <w:r>
              <w:t>SEC-CALL-013</w:t>
            </w:r>
          </w:p>
        </w:tc>
        <w:tc>
          <w:tcPr>
            <w:tcW w:type="dxa" w:w="2880"/>
          </w:tcPr>
          <w:p>
            <w:r>
              <w:t>Forged provider callback signature rejected</w:t>
            </w:r>
          </w:p>
        </w:tc>
        <w:tc>
          <w:tcPr>
            <w:tcW w:type="dxa" w:w="2880"/>
          </w:tcPr>
          <w:p>
            <w:r>
              <w:t>NOT EXECUTED — same reason</w:t>
            </w:r>
          </w:p>
        </w:tc>
      </w:tr>
      <w:tr>
        <w:tc>
          <w:tcPr>
            <w:tcW w:type="dxa" w:w="2880"/>
          </w:tcPr>
          <w:p>
            <w:r>
              <w:t>SEC-CALL-014</w:t>
            </w:r>
          </w:p>
        </w:tc>
        <w:tc>
          <w:tcPr>
            <w:tcW w:type="dxa" w:w="2880"/>
          </w:tcPr>
          <w:p>
            <w:r>
              <w:t>Provider timeout handled without a false connected/completed state</w:t>
            </w:r>
          </w:p>
        </w:tc>
        <w:tc>
          <w:tcPr>
            <w:tcW w:type="dxa" w:w="2880"/>
          </w:tcPr>
          <w:p>
            <w:r>
              <w:t>NOT EXECUTED — same reason</w:t>
            </w:r>
          </w:p>
        </w:tc>
      </w:tr>
      <w:tr>
        <w:tc>
          <w:tcPr>
            <w:tcW w:type="dxa" w:w="2880"/>
          </w:tcPr>
          <w:p>
            <w:r>
              <w:t>SEC-CALL-015</w:t>
            </w:r>
          </w:p>
        </w:tc>
        <w:tc>
          <w:tcPr>
            <w:tcW w:type="dxa" w:w="2880"/>
          </w:tcPr>
          <w:p>
            <w:r>
              <w:t>Provider rejection handled without a false connected/completed state</w:t>
            </w:r>
          </w:p>
        </w:tc>
        <w:tc>
          <w:tcPr>
            <w:tcW w:type="dxa" w:w="2880"/>
          </w:tcPr>
          <w:p>
            <w:r>
              <w:t>NOT EXECUTED — same reason</w:t>
            </w:r>
          </w:p>
        </w:tc>
      </w:tr>
      <w:tr>
        <w:tc>
          <w:tcPr>
            <w:tcW w:type="dxa" w:w="2880"/>
          </w:tcPr>
          <w:p>
            <w:r>
              <w:t>SEC-CALL-016</w:t>
            </w:r>
          </w:p>
        </w:tc>
        <w:tc>
          <w:tcPr>
            <w:tcW w:type="dxa" w:w="2880"/>
          </w:tcPr>
          <w:p>
            <w:r>
              <w:t>Incomplete call-status information never fabricates a missing field</w:t>
            </w:r>
          </w:p>
        </w:tc>
        <w:tc>
          <w:tcPr>
            <w:tcW w:type="dxa" w:w="2880"/>
          </w:tcPr>
          <w:p>
            <w:r>
              <w:t>NOT EXECUTED — same reason</w:t>
            </w:r>
          </w:p>
        </w:tc>
      </w:tr>
    </w:tbl>
    <w:p>
      <w:pPr>
        <w:pStyle w:val="Heading1"/>
      </w:pPr>
      <w:r>
        <w:t>8. Remaining Blockers</w:t>
      </w:r>
    </w:p>
    <w:p>
      <w:pPr>
        <w:pStyle w:val="ListBullet"/>
      </w:pPr>
      <w:r>
        <w:t>WhatsApp live message delivery remains BLOCKED: no TWILIO_ACCOUNT_SID/AUTH_TOKEN/WHATSAPP_FROM are configured in this environment (confirmed via real code execution, not just file inspection). This affects WhatsApp's own OTP-based recruiter linking and any live message delivery, but does NOT affect the query/authorization logic this phase tested directly and for real against the database.</w:t>
      </w:r>
    </w:p>
    <w:p>
      <w:pPr>
        <w:pStyle w:val="ListBullet"/>
      </w:pPr>
      <w:r>
        <w:t>Automated outbound calling: NOT FEASIBLE today (Section 5). No action taken toward it beyond the data-model readiness (providerCallId column) and the documented remediation path.</w:t>
      </w:r>
    </w:p>
    <w:p>
      <w:pPr>
        <w:pStyle w:val="ListBullet"/>
      </w:pPr>
      <w:r>
        <w:t>A dedicated, isolated positive/negative test for the new contact-masking behavior (RecruitmentCandidateQueryService's includeContact flag) was not written as its own file in this phase — masking correctness was verified indirectly (the full regression suite continuing to pass with masking enabled) rather than with a dedicated unmasked-vs-masked assertion. Recommended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