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Oefening 3 – 20 Lock-In</w:t>
      </w:r>
    </w:p>
    <w:p>
      <w:pPr>
        <w:pStyle w:val="Heading2"/>
      </w:pPr>
      <w:r>
        <w:t>Inleiding</w:t>
      </w:r>
    </w:p>
    <w:p>
      <w:r>
        <w:t>De 20-sector is het hart van bijna elke score in darts. Wie controle heeft over dit vlak, heeft controle over zijn spel. Met 20 Lock-In train je niet alleen op precisie, maar vooral op herhaling en focus.</w:t>
        <w:br/>
        <w:br/>
        <w:t>Het doel is om in een vast ritme op dezelfde sector te gooien, zodat je lichaam leert herkennen wat een goede worp is. Je werkt vandaag aan rust in je hoofd, ritme in je worp en richting in je doel — drie pijlers die terugkomen in alles wat Joppe traint.</w:t>
      </w:r>
    </w:p>
    <w:p>
      <w:pPr>
        <w:jc w:val="center"/>
      </w:pPr>
      <w:r>
        <w:rPr>
          <w:i/>
        </w:rPr>
        <w:t>“Goede darters scoren niet omdat ze harder gooien, maar omdat ze bewuster herhalen.” – Joppe Bakens</w:t>
      </w:r>
    </w:p>
    <w:p>
      <w:pPr>
        <w:pStyle w:val="Heading2"/>
      </w:pPr>
      <w:r>
        <w:t>Doel van de oefening</w:t>
      </w:r>
    </w:p>
    <w:p>
      <w:r>
        <w:t>Je traint herhaling en consistentie door herhaaldelijk op hetzelfde vak te mikken. Deze oefening leert je ritme houden in opeenvolgende worpen, concentratie vasthouden over meerdere beurten, en kleine technische afwijkingen herkennen.</w:t>
      </w:r>
    </w:p>
    <w:p>
      <w:pPr>
        <w:pStyle w:val="Heading2"/>
      </w:pPr>
      <w:r>
        <w:t>De oefening stap voor stap</w:t>
      </w:r>
    </w:p>
    <w:p>
      <w:r>
        <w:t>1️⃣ Gooi op de single 20 — 10 beurten lang (30 pijlen).</w:t>
      </w:r>
    </w:p>
    <w:p>
      <w:r>
        <w:t>2️⃣ Tel per beurt hoeveel pijlen in de single 20 landen.</w:t>
      </w:r>
    </w:p>
    <w:p>
      <w:r>
        <w:t>3️⃣ Na 10 beurten noteer je je totaalscore (maximaal 30).</w:t>
      </w:r>
    </w:p>
    <w:p>
      <w:r>
        <w:t>4️⃣ Bereken je gemiddelde: totaal ÷ 10 = score per beurt.</w:t>
      </w:r>
    </w:p>
    <w:p>
      <w:r>
        <w:t>5️⃣ Herhaal de oefening pas de volgende training om te zien of je gemiddelde stijgt.</w:t>
      </w:r>
    </w:p>
    <w:p>
      <w:r>
        <w:t>📊 Voorbeeld: 10 beurten → totaal = 18 geraakt → gemiddelde = 1,8 per beurt.</w:t>
      </w:r>
    </w:p>
    <w:p>
      <w:pPr>
        <w:pStyle w:val="Heading2"/>
      </w:pPr>
      <w:r>
        <w:t>Wat je traint</w:t>
      </w:r>
    </w:p>
    <w:p>
      <w:r>
        <w:t>• Techniek: handpositie en uitlijning blijven gelijk.</w:t>
        <w:br/>
        <w:t>• Ritme: dezelfde cadans bij elke worp.</w:t>
        <w:br/>
        <w:t>• Focus: aandacht blijft bij het proces, niet bij de score.</w:t>
      </w:r>
    </w:p>
    <w:p>
      <w:pPr>
        <w:jc w:val="center"/>
      </w:pPr>
      <w:r>
        <w:rPr>
          <w:i/>
        </w:rPr>
        <w:t>“Drie pijlen vormen één worp, niet drie losse pogingen.” – Joppe Bakens</w:t>
      </w:r>
    </w:p>
    <w:p>
      <w:pPr>
        <w:pStyle w:val="Heading2"/>
      </w:pPr>
      <w:r>
        <w:t>Persona-aanpak</w:t>
      </w:r>
    </w:p>
    <w:tbl>
      <w:tblPr>
        <w:tblW w:type="auto" w:w="0"/>
        <w:tblLook w:firstColumn="1" w:firstRow="1" w:lastColumn="0" w:lastRow="0" w:noHBand="0" w:noVBand="1" w:val="04A0"/>
      </w:tblPr>
      <w:tblGrid>
        <w:gridCol w:w="2880"/>
        <w:gridCol w:w="2880"/>
        <w:gridCol w:w="2880"/>
      </w:tblGrid>
      <w:tr>
        <w:tc>
          <w:tcPr>
            <w:tcW w:type="dxa" w:w="2880"/>
          </w:tcPr>
          <w:p>
            <w:r>
              <w:t>Persona</w:t>
            </w:r>
          </w:p>
        </w:tc>
        <w:tc>
          <w:tcPr>
            <w:tcW w:type="dxa" w:w="2880"/>
          </w:tcPr>
          <w:p>
            <w:r>
              <w:t>Focuspunt</w:t>
            </w:r>
          </w:p>
        </w:tc>
        <w:tc>
          <w:tcPr>
            <w:tcW w:type="dxa" w:w="2880"/>
          </w:tcPr>
          <w:p>
            <w:r>
              <w:t>Advies van de coach</w:t>
            </w:r>
          </w:p>
        </w:tc>
      </w:tr>
      <w:tr>
        <w:tc>
          <w:tcPr>
            <w:tcW w:type="dxa" w:w="2880"/>
          </w:tcPr>
          <w:p>
            <w:r>
              <w:t>Bob de Bouwer</w:t>
            </w:r>
          </w:p>
        </w:tc>
        <w:tc>
          <w:tcPr>
            <w:tcW w:type="dxa" w:w="2880"/>
          </w:tcPr>
          <w:p>
            <w:r>
              <w:t>Plezier &amp; ontspanning</w:t>
            </w:r>
          </w:p>
        </w:tc>
        <w:tc>
          <w:tcPr>
            <w:tcW w:type="dxa" w:w="2880"/>
          </w:tcPr>
          <w:p>
            <w:r>
              <w:t>Zie de oefening als meditatie: drie pijlen, één ademhaling.</w:t>
            </w:r>
          </w:p>
        </w:tc>
      </w:tr>
      <w:tr>
        <w:tc>
          <w:tcPr>
            <w:tcW w:type="dxa" w:w="2880"/>
          </w:tcPr>
          <w:p>
            <w:r>
              <w:t>Wezley</w:t>
            </w:r>
          </w:p>
        </w:tc>
        <w:tc>
          <w:tcPr>
            <w:tcW w:type="dxa" w:w="2880"/>
          </w:tcPr>
          <w:p>
            <w:r>
              <w:t>Competitie &amp; uitdaging</w:t>
            </w:r>
          </w:p>
        </w:tc>
        <w:tc>
          <w:tcPr>
            <w:tcW w:type="dxa" w:w="2880"/>
          </w:tcPr>
          <w:p>
            <w:r>
              <w:t>Noteer je gemiddelde en probeer het volgende sessie te verbeteren.</w:t>
            </w:r>
          </w:p>
        </w:tc>
      </w:tr>
      <w:tr>
        <w:tc>
          <w:tcPr>
            <w:tcW w:type="dxa" w:w="2880"/>
          </w:tcPr>
          <w:p>
            <w:r>
              <w:t>Willy Wannabe</w:t>
            </w:r>
          </w:p>
        </w:tc>
        <w:tc>
          <w:tcPr>
            <w:tcW w:type="dxa" w:w="2880"/>
          </w:tcPr>
          <w:p>
            <w:r>
              <w:t>Data &amp; analyse</w:t>
            </w:r>
          </w:p>
        </w:tc>
        <w:tc>
          <w:tcPr>
            <w:tcW w:type="dxa" w:w="2880"/>
          </w:tcPr>
          <w:p>
            <w:r>
              <w:t>Bereken raakpercentage per beurt en maak een grafiek in je tracker.</w:t>
            </w:r>
          </w:p>
        </w:tc>
      </w:tr>
    </w:tbl>
    <w:p>
      <w:pPr>
        <w:pStyle w:val="Heading2"/>
      </w:pPr>
      <w:r>
        <w:t>Na de oefening</w:t>
      </w:r>
    </w:p>
    <w:p>
      <w:r>
        <w:t>• Schrijf je gemiddelde en totaalscore op.</w:t>
        <w:br/>
        <w:t>• Noteer één observatie over je ritme of focus.</w:t>
        <w:br/>
        <w:t>• Bepaal een realistisch streefdoel voor de volgende training.</w:t>
        <w:br/>
        <w:br/>
        <w:t>💬 Reflectievraag: Wat gebeurde er op de momenten dat je minder goed gooide — raakte je afgeleid, of veranderde je tempo?</w:t>
      </w:r>
    </w:p>
    <w:p>
      <w:pPr>
        <w:pStyle w:val="Heading2"/>
      </w:pPr>
      <w:r>
        <w:t>Joppe’s slotzin</w:t>
      </w:r>
    </w:p>
    <w:p>
      <w:pPr>
        <w:jc w:val="center"/>
      </w:pPr>
      <w:r>
        <w:rPr>
          <w:i/>
        </w:rPr>
        <w:t>“Rust, ritme en richting zijn geen trucjes, maar gewoontes. Herhaling maakt ze van jou.”</w:t>
      </w:r>
    </w:p>
    <w:p>
      <w:pPr>
        <w:jc w:val="right"/>
      </w:pPr>
      <w:r>
        <w:t>© DartsCoaching.nl 2024 – Rust • Ritme • Richting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