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Oefening 4 – ScoreStreak</w:t>
      </w:r>
    </w:p>
    <w:p>
      <w:pPr>
        <w:pStyle w:val="Heading2"/>
      </w:pPr>
      <w:r>
        <w:t>Inleiding</w:t>
      </w:r>
    </w:p>
    <w:p>
      <w:r>
        <w:t>Tijdens de vorige oefening werkte je aan herhaling en ritme op één doel. In ScoreStreak ga je dat uitbreiden: je leert je focus vasthouden wanneer de concentratie begint te schommelen.</w:t>
        <w:br/>
        <w:br/>
        <w:t>Deze oefening draait niet om de hoogste score, maar om stabiliteit. Kun jij rustig blijven en hetzelfde ritme houden, ook als de pijlen minder lekker vallen? Dat is wat de beste darters onderscheidt: niet pieken, maar constante focus.</w:t>
      </w:r>
    </w:p>
    <w:p>
      <w:pPr>
        <w:jc w:val="center"/>
      </w:pPr>
      <w:r>
        <w:rPr>
          <w:i/>
        </w:rPr>
        <w:t>“Een sterke speler herken je niet aan zijn top, maar aan hoe klein zijn dalen zijn.” – Joppe Bakens</w:t>
      </w:r>
    </w:p>
    <w:p>
      <w:pPr>
        <w:pStyle w:val="Heading2"/>
      </w:pPr>
      <w:r>
        <w:t>Doel van de oefening</w:t>
      </w:r>
    </w:p>
    <w:p>
      <w:r>
        <w:t>Je traint om constante focus en ritme vast te houden over meerdere reeksen. Je leert jezelf beter kennen: waar schommelt je concentratie, en hoe herstel je die?</w:t>
      </w:r>
    </w:p>
    <w:p>
      <w:pPr>
        <w:pStyle w:val="Heading2"/>
      </w:pPr>
      <w:r>
        <w:t>De oefening stap voor stap</w:t>
      </w:r>
    </w:p>
    <w:p>
      <w:r>
        <w:t>1️⃣ Speel 5 reeksen van 10 beurten (30 pijlen per reeks).</w:t>
      </w:r>
    </w:p>
    <w:p>
      <w:r>
        <w:t>2️⃣ Noteer per reeks je totaalscore.</w:t>
      </w:r>
    </w:p>
    <w:p>
      <w:r>
        <w:t>3️⃣ Streep je hoogste en laagste score weg.</w:t>
      </w:r>
    </w:p>
    <w:p>
      <w:r>
        <w:t>4️⃣ Bereken het gemiddelde van de drie overgebleven reeksen.</w:t>
      </w:r>
    </w:p>
    <w:p>
      <w:r>
        <w:t>5️⃣ Dat gemiddelde is je ScoreStreak-waarde.</w:t>
      </w:r>
    </w:p>
    <w:p>
      <w:r>
        <w:t>📊 Voorbeeld: Reeksen: 152 – 138 – 147 – 155 – 134 → hoogste (155) en laagste (134) weg → gemiddelde van de drie middelste = 145,7.</w:t>
      </w:r>
    </w:p>
    <w:p>
      <w:pPr>
        <w:pStyle w:val="Heading2"/>
      </w:pPr>
      <w:r>
        <w:t>Wat je traint</w:t>
      </w:r>
    </w:p>
    <w:p>
      <w:r>
        <w:t>• Mentale rust: je leert blijven ademen, ook bij tegenslag.</w:t>
        <w:br/>
        <w:t>• Ritmeherkenning: hoe voelt een goede beurt aan?</w:t>
        <w:br/>
        <w:t>• Consistentie: één flow vinden en vasthouden.</w:t>
      </w:r>
    </w:p>
    <w:p>
      <w:pPr>
        <w:jc w:val="center"/>
      </w:pPr>
      <w:r>
        <w:rPr>
          <w:i/>
        </w:rPr>
        <w:t>“Herhaling is niet saai — het is waar beheersing ontstaat.” – Joppe Bakens</w:t>
      </w:r>
    </w:p>
    <w:p>
      <w:pPr>
        <w:pStyle w:val="Heading2"/>
      </w:pPr>
      <w:r>
        <w:t>Persona-aanpak</w:t>
      </w:r>
    </w:p>
    <w:tbl>
      <w:tblPr>
        <w:tblW w:type="auto" w:w="0"/>
        <w:tblLook w:firstColumn="1" w:firstRow="1" w:lastColumn="0" w:lastRow="0" w:noHBand="0" w:noVBand="1" w:val="04A0"/>
      </w:tblPr>
      <w:tblGrid>
        <w:gridCol w:w="2880"/>
        <w:gridCol w:w="2880"/>
        <w:gridCol w:w="2880"/>
      </w:tblGrid>
      <w:tr>
        <w:tc>
          <w:tcPr>
            <w:tcW w:type="dxa" w:w="2880"/>
          </w:tcPr>
          <w:p>
            <w:r>
              <w:t>Persona</w:t>
            </w:r>
          </w:p>
        </w:tc>
        <w:tc>
          <w:tcPr>
            <w:tcW w:type="dxa" w:w="2880"/>
          </w:tcPr>
          <w:p>
            <w:r>
              <w:t>Focuspunt</w:t>
            </w:r>
          </w:p>
        </w:tc>
        <w:tc>
          <w:tcPr>
            <w:tcW w:type="dxa" w:w="2880"/>
          </w:tcPr>
          <w:p>
            <w:r>
              <w:t>Advies van de coach</w:t>
            </w:r>
          </w:p>
        </w:tc>
      </w:tr>
      <w:tr>
        <w:tc>
          <w:tcPr>
            <w:tcW w:type="dxa" w:w="2880"/>
          </w:tcPr>
          <w:p>
            <w:r>
              <w:t>Bob de Bouwer</w:t>
            </w:r>
          </w:p>
        </w:tc>
        <w:tc>
          <w:tcPr>
            <w:tcW w:type="dxa" w:w="2880"/>
          </w:tcPr>
          <w:p>
            <w:r>
              <w:t>Rust &amp; plezier</w:t>
            </w:r>
          </w:p>
        </w:tc>
        <w:tc>
          <w:tcPr>
            <w:tcW w:type="dxa" w:w="2880"/>
          </w:tcPr>
          <w:p>
            <w:r>
              <w:t>Focus op ontspanning. Vier elke reeks waarin je in flow bleef.</w:t>
            </w:r>
          </w:p>
        </w:tc>
      </w:tr>
      <w:tr>
        <w:tc>
          <w:tcPr>
            <w:tcW w:type="dxa" w:w="2880"/>
          </w:tcPr>
          <w:p>
            <w:r>
              <w:t>Wezley</w:t>
            </w:r>
          </w:p>
        </w:tc>
        <w:tc>
          <w:tcPr>
            <w:tcW w:type="dxa" w:w="2880"/>
          </w:tcPr>
          <w:p>
            <w:r>
              <w:t>Challenge &amp; concentratie</w:t>
            </w:r>
          </w:p>
        </w:tc>
        <w:tc>
          <w:tcPr>
            <w:tcW w:type="dxa" w:w="2880"/>
          </w:tcPr>
          <w:p>
            <w:r>
              <w:t>Probeer elke nieuwe reeks binnen 5 punten van je vorige te blijven.</w:t>
            </w:r>
          </w:p>
        </w:tc>
      </w:tr>
      <w:tr>
        <w:tc>
          <w:tcPr>
            <w:tcW w:type="dxa" w:w="2880"/>
          </w:tcPr>
          <w:p>
            <w:r>
              <w:t>Willy Wannabe</w:t>
            </w:r>
          </w:p>
        </w:tc>
        <w:tc>
          <w:tcPr>
            <w:tcW w:type="dxa" w:w="2880"/>
          </w:tcPr>
          <w:p>
            <w:r>
              <w:t>Data &amp; analyse</w:t>
            </w:r>
          </w:p>
        </w:tc>
        <w:tc>
          <w:tcPr>
            <w:tcW w:type="dxa" w:w="2880"/>
          </w:tcPr>
          <w:p>
            <w:r>
              <w:t>Leg elke score vast en maak een grafiek van je gemiddelde per reeks.</w:t>
            </w:r>
          </w:p>
        </w:tc>
      </w:tr>
    </w:tbl>
    <w:p>
      <w:pPr>
        <w:pStyle w:val="Heading2"/>
      </w:pPr>
      <w:r>
        <w:t>Na de oefening</w:t>
      </w:r>
    </w:p>
    <w:p>
      <w:r>
        <w:t>• Noteer je ScoreStreak-gemiddelde in je scoreformulier.</w:t>
        <w:br/>
        <w:t>• Schrijf kort wat opviel: tempo, houding, focus of vermoeidheid.</w:t>
        <w:br/>
        <w:t>• Bepaal een streefbereik voor de volgende training (bijv. 140–150).</w:t>
        <w:br/>
        <w:br/>
        <w:t>💬 Reflectievraag: Wat gebeurde er toen je focus even wegviel — probeerde je harder, of juist rustiger te gooien?</w:t>
      </w:r>
    </w:p>
    <w:p>
      <w:pPr>
        <w:pStyle w:val="Heading2"/>
      </w:pPr>
      <w:r>
        <w:t>Joppe’s slotzin</w:t>
      </w:r>
    </w:p>
    <w:p>
      <w:pPr>
        <w:jc w:val="center"/>
      </w:pPr>
      <w:r>
        <w:rPr>
          <w:i/>
        </w:rPr>
        <w:t>“De kunst van darten is niet om beter te gooien dan gisteren, maar om langer kalm te blijven dan de ander.”</w:t>
      </w:r>
    </w:p>
    <w:p>
      <w:pPr>
        <w:jc w:val="right"/>
      </w:pPr>
      <w:r>
        <w:t>© DartsCoaching.nl 2024 – Rust • Ritme •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