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宋体" w:hAnsi="宋体" w:cs="宋体"/>
        </w:rPr>
      </w:pPr>
      <w:bookmarkStart w:id="0" w:name="_Toc170631958"/>
      <w:bookmarkStart w:id="1" w:name="_Toc170630978"/>
    </w:p>
    <w:p>
      <w:pPr>
        <w:spacing w:line="360" w:lineRule="auto"/>
        <w:jc w:val="center"/>
        <w:rPr>
          <w:rFonts w:ascii="宋体" w:hAnsi="宋体" w:cs="宋体"/>
        </w:rPr>
      </w:pPr>
    </w:p>
    <w:p>
      <w:pPr>
        <w:spacing w:line="360" w:lineRule="auto"/>
        <w:jc w:val="center"/>
        <w:rPr>
          <w:rFonts w:ascii="宋体" w:hAnsi="宋体" w:cs="宋体"/>
        </w:rPr>
      </w:pPr>
    </w:p>
    <w:p>
      <w:pPr>
        <w:spacing w:line="360" w:lineRule="auto"/>
        <w:jc w:val="center"/>
        <w:rPr>
          <w:rFonts w:ascii="宋体" w:hAnsi="宋体" w:cs="宋体"/>
        </w:rPr>
      </w:pPr>
    </w:p>
    <w:p>
      <w:pPr>
        <w:spacing w:line="360" w:lineRule="auto"/>
        <w:jc w:val="center"/>
        <w:rPr>
          <w:rFonts w:ascii="宋体" w:hAnsi="宋体" w:cs="宋体"/>
        </w:rPr>
      </w:pPr>
    </w:p>
    <w:p>
      <w:pPr>
        <w:spacing w:line="360" w:lineRule="auto"/>
        <w:jc w:val="center"/>
        <w:rPr>
          <w:rFonts w:ascii="宋体" w:hAnsi="宋体" w:cs="宋体"/>
        </w:rPr>
      </w:pPr>
    </w:p>
    <w:p>
      <w:pPr>
        <w:spacing w:line="360" w:lineRule="auto"/>
        <w:jc w:val="center"/>
        <w:rPr>
          <w:rFonts w:ascii="宋体" w:hAnsi="宋体" w:cs="宋体"/>
        </w:rPr>
      </w:pPr>
    </w:p>
    <w:p>
      <w:pPr>
        <w:spacing w:line="360" w:lineRule="auto"/>
        <w:jc w:val="center"/>
        <w:rPr>
          <w:rFonts w:ascii="宋体" w:hAnsi="宋体" w:cs="宋体"/>
        </w:rPr>
      </w:pPr>
    </w:p>
    <w:p>
      <w:pPr>
        <w:spacing w:line="360" w:lineRule="auto"/>
        <w:jc w:val="center"/>
        <w:rPr>
          <w:rFonts w:ascii="宋体" w:hAnsi="宋体" w:cs="宋体"/>
        </w:rPr>
      </w:pPr>
      <w:r>
        <w:rPr>
          <w:rFonts w:hint="eastAsia" w:ascii="宋体" w:hAnsi="宋体" w:cs="宋体"/>
        </w:rPr>
        <w:drawing>
          <wp:inline distT="0" distB="0" distL="114300" distR="114300">
            <wp:extent cx="1681480" cy="1720215"/>
            <wp:effectExtent l="0" t="0" r="7620" b="6985"/>
            <wp:docPr id="1" name="图片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58"/>
                    <pic:cNvPicPr>
                      <a:picLocks noChangeAspect="1"/>
                    </pic:cNvPicPr>
                  </pic:nvPicPr>
                  <pic:blipFill>
                    <a:blip r:embed="rId7"/>
                    <a:stretch>
                      <a:fillRect/>
                    </a:stretch>
                  </pic:blipFill>
                  <pic:spPr>
                    <a:xfrm>
                      <a:off x="0" y="0"/>
                      <a:ext cx="1681480" cy="1720215"/>
                    </a:xfrm>
                    <a:prstGeom prst="rect">
                      <a:avLst/>
                    </a:prstGeom>
                    <a:noFill/>
                    <a:ln>
                      <a:noFill/>
                    </a:ln>
                  </pic:spPr>
                </pic:pic>
              </a:graphicData>
            </a:graphic>
          </wp:inline>
        </w:drawing>
      </w:r>
    </w:p>
    <w:p>
      <w:pPr>
        <w:spacing w:line="360" w:lineRule="auto"/>
        <w:jc w:val="center"/>
        <w:rPr>
          <w:rFonts w:ascii="宋体" w:hAnsi="宋体" w:cs="宋体"/>
        </w:rPr>
      </w:pPr>
    </w:p>
    <w:p>
      <w:pPr>
        <w:spacing w:line="360" w:lineRule="auto"/>
        <w:jc w:val="center"/>
        <w:rPr>
          <w:rFonts w:ascii="宋体" w:hAnsi="宋体" w:cs="宋体"/>
        </w:rPr>
      </w:pPr>
    </w:p>
    <w:p>
      <w:pPr>
        <w:jc w:val="center"/>
        <w:rPr>
          <w:rFonts w:ascii="宋体" w:hAnsi="宋体" w:cs="宋体"/>
          <w:b/>
          <w:sz w:val="48"/>
          <w:szCs w:val="48"/>
        </w:rPr>
      </w:pPr>
    </w:p>
    <w:p>
      <w:pPr>
        <w:jc w:val="center"/>
        <w:rPr>
          <w:rFonts w:ascii="宋体" w:hAnsi="宋体" w:cs="宋体"/>
          <w:b/>
          <w:sz w:val="48"/>
          <w:szCs w:val="48"/>
        </w:rPr>
      </w:pPr>
    </w:p>
    <w:p>
      <w:pPr>
        <w:jc w:val="center"/>
        <w:rPr>
          <w:rFonts w:ascii="宋体" w:hAnsi="宋体" w:cs="宋体"/>
          <w:b/>
          <w:sz w:val="48"/>
          <w:szCs w:val="48"/>
        </w:rPr>
      </w:pPr>
      <w:r>
        <w:rPr>
          <w:rFonts w:hint="eastAsia" w:ascii="宋体" w:hAnsi="宋体" w:cs="宋体"/>
          <w:b/>
          <w:sz w:val="48"/>
          <w:szCs w:val="48"/>
        </w:rPr>
        <w:t>国家能源集团</w:t>
      </w:r>
    </w:p>
    <w:p>
      <w:pPr>
        <w:pStyle w:val="17"/>
        <w:jc w:val="center"/>
        <w:rPr>
          <w:rFonts w:hint="eastAsia" w:ascii="宋体" w:cs="宋体"/>
          <w:b/>
          <w:sz w:val="48"/>
          <w:szCs w:val="48"/>
        </w:rPr>
      </w:pPr>
      <w:r>
        <w:rPr>
          <w:rFonts w:hint="eastAsia" w:ascii="宋体" w:cs="宋体"/>
          <w:b/>
          <w:sz w:val="48"/>
          <w:szCs w:val="48"/>
        </w:rPr>
        <w:t>10032998IF220041_集团电力产业运营</w:t>
      </w:r>
    </w:p>
    <w:p>
      <w:pPr>
        <w:pStyle w:val="17"/>
        <w:jc w:val="center"/>
        <w:rPr>
          <w:rFonts w:hint="eastAsia" w:ascii="宋体" w:cs="宋体"/>
          <w:b/>
          <w:sz w:val="48"/>
          <w:szCs w:val="48"/>
        </w:rPr>
      </w:pPr>
      <w:r>
        <w:rPr>
          <w:rFonts w:hint="eastAsia" w:ascii="宋体" w:cs="宋体"/>
          <w:b/>
          <w:sz w:val="48"/>
          <w:szCs w:val="48"/>
        </w:rPr>
        <w:t>监控系统建设项目</w:t>
      </w:r>
    </w:p>
    <w:p>
      <w:pPr>
        <w:jc w:val="center"/>
        <w:rPr>
          <w:rFonts w:ascii="宋体" w:hAnsi="宋体" w:cs="宋体"/>
          <w:b/>
          <w:sz w:val="48"/>
          <w:szCs w:val="48"/>
        </w:rPr>
      </w:pPr>
      <w:r>
        <w:rPr>
          <w:rFonts w:hint="eastAsia" w:ascii="宋体" w:hAnsi="宋体" w:cs="宋体"/>
          <w:b/>
          <w:sz w:val="48"/>
          <w:szCs w:val="48"/>
        </w:rPr>
        <w:t>应急演练方案</w:t>
      </w:r>
    </w:p>
    <w:p>
      <w:pPr>
        <w:spacing w:line="360" w:lineRule="auto"/>
        <w:ind w:firstLine="1620"/>
        <w:rPr>
          <w:rFonts w:ascii="宋体" w:hAnsi="宋体" w:cs="宋体"/>
          <w:b/>
          <w:kern w:val="2"/>
          <w:sz w:val="28"/>
          <w:szCs w:val="28"/>
        </w:rPr>
      </w:pPr>
      <w:r>
        <w:rPr>
          <w:rFonts w:hint="eastAsia" w:ascii="宋体" w:hAnsi="宋体" w:cs="宋体"/>
          <w:b/>
          <w:kern w:val="2"/>
          <w:sz w:val="28"/>
          <w:szCs w:val="28"/>
        </w:rPr>
        <w:t xml:space="preserve">                       </w:t>
      </w:r>
    </w:p>
    <w:p>
      <w:pPr>
        <w:tabs>
          <w:tab w:val="left" w:pos="1830"/>
          <w:tab w:val="center" w:pos="4874"/>
        </w:tabs>
        <w:spacing w:line="360" w:lineRule="auto"/>
        <w:rPr>
          <w:rFonts w:ascii="宋体" w:hAnsi="宋体" w:cs="宋体"/>
          <w:b/>
          <w:kern w:val="2"/>
          <w:sz w:val="28"/>
          <w:szCs w:val="28"/>
        </w:rPr>
      </w:pPr>
      <w:r>
        <w:rPr>
          <w:rFonts w:hint="eastAsia" w:ascii="宋体" w:hAnsi="宋体" w:cs="宋体"/>
          <w:b/>
          <w:kern w:val="2"/>
          <w:sz w:val="28"/>
          <w:szCs w:val="28"/>
        </w:rPr>
        <w:tab/>
      </w:r>
      <w:bookmarkStart w:id="2" w:name="_Toc299113968"/>
      <w:bookmarkStart w:id="3" w:name="_Toc299008455"/>
      <w:bookmarkStart w:id="4" w:name="_Toc298933352"/>
    </w:p>
    <w:p>
      <w:pPr>
        <w:tabs>
          <w:tab w:val="left" w:pos="1265"/>
          <w:tab w:val="center" w:pos="4874"/>
        </w:tabs>
        <w:spacing w:line="360" w:lineRule="auto"/>
        <w:jc w:val="center"/>
        <w:rPr>
          <w:rFonts w:ascii="宋体" w:hAnsi="宋体" w:cs="宋体"/>
          <w:b/>
          <w:kern w:val="2"/>
          <w:sz w:val="28"/>
          <w:szCs w:val="28"/>
        </w:rPr>
      </w:pPr>
    </w:p>
    <w:bookmarkEnd w:id="2"/>
    <w:bookmarkEnd w:id="3"/>
    <w:bookmarkEnd w:id="4"/>
    <w:p>
      <w:pPr>
        <w:spacing w:line="360" w:lineRule="auto"/>
        <w:jc w:val="center"/>
        <w:rPr>
          <w:rFonts w:hint="eastAsia" w:ascii="宋体" w:hAnsi="宋体" w:eastAsia="宋体" w:cs="Arial"/>
          <w:b/>
          <w:kern w:val="2"/>
          <w:sz w:val="28"/>
          <w:szCs w:val="28"/>
        </w:rPr>
      </w:pPr>
      <w:r>
        <w:rPr>
          <w:rFonts w:hint="eastAsia" w:ascii="宋体" w:hAnsi="宋体" w:eastAsia="宋体" w:cs="Arial"/>
          <w:b/>
          <w:kern w:val="2"/>
          <w:sz w:val="28"/>
          <w:szCs w:val="28"/>
        </w:rPr>
        <w:t>国家能源集团电力产业运营监控</w:t>
      </w:r>
      <w:r>
        <w:rPr>
          <w:rFonts w:hint="eastAsia" w:ascii="宋体" w:hAnsi="宋体" w:eastAsia="宋体" w:cs="Arial"/>
          <w:b/>
          <w:kern w:val="2"/>
          <w:sz w:val="28"/>
          <w:szCs w:val="28"/>
          <w:lang w:val="en-US" w:eastAsia="zh-CN"/>
        </w:rPr>
        <w:t>系统</w:t>
      </w:r>
      <w:r>
        <w:rPr>
          <w:rFonts w:hint="eastAsia" w:ascii="宋体" w:hAnsi="宋体" w:eastAsia="宋体" w:cs="Arial"/>
          <w:b/>
          <w:kern w:val="2"/>
          <w:sz w:val="28"/>
          <w:szCs w:val="28"/>
        </w:rPr>
        <w:t>项目组</w:t>
      </w:r>
    </w:p>
    <w:p>
      <w:pPr>
        <w:jc w:val="center"/>
        <w:rPr>
          <w:rFonts w:ascii="宋体" w:hAnsi="宋体" w:cs="宋体"/>
          <w:b/>
          <w:sz w:val="24"/>
          <w:szCs w:val="24"/>
        </w:rPr>
      </w:pPr>
      <w:r>
        <w:rPr>
          <w:rFonts w:hint="eastAsia" w:ascii="宋体" w:hAnsi="宋体" w:cs="宋体"/>
          <w:b/>
          <w:kern w:val="2"/>
          <w:sz w:val="28"/>
          <w:szCs w:val="28"/>
        </w:rPr>
        <w:t>202</w:t>
      </w:r>
      <w:r>
        <w:rPr>
          <w:rFonts w:hint="eastAsia" w:ascii="宋体" w:hAnsi="宋体" w:cs="宋体"/>
          <w:b/>
          <w:kern w:val="2"/>
          <w:sz w:val="28"/>
          <w:szCs w:val="28"/>
          <w:lang w:val="en-US" w:eastAsia="zh-CN"/>
        </w:rPr>
        <w:t>4</w:t>
      </w:r>
      <w:r>
        <w:rPr>
          <w:rFonts w:hint="eastAsia" w:ascii="宋体" w:hAnsi="宋体" w:cs="宋体"/>
          <w:b/>
          <w:kern w:val="2"/>
          <w:sz w:val="28"/>
          <w:szCs w:val="28"/>
        </w:rPr>
        <w:t>年</w:t>
      </w:r>
      <w:r>
        <w:rPr>
          <w:rFonts w:hint="eastAsia" w:ascii="宋体" w:hAnsi="宋体" w:cs="宋体"/>
          <w:b/>
          <w:kern w:val="2"/>
          <w:sz w:val="28"/>
          <w:szCs w:val="28"/>
          <w:lang w:val="en-US" w:eastAsia="zh-CN"/>
        </w:rPr>
        <w:t>11</w:t>
      </w:r>
      <w:r>
        <w:rPr>
          <w:rFonts w:hint="eastAsia" w:ascii="宋体" w:hAnsi="宋体" w:cs="宋体"/>
          <w:b/>
          <w:kern w:val="2"/>
          <w:sz w:val="28"/>
          <w:szCs w:val="28"/>
        </w:rPr>
        <w:t>月</w:t>
      </w:r>
    </w:p>
    <w:p>
      <w:pPr>
        <w:spacing w:line="360" w:lineRule="auto"/>
        <w:jc w:val="center"/>
        <w:rPr>
          <w:rFonts w:ascii="宋体" w:hAnsi="宋体" w:cs="宋体"/>
          <w:b/>
          <w:kern w:val="2"/>
          <w:sz w:val="28"/>
          <w:szCs w:val="28"/>
        </w:rPr>
      </w:pPr>
    </w:p>
    <w:tbl>
      <w:tblPr>
        <w:tblStyle w:val="35"/>
        <w:tblW w:w="9060" w:type="dxa"/>
        <w:jc w:val="center"/>
        <w:tblInd w:w="0" w:type="dxa"/>
        <w:tblLayout w:type="fixed"/>
        <w:tblCellMar>
          <w:top w:w="0" w:type="dxa"/>
          <w:left w:w="108" w:type="dxa"/>
          <w:bottom w:w="0" w:type="dxa"/>
          <w:right w:w="108" w:type="dxa"/>
        </w:tblCellMar>
      </w:tblPr>
      <w:tblGrid>
        <w:gridCol w:w="2120"/>
        <w:gridCol w:w="2400"/>
        <w:gridCol w:w="2220"/>
        <w:gridCol w:w="2320"/>
      </w:tblGrid>
      <w:tr>
        <w:tblPrEx>
          <w:tblLayout w:type="fixed"/>
          <w:tblCellMar>
            <w:top w:w="0" w:type="dxa"/>
            <w:left w:w="108" w:type="dxa"/>
            <w:bottom w:w="0" w:type="dxa"/>
            <w:right w:w="108" w:type="dxa"/>
          </w:tblCellMar>
        </w:tblPrEx>
        <w:trPr>
          <w:trHeight w:val="432" w:hRule="atLeast"/>
          <w:jc w:val="center"/>
        </w:trPr>
        <w:tc>
          <w:tcPr>
            <w:tcW w:w="9060" w:type="dxa"/>
            <w:gridSpan w:val="4"/>
            <w:tcBorders>
              <w:top w:val="single" w:color="000000" w:sz="4" w:space="0"/>
              <w:left w:val="single" w:color="000000" w:sz="4" w:space="0"/>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文档信息</w:t>
            </w:r>
          </w:p>
        </w:tc>
      </w:tr>
      <w:tr>
        <w:tblPrEx>
          <w:tblLayout w:type="fixed"/>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项目名称：</w:t>
            </w:r>
          </w:p>
        </w:tc>
        <w:tc>
          <w:tcPr>
            <w:tcW w:w="6940" w:type="dxa"/>
            <w:gridSpan w:val="3"/>
            <w:tcBorders>
              <w:top w:val="single" w:color="000000" w:sz="4" w:space="0"/>
              <w:left w:val="nil"/>
              <w:bottom w:val="single" w:color="000000" w:sz="4" w:space="0"/>
              <w:right w:val="single" w:color="000000" w:sz="4" w:space="0"/>
            </w:tcBorders>
            <w:vAlign w:val="center"/>
          </w:tcPr>
          <w:p>
            <w:pPr>
              <w:pStyle w:val="17"/>
              <w:keepNext w:val="0"/>
              <w:keepLines w:val="0"/>
              <w:widowControl/>
              <w:suppressLineNumbers w:val="0"/>
              <w:spacing w:before="0" w:beforeAutospacing="0" w:afterAutospacing="0"/>
              <w:ind w:left="0" w:right="0"/>
              <w:jc w:val="center"/>
              <w:rPr>
                <w:rFonts w:hint="default" w:ascii="宋体" w:hAnsi="宋体" w:cs="宋体"/>
                <w:b/>
                <w:sz w:val="24"/>
                <w:szCs w:val="24"/>
              </w:rPr>
            </w:pPr>
            <w:r>
              <w:rPr>
                <w:rFonts w:hint="eastAsia" w:ascii="宋体" w:hAnsi="宋体" w:eastAsia="宋体" w:cs="宋体"/>
                <w:sz w:val="24"/>
                <w:szCs w:val="24"/>
                <w:lang w:val="en-US" w:eastAsia="zh-CN" w:bidi="ar-SA"/>
              </w:rPr>
              <w:t>国家能源集团电力产业运营监控系统建设项目</w:t>
            </w:r>
          </w:p>
        </w:tc>
      </w:tr>
      <w:tr>
        <w:tblPrEx>
          <w:tblLayout w:type="fixed"/>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项目经理：</w:t>
            </w:r>
          </w:p>
        </w:tc>
        <w:tc>
          <w:tcPr>
            <w:tcW w:w="2400"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2220" w:type="dxa"/>
            <w:tcBorders>
              <w:top w:val="nil"/>
              <w:left w:val="nil"/>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文档版本号：</w:t>
            </w:r>
          </w:p>
        </w:tc>
        <w:tc>
          <w:tcPr>
            <w:tcW w:w="2320" w:type="dxa"/>
            <w:tcBorders>
              <w:top w:val="nil"/>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r>
      <w:tr>
        <w:tblPrEx>
          <w:tblLayout w:type="fixed"/>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项目阶段：</w:t>
            </w:r>
          </w:p>
        </w:tc>
        <w:tc>
          <w:tcPr>
            <w:tcW w:w="2400"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line="360" w:lineRule="auto"/>
              <w:ind w:left="0" w:right="0"/>
              <w:jc w:val="both"/>
              <w:rPr>
                <w:rFonts w:hint="default" w:ascii="宋体" w:hAnsi="宋体" w:cs="宋体"/>
                <w:sz w:val="24"/>
                <w:szCs w:val="24"/>
              </w:rPr>
            </w:pPr>
          </w:p>
        </w:tc>
        <w:tc>
          <w:tcPr>
            <w:tcW w:w="2220" w:type="dxa"/>
            <w:tcBorders>
              <w:top w:val="nil"/>
              <w:left w:val="nil"/>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文档创建日期：</w:t>
            </w:r>
          </w:p>
        </w:tc>
        <w:tc>
          <w:tcPr>
            <w:tcW w:w="2320" w:type="dxa"/>
            <w:tcBorders>
              <w:top w:val="nil"/>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eastAsia="宋体" w:cs="宋体"/>
                <w:sz w:val="24"/>
                <w:szCs w:val="24"/>
                <w:lang w:val="en-US" w:eastAsia="zh-CN"/>
              </w:rPr>
            </w:pPr>
            <w:r>
              <w:rPr>
                <w:rFonts w:hint="eastAsia" w:ascii="宋体" w:hAnsi="宋体" w:cs="宋体"/>
                <w:sz w:val="24"/>
                <w:szCs w:val="24"/>
              </w:rPr>
              <w:t>202</w:t>
            </w: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11</w:t>
            </w:r>
            <w:r>
              <w:rPr>
                <w:rFonts w:hint="eastAsia" w:ascii="宋体" w:hAnsi="宋体" w:cs="宋体"/>
                <w:sz w:val="24"/>
                <w:szCs w:val="24"/>
              </w:rPr>
              <w:t>-</w:t>
            </w:r>
            <w:r>
              <w:rPr>
                <w:rFonts w:hint="eastAsia" w:ascii="宋体" w:hAnsi="宋体" w:cs="宋体"/>
                <w:sz w:val="24"/>
                <w:szCs w:val="24"/>
                <w:lang w:val="en-US" w:eastAsia="zh-CN"/>
              </w:rPr>
              <w:t>18</w:t>
            </w:r>
          </w:p>
        </w:tc>
      </w:tr>
      <w:tr>
        <w:tblPrEx>
          <w:tblLayout w:type="fixed"/>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质量控制方法：</w:t>
            </w:r>
          </w:p>
        </w:tc>
        <w:tc>
          <w:tcPr>
            <w:tcW w:w="6940" w:type="dxa"/>
            <w:gridSpan w:val="3"/>
            <w:tcBorders>
              <w:top w:val="single" w:color="000000" w:sz="4" w:space="0"/>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r>
              <w:rPr>
                <w:rFonts w:hint="eastAsia" w:ascii="宋体" w:hAnsi="宋体" w:cs="宋体"/>
                <w:sz w:val="24"/>
                <w:szCs w:val="24"/>
              </w:rPr>
              <w:t>同行评审</w:t>
            </w:r>
          </w:p>
        </w:tc>
      </w:tr>
      <w:tr>
        <w:tblPrEx>
          <w:tblLayout w:type="fixed"/>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文档准备者：</w:t>
            </w:r>
          </w:p>
        </w:tc>
        <w:tc>
          <w:tcPr>
            <w:tcW w:w="2400"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r>
              <w:rPr>
                <w:rFonts w:hint="eastAsia" w:ascii="宋体" w:hAnsi="宋体" w:cs="宋体"/>
                <w:sz w:val="24"/>
                <w:szCs w:val="24"/>
              </w:rPr>
              <w:t>侯凯</w:t>
            </w:r>
          </w:p>
        </w:tc>
        <w:tc>
          <w:tcPr>
            <w:tcW w:w="2220" w:type="dxa"/>
            <w:tcBorders>
              <w:top w:val="nil"/>
              <w:left w:val="nil"/>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准备日期：</w:t>
            </w:r>
          </w:p>
        </w:tc>
        <w:tc>
          <w:tcPr>
            <w:tcW w:w="2320" w:type="dxa"/>
            <w:tcBorders>
              <w:top w:val="nil"/>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r>
              <w:rPr>
                <w:rFonts w:hint="eastAsia" w:ascii="宋体" w:hAnsi="宋体" w:cs="宋体"/>
                <w:sz w:val="24"/>
                <w:szCs w:val="24"/>
              </w:rPr>
              <w:t>202</w:t>
            </w:r>
            <w:r>
              <w:rPr>
                <w:rFonts w:hint="eastAsia" w:ascii="宋体" w:hAnsi="宋体" w:cs="宋体"/>
                <w:sz w:val="24"/>
                <w:szCs w:val="24"/>
                <w:lang w:val="en-US" w:eastAsia="zh-CN"/>
              </w:rPr>
              <w:t>4</w:t>
            </w:r>
            <w:r>
              <w:rPr>
                <w:rFonts w:hint="eastAsia" w:ascii="宋体" w:hAnsi="宋体" w:cs="宋体"/>
                <w:sz w:val="24"/>
                <w:szCs w:val="24"/>
              </w:rPr>
              <w:t>-</w:t>
            </w:r>
            <w:r>
              <w:rPr>
                <w:rFonts w:hint="eastAsia" w:ascii="宋体" w:hAnsi="宋体" w:cs="宋体"/>
                <w:sz w:val="24"/>
                <w:szCs w:val="24"/>
                <w:lang w:val="en-US" w:eastAsia="zh-CN"/>
              </w:rPr>
              <w:t>11</w:t>
            </w:r>
            <w:r>
              <w:rPr>
                <w:rFonts w:hint="eastAsia" w:ascii="宋体" w:hAnsi="宋体" w:cs="宋体"/>
                <w:sz w:val="24"/>
                <w:szCs w:val="24"/>
              </w:rPr>
              <w:t>-</w:t>
            </w:r>
            <w:r>
              <w:rPr>
                <w:rFonts w:hint="eastAsia" w:ascii="宋体" w:hAnsi="宋体" w:cs="宋体"/>
                <w:sz w:val="24"/>
                <w:szCs w:val="24"/>
                <w:lang w:val="en-US" w:eastAsia="zh-CN"/>
              </w:rPr>
              <w:t>18</w:t>
            </w:r>
          </w:p>
        </w:tc>
      </w:tr>
      <w:tr>
        <w:tblPrEx>
          <w:tblLayout w:type="fixed"/>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文档审查者：</w:t>
            </w:r>
          </w:p>
        </w:tc>
        <w:tc>
          <w:tcPr>
            <w:tcW w:w="2400" w:type="dxa"/>
            <w:tcBorders>
              <w:top w:val="single" w:color="000000" w:sz="4" w:space="0"/>
              <w:left w:val="nil"/>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2220" w:type="dxa"/>
            <w:tcBorders>
              <w:top w:val="nil"/>
              <w:left w:val="nil"/>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审查日期：</w:t>
            </w:r>
          </w:p>
        </w:tc>
        <w:tc>
          <w:tcPr>
            <w:tcW w:w="2320" w:type="dxa"/>
            <w:tcBorders>
              <w:top w:val="nil"/>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r>
    </w:tbl>
    <w:p>
      <w:pPr>
        <w:spacing w:line="360" w:lineRule="auto"/>
        <w:jc w:val="center"/>
        <w:rPr>
          <w:rFonts w:ascii="宋体" w:hAnsi="宋体" w:cs="宋体"/>
          <w:b/>
          <w:kern w:val="2"/>
          <w:sz w:val="24"/>
          <w:szCs w:val="24"/>
        </w:rPr>
      </w:pPr>
    </w:p>
    <w:p>
      <w:pPr>
        <w:spacing w:line="360" w:lineRule="auto"/>
        <w:jc w:val="center"/>
        <w:rPr>
          <w:rFonts w:ascii="宋体" w:hAnsi="宋体" w:cs="宋体"/>
          <w:b/>
          <w:kern w:val="2"/>
          <w:sz w:val="24"/>
          <w:szCs w:val="24"/>
        </w:rPr>
      </w:pPr>
    </w:p>
    <w:tbl>
      <w:tblPr>
        <w:tblStyle w:val="35"/>
        <w:tblW w:w="9060" w:type="dxa"/>
        <w:jc w:val="center"/>
        <w:tblInd w:w="0" w:type="dxa"/>
        <w:tblLayout w:type="fixed"/>
        <w:tblCellMar>
          <w:top w:w="0" w:type="dxa"/>
          <w:left w:w="108" w:type="dxa"/>
          <w:bottom w:w="0" w:type="dxa"/>
          <w:right w:w="108" w:type="dxa"/>
        </w:tblCellMar>
      </w:tblPr>
      <w:tblGrid>
        <w:gridCol w:w="1240"/>
        <w:gridCol w:w="1820"/>
        <w:gridCol w:w="1558"/>
        <w:gridCol w:w="2625"/>
        <w:gridCol w:w="1817"/>
      </w:tblGrid>
      <w:tr>
        <w:tblPrEx>
          <w:tblLayout w:type="fixed"/>
          <w:tblCellMar>
            <w:top w:w="0" w:type="dxa"/>
            <w:left w:w="108" w:type="dxa"/>
            <w:bottom w:w="0" w:type="dxa"/>
            <w:right w:w="108" w:type="dxa"/>
          </w:tblCellMar>
        </w:tblPrEx>
        <w:trPr>
          <w:trHeight w:val="288" w:hRule="atLeast"/>
          <w:jc w:val="center"/>
        </w:trPr>
        <w:tc>
          <w:tcPr>
            <w:tcW w:w="9060" w:type="dxa"/>
            <w:gridSpan w:val="5"/>
            <w:tcBorders>
              <w:top w:val="single" w:color="000000" w:sz="4" w:space="0"/>
              <w:left w:val="single" w:color="000000" w:sz="4" w:space="0"/>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修订信息</w:t>
            </w:r>
          </w:p>
        </w:tc>
      </w:tr>
      <w:tr>
        <w:tblPrEx>
          <w:tblLayout w:type="fixed"/>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版本编号</w:t>
            </w:r>
          </w:p>
        </w:tc>
        <w:tc>
          <w:tcPr>
            <w:tcW w:w="1820" w:type="dxa"/>
            <w:tcBorders>
              <w:top w:val="single" w:color="000000" w:sz="4" w:space="0"/>
              <w:left w:val="nil"/>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时间</w:t>
            </w:r>
          </w:p>
        </w:tc>
        <w:tc>
          <w:tcPr>
            <w:tcW w:w="1558" w:type="dxa"/>
            <w:tcBorders>
              <w:top w:val="nil"/>
              <w:left w:val="nil"/>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修改者</w:t>
            </w:r>
          </w:p>
        </w:tc>
        <w:tc>
          <w:tcPr>
            <w:tcW w:w="2625" w:type="dxa"/>
            <w:tcBorders>
              <w:top w:val="nil"/>
              <w:left w:val="nil"/>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修订内容</w:t>
            </w:r>
          </w:p>
        </w:tc>
        <w:tc>
          <w:tcPr>
            <w:tcW w:w="1817" w:type="dxa"/>
            <w:tcBorders>
              <w:top w:val="nil"/>
              <w:left w:val="nil"/>
              <w:bottom w:val="single" w:color="000000" w:sz="4" w:space="0"/>
              <w:right w:val="single" w:color="000000" w:sz="4" w:space="0"/>
            </w:tcBorders>
            <w:shd w:val="clear" w:color="000000" w:fill="D8D8D8"/>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b/>
                <w:bCs/>
                <w:sz w:val="24"/>
                <w:szCs w:val="24"/>
              </w:rPr>
            </w:pPr>
            <w:r>
              <w:rPr>
                <w:rFonts w:hint="eastAsia" w:ascii="宋体" w:hAnsi="宋体" w:cs="宋体"/>
                <w:b/>
                <w:bCs/>
                <w:sz w:val="24"/>
                <w:szCs w:val="24"/>
              </w:rPr>
              <w:t>备注</w:t>
            </w:r>
          </w:p>
        </w:tc>
      </w:tr>
      <w:tr>
        <w:tblPrEx>
          <w:tblLayout w:type="fixed"/>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820" w:type="dxa"/>
            <w:tcBorders>
              <w:top w:val="single" w:color="000000" w:sz="4" w:space="0"/>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558" w:type="dxa"/>
            <w:tcBorders>
              <w:top w:val="nil"/>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2625" w:type="dxa"/>
            <w:tcBorders>
              <w:top w:val="nil"/>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817" w:type="dxa"/>
            <w:tcBorders>
              <w:top w:val="nil"/>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r>
      <w:tr>
        <w:tblPrEx>
          <w:tblLayout w:type="fixed"/>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820" w:type="dxa"/>
            <w:tcBorders>
              <w:top w:val="single" w:color="000000" w:sz="4" w:space="0"/>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558" w:type="dxa"/>
            <w:tcBorders>
              <w:top w:val="nil"/>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2625" w:type="dxa"/>
            <w:tcBorders>
              <w:top w:val="nil"/>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817" w:type="dxa"/>
            <w:tcBorders>
              <w:top w:val="nil"/>
              <w:left w:val="nil"/>
              <w:bottom w:val="single" w:color="000000"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r>
      <w:tr>
        <w:tblPrEx>
          <w:tblLayout w:type="fixed"/>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auto"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820" w:type="dxa"/>
            <w:tcBorders>
              <w:top w:val="single" w:color="000000" w:sz="4" w:space="0"/>
              <w:left w:val="nil"/>
              <w:bottom w:val="single" w:color="auto"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558" w:type="dxa"/>
            <w:tcBorders>
              <w:top w:val="nil"/>
              <w:left w:val="nil"/>
              <w:bottom w:val="single" w:color="auto"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2625" w:type="dxa"/>
            <w:tcBorders>
              <w:top w:val="nil"/>
              <w:left w:val="nil"/>
              <w:bottom w:val="single" w:color="auto"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817" w:type="dxa"/>
            <w:tcBorders>
              <w:top w:val="nil"/>
              <w:left w:val="nil"/>
              <w:bottom w:val="single" w:color="auto" w:sz="4" w:space="0"/>
              <w:right w:val="single" w:color="000000"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r>
      <w:tr>
        <w:tblPrEx>
          <w:tblLayout w:type="fixed"/>
          <w:tblCellMar>
            <w:top w:w="0" w:type="dxa"/>
            <w:left w:w="108" w:type="dxa"/>
            <w:bottom w:w="0" w:type="dxa"/>
            <w:right w:w="108" w:type="dxa"/>
          </w:tblCellMar>
        </w:tblPrEx>
        <w:trPr>
          <w:trHeight w:val="288" w:hRule="atLeast"/>
          <w:jc w:val="center"/>
        </w:trPr>
        <w:tc>
          <w:tcPr>
            <w:tcW w:w="124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8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558"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2625"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c>
          <w:tcPr>
            <w:tcW w:w="1817"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line="360" w:lineRule="auto"/>
              <w:ind w:left="0" w:right="0"/>
              <w:jc w:val="center"/>
              <w:rPr>
                <w:rFonts w:hint="default" w:ascii="宋体" w:hAnsi="宋体" w:cs="宋体"/>
                <w:sz w:val="24"/>
                <w:szCs w:val="24"/>
              </w:rPr>
            </w:pPr>
          </w:p>
        </w:tc>
      </w:tr>
    </w:tbl>
    <w:p>
      <w:pPr>
        <w:spacing w:line="360" w:lineRule="auto"/>
        <w:jc w:val="center"/>
        <w:rPr>
          <w:rFonts w:ascii="宋体" w:hAnsi="宋体" w:cs="宋体"/>
          <w:b/>
          <w:kern w:val="2"/>
          <w:sz w:val="24"/>
          <w:szCs w:val="24"/>
        </w:rPr>
      </w:pPr>
    </w:p>
    <w:p>
      <w:pPr>
        <w:pageBreakBefore/>
        <w:spacing w:line="360" w:lineRule="auto"/>
        <w:rPr>
          <w:rFonts w:ascii="宋体" w:hAnsi="宋体" w:cs="宋体"/>
          <w:b/>
          <w:sz w:val="24"/>
          <w:szCs w:val="24"/>
        </w:rPr>
        <w:sectPr>
          <w:pgSz w:w="11909" w:h="16834"/>
          <w:pgMar w:top="1440" w:right="1080" w:bottom="1440" w:left="1080" w:header="720" w:footer="720" w:gutter="0"/>
          <w:cols w:space="720" w:num="1"/>
        </w:sectPr>
      </w:pPr>
    </w:p>
    <w:p>
      <w:pPr>
        <w:pageBreakBefore/>
        <w:spacing w:line="360" w:lineRule="auto"/>
        <w:jc w:val="center"/>
        <w:rPr>
          <w:rFonts w:ascii="宋体" w:hAnsi="宋体" w:cs="宋体"/>
          <w:b/>
          <w:sz w:val="24"/>
          <w:szCs w:val="24"/>
        </w:rPr>
      </w:pPr>
      <w:r>
        <w:rPr>
          <w:rFonts w:hint="eastAsia" w:ascii="宋体" w:hAnsi="宋体" w:cs="宋体"/>
          <w:b/>
          <w:sz w:val="24"/>
          <w:szCs w:val="24"/>
        </w:rPr>
        <w:t>目   录</w:t>
      </w:r>
    </w:p>
    <w:p>
      <w:pPr>
        <w:pStyle w:val="24"/>
        <w:tabs>
          <w:tab w:val="right" w:leader="dot" w:pos="9749"/>
          <w:tab w:val="clear" w:pos="420"/>
          <w:tab w:val="clear" w:pos="9781"/>
        </w:tabs>
      </w:pPr>
      <w:r>
        <w:rPr>
          <w:rFonts w:hint="eastAsia" w:ascii="宋体" w:hAnsi="宋体" w:cs="宋体"/>
          <w:b w:val="0"/>
          <w:bCs w:val="0"/>
          <w:caps w:val="0"/>
          <w:szCs w:val="24"/>
        </w:rPr>
        <w:fldChar w:fldCharType="begin"/>
      </w:r>
      <w:r>
        <w:rPr>
          <w:rFonts w:hint="eastAsia" w:ascii="宋体" w:hAnsi="宋体" w:cs="宋体"/>
          <w:b w:val="0"/>
          <w:bCs w:val="0"/>
          <w:caps w:val="0"/>
          <w:szCs w:val="24"/>
        </w:rPr>
        <w:instrText xml:space="preserve"> TOC \o "1-3" \h \z \u </w:instrText>
      </w:r>
      <w:r>
        <w:rPr>
          <w:rFonts w:hint="eastAsia" w:ascii="宋体" w:hAnsi="宋体" w:cs="宋体"/>
          <w:b w:val="0"/>
          <w:bCs w:val="0"/>
          <w:caps w:val="0"/>
          <w:szCs w:val="24"/>
        </w:rPr>
        <w:fldChar w:fldCharType="separate"/>
      </w:r>
      <w:r>
        <w:rPr>
          <w:rFonts w:hint="eastAsia" w:ascii="宋体" w:hAnsi="宋体" w:cs="宋体"/>
          <w:bCs w:val="0"/>
          <w:caps w:val="0"/>
          <w:szCs w:val="24"/>
        </w:rPr>
        <w:fldChar w:fldCharType="begin"/>
      </w:r>
      <w:r>
        <w:rPr>
          <w:rFonts w:hint="eastAsia" w:ascii="宋体" w:hAnsi="宋体" w:cs="宋体"/>
          <w:bCs w:val="0"/>
          <w:caps w:val="0"/>
          <w:szCs w:val="24"/>
        </w:rPr>
        <w:instrText xml:space="preserve"> HYPERLINK \l _Toc6787 </w:instrText>
      </w:r>
      <w:r>
        <w:rPr>
          <w:rFonts w:hint="eastAsia" w:ascii="宋体" w:hAnsi="宋体" w:cs="宋体"/>
          <w:bCs w:val="0"/>
          <w:caps w:val="0"/>
          <w:szCs w:val="24"/>
        </w:rPr>
        <w:fldChar w:fldCharType="separate"/>
      </w:r>
      <w:r>
        <w:rPr>
          <w:rFonts w:ascii="宋体" w:hAnsi="宋体" w:cs="宋体"/>
        </w:rPr>
        <w:t xml:space="preserve">1 </w:t>
      </w:r>
      <w:r>
        <w:rPr>
          <w:rFonts w:hint="eastAsia" w:ascii="宋体" w:hAnsi="宋体" w:cs="宋体"/>
        </w:rPr>
        <w:t>引言</w:t>
      </w:r>
      <w:r>
        <w:tab/>
      </w:r>
      <w:r>
        <w:fldChar w:fldCharType="begin"/>
      </w:r>
      <w:r>
        <w:instrText xml:space="preserve"> PAGEREF _Toc6787 \h </w:instrText>
      </w:r>
      <w:r>
        <w:fldChar w:fldCharType="separate"/>
      </w:r>
      <w:r>
        <w:t>1</w:t>
      </w:r>
      <w:r>
        <w:fldChar w:fldCharType="end"/>
      </w:r>
      <w:r>
        <w:rPr>
          <w:rFonts w:hint="eastAsia" w:ascii="宋体" w:hAnsi="宋体" w:cs="宋体"/>
          <w:bCs w:val="0"/>
          <w:caps w:val="0"/>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_Toc6577 </w:instrText>
      </w:r>
      <w:r>
        <w:rPr>
          <w:rFonts w:hint="eastAsia" w:ascii="宋体" w:hAnsi="宋体" w:cs="宋体"/>
          <w:szCs w:val="24"/>
        </w:rPr>
        <w:fldChar w:fldCharType="separate"/>
      </w:r>
      <w:r>
        <w:rPr>
          <w:rFonts w:ascii="宋体" w:hAnsi="宋体" w:cs="宋体"/>
          <w:bCs/>
        </w:rPr>
        <w:t xml:space="preserve">1.1 </w:t>
      </w:r>
      <w:r>
        <w:rPr>
          <w:rFonts w:hint="eastAsia" w:ascii="宋体" w:hAnsi="宋体" w:cs="宋体"/>
          <w:bCs/>
        </w:rPr>
        <w:t>项目简介</w:t>
      </w:r>
      <w:r>
        <w:tab/>
      </w:r>
      <w:r>
        <w:fldChar w:fldCharType="begin"/>
      </w:r>
      <w:r>
        <w:instrText xml:space="preserve"> PAGEREF _Toc6577 \h </w:instrText>
      </w:r>
      <w:r>
        <w:fldChar w:fldCharType="separate"/>
      </w:r>
      <w:r>
        <w:t>1</w:t>
      </w:r>
      <w:r>
        <w:fldChar w:fldCharType="end"/>
      </w:r>
      <w:r>
        <w:rPr>
          <w:rFonts w:hint="eastAsia" w:ascii="宋体" w:hAnsi="宋体" w:cs="宋体"/>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_Toc31572 </w:instrText>
      </w:r>
      <w:r>
        <w:rPr>
          <w:rFonts w:hint="eastAsia" w:ascii="宋体" w:hAnsi="宋体" w:cs="宋体"/>
          <w:szCs w:val="24"/>
        </w:rPr>
        <w:fldChar w:fldCharType="separate"/>
      </w:r>
      <w:r>
        <w:rPr>
          <w:rFonts w:ascii="宋体" w:hAnsi="宋体" w:cs="宋体"/>
          <w:bCs/>
        </w:rPr>
        <w:t xml:space="preserve">1.2 </w:t>
      </w:r>
      <w:r>
        <w:rPr>
          <w:rFonts w:hint="eastAsia" w:ascii="宋体" w:hAnsi="宋体" w:cs="宋体"/>
          <w:bCs/>
        </w:rPr>
        <w:t>平台架构图</w:t>
      </w:r>
      <w:r>
        <w:tab/>
      </w:r>
      <w:r>
        <w:fldChar w:fldCharType="begin"/>
      </w:r>
      <w:r>
        <w:instrText xml:space="preserve"> PAGEREF _Toc31572 \h </w:instrText>
      </w:r>
      <w:r>
        <w:fldChar w:fldCharType="separate"/>
      </w:r>
      <w:r>
        <w:t>1</w:t>
      </w:r>
      <w:r>
        <w:fldChar w:fldCharType="end"/>
      </w:r>
      <w:r>
        <w:rPr>
          <w:rFonts w:hint="eastAsia" w:ascii="宋体" w:hAnsi="宋体" w:cs="宋体"/>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_Toc20182 </w:instrText>
      </w:r>
      <w:r>
        <w:rPr>
          <w:rFonts w:hint="eastAsia" w:ascii="宋体" w:hAnsi="宋体" w:cs="宋体"/>
          <w:szCs w:val="24"/>
        </w:rPr>
        <w:fldChar w:fldCharType="separate"/>
      </w:r>
      <w:r>
        <w:rPr>
          <w:rFonts w:ascii="宋体" w:hAnsi="宋体" w:cs="宋体"/>
          <w:bCs/>
        </w:rPr>
        <w:t xml:space="preserve">1.3 </w:t>
      </w:r>
      <w:r>
        <w:rPr>
          <w:rFonts w:hint="eastAsia" w:ascii="宋体" w:hAnsi="宋体" w:cs="宋体"/>
          <w:bCs/>
        </w:rPr>
        <w:t>平台逻辑图</w:t>
      </w:r>
      <w:r>
        <w:tab/>
      </w:r>
      <w:r>
        <w:fldChar w:fldCharType="begin"/>
      </w:r>
      <w:r>
        <w:instrText xml:space="preserve"> PAGEREF _Toc20182 \h </w:instrText>
      </w:r>
      <w:r>
        <w:fldChar w:fldCharType="separate"/>
      </w:r>
      <w:r>
        <w:t>2</w:t>
      </w:r>
      <w:r>
        <w:fldChar w:fldCharType="end"/>
      </w:r>
      <w:r>
        <w:rPr>
          <w:rFonts w:hint="eastAsia" w:ascii="宋体" w:hAnsi="宋体" w:cs="宋体"/>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_Toc26946 </w:instrText>
      </w:r>
      <w:r>
        <w:rPr>
          <w:rFonts w:hint="eastAsia" w:ascii="宋体" w:hAnsi="宋体" w:cs="宋体"/>
          <w:szCs w:val="24"/>
        </w:rPr>
        <w:fldChar w:fldCharType="separate"/>
      </w:r>
      <w:r>
        <w:rPr>
          <w:rFonts w:ascii="宋体" w:hAnsi="宋体" w:cs="宋体"/>
          <w:bCs/>
        </w:rPr>
        <w:t xml:space="preserve">1.4 </w:t>
      </w:r>
      <w:r>
        <w:rPr>
          <w:rFonts w:hint="eastAsia" w:ascii="宋体" w:hAnsi="宋体" w:cs="宋体"/>
          <w:bCs/>
        </w:rPr>
        <w:t>服务器资源情况</w:t>
      </w:r>
      <w:r>
        <w:tab/>
      </w:r>
      <w:r>
        <w:fldChar w:fldCharType="begin"/>
      </w:r>
      <w:r>
        <w:instrText xml:space="preserve"> PAGEREF _Toc26946 \h </w:instrText>
      </w:r>
      <w:r>
        <w:fldChar w:fldCharType="separate"/>
      </w:r>
      <w:r>
        <w:t>2</w:t>
      </w:r>
      <w:r>
        <w:fldChar w:fldCharType="end"/>
      </w:r>
      <w:r>
        <w:rPr>
          <w:rFonts w:hint="eastAsia" w:ascii="宋体" w:hAnsi="宋体" w:cs="宋体"/>
          <w:szCs w:val="24"/>
        </w:rPr>
        <w:fldChar w:fldCharType="end"/>
      </w:r>
    </w:p>
    <w:p>
      <w:pPr>
        <w:pStyle w:val="24"/>
        <w:tabs>
          <w:tab w:val="right" w:leader="dot" w:pos="9749"/>
          <w:tab w:val="clear" w:pos="420"/>
          <w:tab w:val="clear" w:pos="9781"/>
        </w:tabs>
      </w:pPr>
      <w:r>
        <w:rPr>
          <w:rFonts w:hint="eastAsia" w:ascii="宋体" w:hAnsi="宋体" w:cs="宋体"/>
          <w:szCs w:val="24"/>
        </w:rPr>
        <w:fldChar w:fldCharType="begin"/>
      </w:r>
      <w:r>
        <w:rPr>
          <w:rFonts w:hint="eastAsia" w:ascii="宋体" w:hAnsi="宋体" w:cs="宋体"/>
          <w:szCs w:val="24"/>
        </w:rPr>
        <w:instrText xml:space="preserve"> HYPERLINK \l _Toc8341 </w:instrText>
      </w:r>
      <w:r>
        <w:rPr>
          <w:rFonts w:hint="eastAsia" w:ascii="宋体" w:hAnsi="宋体" w:cs="宋体"/>
          <w:szCs w:val="24"/>
        </w:rPr>
        <w:fldChar w:fldCharType="separate"/>
      </w:r>
      <w:r>
        <w:rPr>
          <w:rFonts w:ascii="宋体" w:hAnsi="宋体" w:cs="宋体"/>
        </w:rPr>
        <w:t xml:space="preserve">2 </w:t>
      </w:r>
      <w:r>
        <w:rPr>
          <w:rFonts w:hint="eastAsia" w:ascii="宋体" w:hAnsi="宋体" w:cs="宋体"/>
        </w:rPr>
        <w:t>演练方案及计划</w:t>
      </w:r>
      <w:r>
        <w:tab/>
      </w:r>
      <w:r>
        <w:fldChar w:fldCharType="begin"/>
      </w:r>
      <w:r>
        <w:instrText xml:space="preserve"> PAGEREF _Toc8341 \h </w:instrText>
      </w:r>
      <w:r>
        <w:fldChar w:fldCharType="separate"/>
      </w:r>
      <w:r>
        <w:t>3</w:t>
      </w:r>
      <w:r>
        <w:fldChar w:fldCharType="end"/>
      </w:r>
      <w:r>
        <w:rPr>
          <w:rFonts w:hint="eastAsia" w:ascii="宋体" w:hAnsi="宋体" w:cs="宋体"/>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_Toc22149 </w:instrText>
      </w:r>
      <w:r>
        <w:rPr>
          <w:rFonts w:hint="eastAsia" w:ascii="宋体" w:hAnsi="宋体" w:cs="宋体"/>
          <w:szCs w:val="24"/>
        </w:rPr>
        <w:fldChar w:fldCharType="separate"/>
      </w:r>
      <w:r>
        <w:rPr>
          <w:rFonts w:ascii="宋体" w:hAnsi="宋体" w:cs="宋体"/>
          <w:bCs/>
        </w:rPr>
        <w:t xml:space="preserve">2.1 </w:t>
      </w:r>
      <w:r>
        <w:rPr>
          <w:rFonts w:hint="eastAsia" w:ascii="宋体" w:hAnsi="宋体" w:cs="宋体"/>
          <w:bCs/>
        </w:rPr>
        <w:t>演练时间</w:t>
      </w:r>
      <w:r>
        <w:tab/>
      </w:r>
      <w:r>
        <w:fldChar w:fldCharType="begin"/>
      </w:r>
      <w:r>
        <w:instrText xml:space="preserve"> PAGEREF _Toc22149 \h </w:instrText>
      </w:r>
      <w:r>
        <w:fldChar w:fldCharType="separate"/>
      </w:r>
      <w:r>
        <w:t>3</w:t>
      </w:r>
      <w:r>
        <w:fldChar w:fldCharType="end"/>
      </w:r>
      <w:r>
        <w:rPr>
          <w:rFonts w:hint="eastAsia" w:ascii="宋体" w:hAnsi="宋体" w:cs="宋体"/>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_Toc4590 </w:instrText>
      </w:r>
      <w:r>
        <w:rPr>
          <w:rFonts w:hint="eastAsia" w:ascii="宋体" w:hAnsi="宋体" w:cs="宋体"/>
          <w:szCs w:val="24"/>
        </w:rPr>
        <w:fldChar w:fldCharType="separate"/>
      </w:r>
      <w:r>
        <w:rPr>
          <w:rFonts w:ascii="宋体" w:hAnsi="宋体" w:cs="宋体"/>
          <w:bCs/>
        </w:rPr>
        <w:t xml:space="preserve">2.2 </w:t>
      </w:r>
      <w:r>
        <w:rPr>
          <w:rFonts w:hint="eastAsia" w:ascii="宋体" w:hAnsi="宋体" w:cs="宋体"/>
          <w:bCs/>
        </w:rPr>
        <w:t>演练目的</w:t>
      </w:r>
      <w:r>
        <w:tab/>
      </w:r>
      <w:r>
        <w:fldChar w:fldCharType="begin"/>
      </w:r>
      <w:r>
        <w:instrText xml:space="preserve"> PAGEREF _Toc4590 \h </w:instrText>
      </w:r>
      <w:r>
        <w:fldChar w:fldCharType="separate"/>
      </w:r>
      <w:r>
        <w:t>3</w:t>
      </w:r>
      <w:r>
        <w:fldChar w:fldCharType="end"/>
      </w:r>
      <w:r>
        <w:rPr>
          <w:rFonts w:hint="eastAsia" w:ascii="宋体" w:hAnsi="宋体" w:cs="宋体"/>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_Toc13621 </w:instrText>
      </w:r>
      <w:r>
        <w:rPr>
          <w:rFonts w:hint="eastAsia" w:ascii="宋体" w:hAnsi="宋体" w:cs="宋体"/>
          <w:szCs w:val="24"/>
        </w:rPr>
        <w:fldChar w:fldCharType="separate"/>
      </w:r>
      <w:r>
        <w:rPr>
          <w:rFonts w:ascii="宋体" w:hAnsi="宋体" w:cs="宋体"/>
          <w:bCs/>
        </w:rPr>
        <w:t xml:space="preserve">2.3 </w:t>
      </w:r>
      <w:r>
        <w:rPr>
          <w:rFonts w:hint="eastAsia" w:ascii="宋体" w:hAnsi="宋体" w:cs="宋体"/>
          <w:bCs/>
        </w:rPr>
        <w:t>演练要求</w:t>
      </w:r>
      <w:r>
        <w:tab/>
      </w:r>
      <w:r>
        <w:fldChar w:fldCharType="begin"/>
      </w:r>
      <w:r>
        <w:instrText xml:space="preserve"> PAGEREF _Toc13621 \h </w:instrText>
      </w:r>
      <w:r>
        <w:fldChar w:fldCharType="separate"/>
      </w:r>
      <w:r>
        <w:t>3</w:t>
      </w:r>
      <w:r>
        <w:fldChar w:fldCharType="end"/>
      </w:r>
      <w:r>
        <w:rPr>
          <w:rFonts w:hint="eastAsia" w:ascii="宋体" w:hAnsi="宋体" w:cs="宋体"/>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_Toc17222 </w:instrText>
      </w:r>
      <w:r>
        <w:rPr>
          <w:rFonts w:hint="eastAsia" w:ascii="宋体" w:hAnsi="宋体" w:cs="宋体"/>
          <w:szCs w:val="24"/>
        </w:rPr>
        <w:fldChar w:fldCharType="separate"/>
      </w:r>
      <w:r>
        <w:rPr>
          <w:rFonts w:ascii="宋体" w:hAnsi="宋体" w:cs="宋体"/>
          <w:bCs/>
        </w:rPr>
        <w:t xml:space="preserve">2.4 </w:t>
      </w:r>
      <w:r>
        <w:rPr>
          <w:rFonts w:hint="eastAsia" w:ascii="宋体" w:hAnsi="宋体" w:cs="宋体"/>
          <w:bCs/>
        </w:rPr>
        <w:t>实施保障组织成员</w:t>
      </w:r>
      <w:r>
        <w:tab/>
      </w:r>
      <w:r>
        <w:fldChar w:fldCharType="begin"/>
      </w:r>
      <w:r>
        <w:instrText xml:space="preserve"> PAGEREF _Toc17222 \h </w:instrText>
      </w:r>
      <w:r>
        <w:fldChar w:fldCharType="separate"/>
      </w:r>
      <w:r>
        <w:t>4</w:t>
      </w:r>
      <w:r>
        <w:fldChar w:fldCharType="end"/>
      </w:r>
      <w:r>
        <w:rPr>
          <w:rFonts w:hint="eastAsia" w:ascii="宋体" w:hAnsi="宋体" w:cs="宋体"/>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_Toc2066 </w:instrText>
      </w:r>
      <w:r>
        <w:rPr>
          <w:rFonts w:hint="eastAsia" w:ascii="宋体" w:hAnsi="宋体" w:cs="宋体"/>
          <w:szCs w:val="24"/>
        </w:rPr>
        <w:fldChar w:fldCharType="separate"/>
      </w:r>
      <w:r>
        <w:rPr>
          <w:rFonts w:ascii="宋体" w:hAnsi="宋体" w:cs="宋体"/>
          <w:bCs/>
        </w:rPr>
        <w:t xml:space="preserve">2.5 </w:t>
      </w:r>
      <w:r>
        <w:rPr>
          <w:rFonts w:hint="eastAsia" w:ascii="宋体" w:hAnsi="宋体" w:cs="宋体"/>
          <w:bCs/>
        </w:rPr>
        <w:t>应急演练计划</w:t>
      </w:r>
      <w:r>
        <w:tab/>
      </w:r>
      <w:r>
        <w:fldChar w:fldCharType="begin"/>
      </w:r>
      <w:r>
        <w:instrText xml:space="preserve"> PAGEREF _Toc2066 \h </w:instrText>
      </w:r>
      <w:r>
        <w:fldChar w:fldCharType="separate"/>
      </w:r>
      <w:r>
        <w:t>4</w:t>
      </w:r>
      <w:r>
        <w:fldChar w:fldCharType="end"/>
      </w:r>
      <w:r>
        <w:rPr>
          <w:rFonts w:hint="eastAsia" w:ascii="宋体" w:hAnsi="宋体" w:cs="宋体"/>
          <w:szCs w:val="24"/>
        </w:rPr>
        <w:fldChar w:fldCharType="end"/>
      </w:r>
    </w:p>
    <w:p>
      <w:pPr>
        <w:pStyle w:val="24"/>
        <w:tabs>
          <w:tab w:val="right" w:leader="dot" w:pos="9749"/>
          <w:tab w:val="clear" w:pos="42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_Toc10404 </w:instrText>
      </w:r>
      <w:r>
        <w:rPr>
          <w:rFonts w:hint="eastAsia" w:ascii="宋体" w:hAnsi="宋体" w:cs="宋体"/>
          <w:szCs w:val="24"/>
        </w:rPr>
        <w:fldChar w:fldCharType="separate"/>
      </w:r>
      <w:r>
        <w:rPr>
          <w:rFonts w:ascii="宋体" w:hAnsi="宋体" w:cs="宋体"/>
        </w:rPr>
        <w:t xml:space="preserve">3 </w:t>
      </w:r>
      <w:r>
        <w:rPr>
          <w:rFonts w:hint="eastAsia" w:ascii="宋体" w:hAnsi="宋体" w:cs="宋体"/>
        </w:rPr>
        <w:t>演练步骤</w:t>
      </w:r>
      <w:r>
        <w:tab/>
      </w:r>
      <w:r>
        <w:fldChar w:fldCharType="begin"/>
      </w:r>
      <w:r>
        <w:instrText xml:space="preserve"> PAGEREF _Toc10404 \h </w:instrText>
      </w:r>
      <w:r>
        <w:fldChar w:fldCharType="separate"/>
      </w:r>
      <w:r>
        <w:t>4</w:t>
      </w:r>
      <w:r>
        <w:fldChar w:fldCharType="end"/>
      </w:r>
      <w:r>
        <w:rPr>
          <w:rFonts w:hint="eastAsia" w:ascii="宋体" w:hAnsi="宋体" w:cs="宋体"/>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_Toc1598 </w:instrText>
      </w:r>
      <w:r>
        <w:rPr>
          <w:rFonts w:hint="eastAsia" w:ascii="宋体" w:hAnsi="宋体" w:cs="宋体"/>
          <w:szCs w:val="24"/>
        </w:rPr>
        <w:fldChar w:fldCharType="separate"/>
      </w:r>
      <w:r>
        <w:rPr>
          <w:rFonts w:ascii="宋体" w:hAnsi="宋体" w:cs="宋体"/>
        </w:rPr>
        <w:t xml:space="preserve">3.1 </w:t>
      </w:r>
      <w:r>
        <w:rPr>
          <w:rFonts w:hint="eastAsia" w:ascii="宋体" w:hAnsi="宋体" w:cs="宋体"/>
        </w:rPr>
        <w:t>大屏业务故障场景</w:t>
      </w:r>
      <w:r>
        <w:tab/>
      </w:r>
      <w:r>
        <w:fldChar w:fldCharType="begin"/>
      </w:r>
      <w:r>
        <w:instrText xml:space="preserve"> PAGEREF _Toc1598 \h </w:instrText>
      </w:r>
      <w:r>
        <w:fldChar w:fldCharType="separate"/>
      </w:r>
      <w:r>
        <w:t>4</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_Toc19183 </w:instrText>
      </w:r>
      <w:r>
        <w:rPr>
          <w:rFonts w:hint="eastAsia" w:ascii="宋体" w:hAnsi="宋体" w:cs="宋体"/>
          <w:szCs w:val="24"/>
        </w:rPr>
        <w:fldChar w:fldCharType="separate"/>
      </w:r>
      <w:r>
        <w:t xml:space="preserve">3.1.1 </w:t>
      </w:r>
      <w:r>
        <w:rPr>
          <w:rFonts w:hint="eastAsia"/>
        </w:rPr>
        <w:t>目的</w:t>
      </w:r>
      <w:r>
        <w:tab/>
      </w:r>
      <w:r>
        <w:fldChar w:fldCharType="begin"/>
      </w:r>
      <w:r>
        <w:instrText xml:space="preserve"> PAGEREF _Toc19183 \h </w:instrText>
      </w:r>
      <w:r>
        <w:fldChar w:fldCharType="separate"/>
      </w:r>
      <w:r>
        <w:t>4</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_Toc21005 </w:instrText>
      </w:r>
      <w:r>
        <w:rPr>
          <w:rFonts w:hint="eastAsia" w:ascii="宋体" w:hAnsi="宋体" w:cs="宋体"/>
          <w:szCs w:val="24"/>
        </w:rPr>
        <w:fldChar w:fldCharType="separate"/>
      </w:r>
      <w:r>
        <w:t xml:space="preserve">3.1.2 </w:t>
      </w:r>
      <w:r>
        <w:rPr>
          <w:rFonts w:hint="eastAsia"/>
        </w:rPr>
        <w:t>对系统的影响</w:t>
      </w:r>
      <w:r>
        <w:tab/>
      </w:r>
      <w:r>
        <w:fldChar w:fldCharType="begin"/>
      </w:r>
      <w:r>
        <w:instrText xml:space="preserve"> PAGEREF _Toc21005 \h </w:instrText>
      </w:r>
      <w:r>
        <w:fldChar w:fldCharType="separate"/>
      </w:r>
      <w:r>
        <w:t>4</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_Toc13330 </w:instrText>
      </w:r>
      <w:r>
        <w:rPr>
          <w:rFonts w:hint="eastAsia" w:ascii="宋体" w:hAnsi="宋体" w:cs="宋体"/>
          <w:szCs w:val="24"/>
        </w:rPr>
        <w:fldChar w:fldCharType="separate"/>
      </w:r>
      <w:r>
        <w:t xml:space="preserve">3.1.3 </w:t>
      </w:r>
      <w:r>
        <w:rPr>
          <w:rFonts w:hint="eastAsia"/>
        </w:rPr>
        <w:t>预置条件</w:t>
      </w:r>
      <w:r>
        <w:tab/>
      </w:r>
      <w:r>
        <w:fldChar w:fldCharType="begin"/>
      </w:r>
      <w:r>
        <w:instrText xml:space="preserve"> PAGEREF _Toc13330 \h </w:instrText>
      </w:r>
      <w:r>
        <w:fldChar w:fldCharType="separate"/>
      </w:r>
      <w:r>
        <w:t>4</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_Toc795 </w:instrText>
      </w:r>
      <w:r>
        <w:rPr>
          <w:rFonts w:hint="eastAsia" w:ascii="宋体" w:hAnsi="宋体" w:cs="宋体"/>
          <w:szCs w:val="24"/>
        </w:rPr>
        <w:fldChar w:fldCharType="separate"/>
      </w:r>
      <w:r>
        <w:t xml:space="preserve">3.1.4 </w:t>
      </w:r>
      <w:r>
        <w:rPr>
          <w:rFonts w:hint="eastAsia"/>
        </w:rPr>
        <w:t>操作步骤</w:t>
      </w:r>
      <w:r>
        <w:tab/>
      </w:r>
      <w:r>
        <w:fldChar w:fldCharType="begin"/>
      </w:r>
      <w:r>
        <w:instrText xml:space="preserve"> PAGEREF _Toc795 \h </w:instrText>
      </w:r>
      <w:r>
        <w:fldChar w:fldCharType="separate"/>
      </w:r>
      <w:r>
        <w:t>4</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_Toc25894 </w:instrText>
      </w:r>
      <w:r>
        <w:rPr>
          <w:rFonts w:hint="eastAsia" w:ascii="宋体" w:hAnsi="宋体" w:cs="宋体"/>
          <w:szCs w:val="24"/>
        </w:rPr>
        <w:fldChar w:fldCharType="separate"/>
      </w:r>
      <w:r>
        <w:t xml:space="preserve">3.1.5 </w:t>
      </w:r>
      <w:r>
        <w:rPr>
          <w:rFonts w:hint="eastAsia"/>
        </w:rPr>
        <w:t>预期结果</w:t>
      </w:r>
      <w:r>
        <w:tab/>
      </w:r>
      <w:r>
        <w:fldChar w:fldCharType="begin"/>
      </w:r>
      <w:r>
        <w:instrText xml:space="preserve"> PAGEREF _Toc25894 \h </w:instrText>
      </w:r>
      <w:r>
        <w:fldChar w:fldCharType="separate"/>
      </w:r>
      <w:r>
        <w:t>5</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_Toc1605 </w:instrText>
      </w:r>
      <w:r>
        <w:rPr>
          <w:rFonts w:hint="eastAsia" w:ascii="宋体" w:hAnsi="宋体" w:cs="宋体"/>
          <w:szCs w:val="24"/>
        </w:rPr>
        <w:fldChar w:fldCharType="separate"/>
      </w:r>
      <w:r>
        <w:t xml:space="preserve">3.1.6 </w:t>
      </w:r>
      <w:r>
        <w:rPr>
          <w:rFonts w:hint="eastAsia"/>
        </w:rPr>
        <w:t>恢复后验证步骤</w:t>
      </w:r>
      <w:r>
        <w:tab/>
      </w:r>
      <w:r>
        <w:fldChar w:fldCharType="begin"/>
      </w:r>
      <w:r>
        <w:instrText xml:space="preserve"> PAGEREF _Toc1605 \h </w:instrText>
      </w:r>
      <w:r>
        <w:fldChar w:fldCharType="separate"/>
      </w:r>
      <w:r>
        <w:t>5</w:t>
      </w:r>
      <w:r>
        <w:fldChar w:fldCharType="end"/>
      </w:r>
      <w:r>
        <w:rPr>
          <w:rFonts w:hint="eastAsia" w:ascii="宋体" w:hAnsi="宋体" w:cs="宋体"/>
          <w:szCs w:val="24"/>
        </w:rPr>
        <w:fldChar w:fldCharType="end"/>
      </w:r>
    </w:p>
    <w:p>
      <w:pPr>
        <w:pStyle w:val="28"/>
        <w:tabs>
          <w:tab w:val="right" w:leader="dot" w:pos="9749"/>
          <w:tab w:val="clear" w:pos="84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_Toc28441 </w:instrText>
      </w:r>
      <w:r>
        <w:rPr>
          <w:rFonts w:hint="eastAsia" w:ascii="宋体" w:hAnsi="宋体" w:cs="宋体"/>
          <w:szCs w:val="24"/>
        </w:rPr>
        <w:fldChar w:fldCharType="separate"/>
      </w:r>
      <w:r>
        <w:rPr>
          <w:rFonts w:ascii="宋体" w:hAnsi="宋体" w:cs="宋体"/>
        </w:rPr>
        <w:t xml:space="preserve">3.2 </w:t>
      </w:r>
      <w:r>
        <w:rPr>
          <w:rFonts w:hint="eastAsia" w:ascii="宋体" w:hAnsi="宋体" w:cs="宋体"/>
        </w:rPr>
        <w:t>图形工作站故障场景</w:t>
      </w:r>
      <w:r>
        <w:tab/>
      </w:r>
      <w:r>
        <w:fldChar w:fldCharType="begin"/>
      </w:r>
      <w:r>
        <w:instrText xml:space="preserve"> PAGEREF _Toc28441 \h </w:instrText>
      </w:r>
      <w:r>
        <w:fldChar w:fldCharType="separate"/>
      </w:r>
      <w:r>
        <w:t>6</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_Toc10810 </w:instrText>
      </w:r>
      <w:r>
        <w:rPr>
          <w:rFonts w:hint="eastAsia" w:ascii="宋体" w:hAnsi="宋体" w:cs="宋体"/>
          <w:szCs w:val="24"/>
        </w:rPr>
        <w:fldChar w:fldCharType="separate"/>
      </w:r>
      <w:r>
        <w:t xml:space="preserve">3.2.1 </w:t>
      </w:r>
      <w:r>
        <w:rPr>
          <w:rFonts w:hint="eastAsia"/>
        </w:rPr>
        <w:t>目的</w:t>
      </w:r>
      <w:r>
        <w:tab/>
      </w:r>
      <w:r>
        <w:fldChar w:fldCharType="begin"/>
      </w:r>
      <w:r>
        <w:instrText xml:space="preserve"> PAGEREF _Toc10810 \h </w:instrText>
      </w:r>
      <w:r>
        <w:fldChar w:fldCharType="separate"/>
      </w:r>
      <w:r>
        <w:t>6</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_Toc18798 </w:instrText>
      </w:r>
      <w:r>
        <w:rPr>
          <w:rFonts w:hint="eastAsia" w:ascii="宋体" w:hAnsi="宋体" w:cs="宋体"/>
          <w:szCs w:val="24"/>
        </w:rPr>
        <w:fldChar w:fldCharType="separate"/>
      </w:r>
      <w:r>
        <w:t xml:space="preserve">3.2.2 </w:t>
      </w:r>
      <w:r>
        <w:rPr>
          <w:rFonts w:hint="eastAsia"/>
        </w:rPr>
        <w:t>对系统的影响</w:t>
      </w:r>
      <w:r>
        <w:tab/>
      </w:r>
      <w:r>
        <w:fldChar w:fldCharType="begin"/>
      </w:r>
      <w:r>
        <w:instrText xml:space="preserve"> PAGEREF _Toc18798 \h </w:instrText>
      </w:r>
      <w:r>
        <w:fldChar w:fldCharType="separate"/>
      </w:r>
      <w:r>
        <w:t>7</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_Toc9660 </w:instrText>
      </w:r>
      <w:r>
        <w:rPr>
          <w:rFonts w:hint="eastAsia" w:ascii="宋体" w:hAnsi="宋体" w:cs="宋体"/>
          <w:szCs w:val="24"/>
        </w:rPr>
        <w:fldChar w:fldCharType="separate"/>
      </w:r>
      <w:r>
        <w:t xml:space="preserve">3.2.3 </w:t>
      </w:r>
      <w:r>
        <w:rPr>
          <w:rFonts w:hint="eastAsia"/>
        </w:rPr>
        <w:t>预置条件</w:t>
      </w:r>
      <w:r>
        <w:tab/>
      </w:r>
      <w:r>
        <w:fldChar w:fldCharType="begin"/>
      </w:r>
      <w:r>
        <w:instrText xml:space="preserve"> PAGEREF _Toc9660 \h </w:instrText>
      </w:r>
      <w:r>
        <w:fldChar w:fldCharType="separate"/>
      </w:r>
      <w:r>
        <w:t>7</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_Toc8194 </w:instrText>
      </w:r>
      <w:r>
        <w:rPr>
          <w:rFonts w:hint="eastAsia" w:ascii="宋体" w:hAnsi="宋体" w:cs="宋体"/>
          <w:szCs w:val="24"/>
        </w:rPr>
        <w:fldChar w:fldCharType="separate"/>
      </w:r>
      <w:r>
        <w:t xml:space="preserve">3.2.4 </w:t>
      </w:r>
      <w:r>
        <w:rPr>
          <w:rFonts w:hint="eastAsia"/>
        </w:rPr>
        <w:t>操作步骤</w:t>
      </w:r>
      <w:r>
        <w:tab/>
      </w:r>
      <w:r>
        <w:fldChar w:fldCharType="begin"/>
      </w:r>
      <w:r>
        <w:instrText xml:space="preserve"> PAGEREF _Toc8194 \h </w:instrText>
      </w:r>
      <w:r>
        <w:fldChar w:fldCharType="separate"/>
      </w:r>
      <w:r>
        <w:t>7</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_Toc3278 </w:instrText>
      </w:r>
      <w:r>
        <w:rPr>
          <w:rFonts w:hint="eastAsia" w:ascii="宋体" w:hAnsi="宋体" w:cs="宋体"/>
          <w:szCs w:val="24"/>
        </w:rPr>
        <w:fldChar w:fldCharType="separate"/>
      </w:r>
      <w:r>
        <w:t xml:space="preserve">3.2.5 </w:t>
      </w:r>
      <w:r>
        <w:rPr>
          <w:rFonts w:hint="eastAsia"/>
        </w:rPr>
        <w:t>预期结果</w:t>
      </w:r>
      <w:r>
        <w:tab/>
      </w:r>
      <w:r>
        <w:fldChar w:fldCharType="begin"/>
      </w:r>
      <w:r>
        <w:instrText xml:space="preserve"> PAGEREF _Toc3278 \h </w:instrText>
      </w:r>
      <w:r>
        <w:fldChar w:fldCharType="separate"/>
      </w:r>
      <w:r>
        <w:t>7</w:t>
      </w:r>
      <w:r>
        <w:fldChar w:fldCharType="end"/>
      </w:r>
      <w:r>
        <w:rPr>
          <w:rFonts w:hint="eastAsia" w:ascii="宋体" w:hAnsi="宋体" w:cs="宋体"/>
          <w:szCs w:val="24"/>
        </w:rPr>
        <w:fldChar w:fldCharType="end"/>
      </w:r>
    </w:p>
    <w:p>
      <w:pPr>
        <w:pStyle w:val="19"/>
        <w:tabs>
          <w:tab w:val="right" w:leader="dot" w:pos="9749"/>
          <w:tab w:val="clear" w:pos="1200"/>
          <w:tab w:val="clear" w:pos="9781"/>
        </w:tabs>
      </w:pPr>
      <w:r>
        <w:rPr>
          <w:rFonts w:hint="eastAsia" w:ascii="宋体" w:hAnsi="宋体" w:cs="宋体"/>
          <w:szCs w:val="24"/>
        </w:rPr>
        <w:fldChar w:fldCharType="begin"/>
      </w:r>
      <w:r>
        <w:rPr>
          <w:rFonts w:hint="eastAsia" w:ascii="宋体" w:hAnsi="宋体" w:cs="宋体"/>
          <w:szCs w:val="24"/>
        </w:rPr>
        <w:instrText xml:space="preserve"> HYPERLINK \l _Toc22528 </w:instrText>
      </w:r>
      <w:r>
        <w:rPr>
          <w:rFonts w:hint="eastAsia" w:ascii="宋体" w:hAnsi="宋体" w:cs="宋体"/>
          <w:szCs w:val="24"/>
        </w:rPr>
        <w:fldChar w:fldCharType="separate"/>
      </w:r>
      <w:r>
        <w:t xml:space="preserve">3.2.6 </w:t>
      </w:r>
      <w:r>
        <w:rPr>
          <w:rFonts w:hint="eastAsia"/>
        </w:rPr>
        <w:t>恢复后验证步骤</w:t>
      </w:r>
      <w:r>
        <w:tab/>
      </w:r>
      <w:r>
        <w:fldChar w:fldCharType="begin"/>
      </w:r>
      <w:r>
        <w:instrText xml:space="preserve"> PAGEREF _Toc22528 \h </w:instrText>
      </w:r>
      <w:r>
        <w:fldChar w:fldCharType="separate"/>
      </w:r>
      <w:r>
        <w:t>7</w:t>
      </w:r>
      <w:r>
        <w:fldChar w:fldCharType="end"/>
      </w:r>
      <w:r>
        <w:rPr>
          <w:rFonts w:hint="eastAsia" w:ascii="宋体" w:hAnsi="宋体" w:cs="宋体"/>
          <w:szCs w:val="24"/>
        </w:rPr>
        <w:fldChar w:fldCharType="end"/>
      </w:r>
    </w:p>
    <w:p>
      <w:pPr>
        <w:pStyle w:val="24"/>
        <w:tabs>
          <w:tab w:val="right" w:leader="dot" w:pos="9749"/>
          <w:tab w:val="clear" w:pos="420"/>
          <w:tab w:val="clear" w:pos="9781"/>
        </w:tabs>
      </w:pPr>
      <w:r>
        <w:rPr>
          <w:rFonts w:hint="eastAsia" w:ascii="宋体" w:hAnsi="宋体" w:cs="宋体"/>
          <w:szCs w:val="24"/>
        </w:rPr>
        <w:fldChar w:fldCharType="begin"/>
      </w:r>
      <w:r>
        <w:rPr>
          <w:rFonts w:hint="eastAsia" w:ascii="宋体" w:hAnsi="宋体" w:cs="宋体"/>
          <w:szCs w:val="24"/>
        </w:rPr>
        <w:instrText xml:space="preserve"> HYPERLINK \l _Toc5211 </w:instrText>
      </w:r>
      <w:r>
        <w:rPr>
          <w:rFonts w:hint="eastAsia" w:ascii="宋体" w:hAnsi="宋体" w:cs="宋体"/>
          <w:szCs w:val="24"/>
        </w:rPr>
        <w:fldChar w:fldCharType="separate"/>
      </w:r>
      <w:r>
        <w:rPr>
          <w:rFonts w:ascii="宋体" w:hAnsi="宋体" w:cs="宋体"/>
        </w:rPr>
        <w:t xml:space="preserve">4 </w:t>
      </w:r>
      <w:r>
        <w:rPr>
          <w:rFonts w:hint="eastAsia" w:ascii="宋体" w:hAnsi="宋体" w:cs="宋体"/>
        </w:rPr>
        <w:t>测试结果</w:t>
      </w:r>
      <w:r>
        <w:tab/>
      </w:r>
      <w:r>
        <w:fldChar w:fldCharType="begin"/>
      </w:r>
      <w:r>
        <w:instrText xml:space="preserve"> PAGEREF _Toc5211 \h </w:instrText>
      </w:r>
      <w:r>
        <w:fldChar w:fldCharType="separate"/>
      </w:r>
      <w:r>
        <w:t>8</w:t>
      </w:r>
      <w:r>
        <w:fldChar w:fldCharType="end"/>
      </w:r>
      <w:r>
        <w:rPr>
          <w:rFonts w:hint="eastAsia" w:ascii="宋体" w:hAnsi="宋体" w:cs="宋体"/>
          <w:szCs w:val="24"/>
        </w:rPr>
        <w:fldChar w:fldCharType="end"/>
      </w:r>
    </w:p>
    <w:p>
      <w:pPr>
        <w:pStyle w:val="24"/>
        <w:tabs>
          <w:tab w:val="right" w:leader="dot" w:pos="9749"/>
          <w:tab w:val="clear" w:pos="420"/>
          <w:tab w:val="clear" w:pos="9781"/>
        </w:tabs>
        <w:spacing w:before="0" w:after="0"/>
        <w:rPr>
          <w:rFonts w:ascii="宋体" w:hAnsi="宋体" w:cs="宋体"/>
        </w:rPr>
        <w:sectPr>
          <w:headerReference r:id="rId3" w:type="default"/>
          <w:footerReference r:id="rId4" w:type="default"/>
          <w:pgSz w:w="11909" w:h="16834"/>
          <w:pgMar w:top="1440" w:right="1080" w:bottom="1440" w:left="1080" w:header="720" w:footer="720" w:gutter="0"/>
          <w:pgNumType w:start="1"/>
          <w:cols w:space="720" w:num="1"/>
        </w:sectPr>
      </w:pPr>
      <w:r>
        <w:rPr>
          <w:rFonts w:hint="eastAsia" w:ascii="宋体" w:hAnsi="宋体" w:cs="宋体"/>
          <w:szCs w:val="24"/>
        </w:rPr>
        <w:fldChar w:fldCharType="end"/>
      </w:r>
      <w:bookmarkEnd w:id="0"/>
      <w:bookmarkEnd w:id="1"/>
      <w:bookmarkStart w:id="5" w:name="_Toc177358518"/>
    </w:p>
    <w:bookmarkEnd w:id="5"/>
    <w:p>
      <w:pPr>
        <w:pStyle w:val="2"/>
        <w:rPr>
          <w:rFonts w:ascii="宋体" w:hAnsi="宋体" w:cs="宋体"/>
        </w:rPr>
      </w:pPr>
      <w:bookmarkStart w:id="6" w:name="_Toc6787"/>
      <w:r>
        <w:rPr>
          <w:rFonts w:hint="eastAsia" w:ascii="宋体" w:hAnsi="宋体" w:cs="宋体"/>
        </w:rPr>
        <w:t>引言</w:t>
      </w:r>
      <w:bookmarkEnd w:id="6"/>
    </w:p>
    <w:p>
      <w:pPr>
        <w:pStyle w:val="81"/>
        <w:spacing w:before="240" w:beforeLines="100"/>
        <w:ind w:firstLine="420" w:firstLineChars="0"/>
        <w:rPr>
          <w:rFonts w:hint="default" w:ascii="宋体" w:hAnsi="宋体" w:cs="宋体"/>
          <w:szCs w:val="20"/>
        </w:rPr>
      </w:pPr>
      <w:r>
        <w:rPr>
          <w:rFonts w:ascii="宋体" w:hAnsi="宋体" w:cs="宋体"/>
          <w:szCs w:val="20"/>
        </w:rPr>
        <w:t>本系统应急演练主要检验运维人员在系统遇到紧急情况下的应急处理能力。通过真实案例的处理系统紧急恢复中存在的问题，明确系统出现故障后的最小恢复时间，为实际运营提供真实可靠数据依据。保障信息系统安全、高效、持续、稳定运行，从而为客户提供优质的运维服务，进一步提系统保障能力特制定本演练方案。</w:t>
      </w:r>
    </w:p>
    <w:p>
      <w:pPr>
        <w:pStyle w:val="3"/>
        <w:spacing w:before="0" w:after="0" w:line="360" w:lineRule="auto"/>
        <w:rPr>
          <w:rFonts w:ascii="宋体" w:hAnsi="宋体" w:cs="宋体"/>
          <w:b/>
          <w:bCs/>
        </w:rPr>
      </w:pPr>
      <w:bookmarkStart w:id="7" w:name="_Toc6577"/>
      <w:r>
        <w:rPr>
          <w:rFonts w:hint="eastAsia" w:ascii="宋体" w:hAnsi="宋体" w:cs="宋体"/>
          <w:b/>
          <w:bCs/>
        </w:rPr>
        <w:t>项目简介</w:t>
      </w:r>
      <w:bookmarkEnd w:id="7"/>
    </w:p>
    <w:p>
      <w:pPr>
        <w:pStyle w:val="81"/>
        <w:spacing w:before="240" w:beforeLines="100"/>
        <w:ind w:firstLine="420" w:firstLineChars="0"/>
        <w:rPr>
          <w:rFonts w:hint="default" w:ascii="宋体" w:hAnsi="宋体" w:cs="宋体"/>
          <w:szCs w:val="20"/>
        </w:rPr>
      </w:pPr>
      <w:r>
        <w:rPr>
          <w:rFonts w:hint="eastAsia" w:ascii="宋体" w:hAnsi="宋体" w:cs="宋体"/>
          <w:szCs w:val="20"/>
          <w:lang w:val="en-US" w:eastAsia="zh-CN"/>
        </w:rPr>
        <w:t>该项目建设</w:t>
      </w:r>
      <w:r>
        <w:rPr>
          <w:rFonts w:hint="default" w:ascii="宋体" w:hAnsi="宋体" w:cs="宋体"/>
          <w:szCs w:val="20"/>
        </w:rPr>
        <w:t>主要</w:t>
      </w:r>
      <w:r>
        <w:rPr>
          <w:rFonts w:hint="eastAsia" w:ascii="宋体" w:hAnsi="宋体" w:cs="宋体"/>
          <w:szCs w:val="20"/>
          <w:lang w:val="en-US" w:eastAsia="zh-CN"/>
        </w:rPr>
        <w:t>为</w:t>
      </w:r>
      <w:r>
        <w:rPr>
          <w:rFonts w:hint="default" w:ascii="宋体" w:hAnsi="宋体" w:cs="宋体"/>
          <w:szCs w:val="20"/>
        </w:rPr>
        <w:t>加强电力产业日常监管能力，打造从“集团-子分公司-三级单位-机组”的多级贯通，实现对火电、水电和新能源数据准确、实时、全面的监控及掌握生产运营信息，进一步提升电力产业生产经营管理水平，做到“管一级、看一级”的能力。通过大屏可视化打造国能电力品牌、展示国能电力风采、实现电力智慧化数字化运营管控。</w:t>
      </w:r>
    </w:p>
    <w:p>
      <w:pPr>
        <w:pStyle w:val="3"/>
        <w:widowControl/>
        <w:spacing w:after="240"/>
        <w:rPr>
          <w:rFonts w:ascii="宋体" w:hAnsi="宋体" w:cs="宋体"/>
          <w:b/>
          <w:bCs/>
        </w:rPr>
      </w:pPr>
      <w:bookmarkStart w:id="8" w:name="_Toc74734960"/>
      <w:bookmarkStart w:id="9" w:name="_Toc31572"/>
      <w:r>
        <w:rPr>
          <w:rFonts w:hint="eastAsia" w:ascii="宋体" w:hAnsi="宋体" w:cs="宋体"/>
          <w:b/>
          <w:bCs/>
        </w:rPr>
        <w:t>平台</w:t>
      </w:r>
      <w:bookmarkEnd w:id="8"/>
      <w:r>
        <w:rPr>
          <w:rFonts w:hint="eastAsia" w:ascii="宋体" w:hAnsi="宋体" w:cs="宋体"/>
          <w:b/>
          <w:bCs/>
        </w:rPr>
        <w:t>架构图</w:t>
      </w:r>
      <w:bookmarkEnd w:id="9"/>
    </w:p>
    <w:p>
      <w:pPr>
        <w:pStyle w:val="12"/>
        <w:ind w:left="0" w:leftChars="0" w:firstLine="0" w:firstLineChars="0"/>
        <w:rPr>
          <w:rFonts w:hint="eastAsia" w:eastAsia="宋体"/>
          <w:lang w:eastAsia="zh-CN"/>
        </w:rPr>
      </w:pPr>
      <w:r>
        <w:rPr>
          <w:rFonts w:hint="eastAsia" w:eastAsia="宋体"/>
          <w:lang w:eastAsia="zh-CN"/>
        </w:rPr>
        <w:drawing>
          <wp:inline distT="0" distB="0" distL="114300" distR="114300">
            <wp:extent cx="6188710" cy="3492500"/>
            <wp:effectExtent l="0" t="0" r="8890" b="0"/>
            <wp:docPr id="3" name="图片 3" descr="173215272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32152727009"/>
                    <pic:cNvPicPr>
                      <a:picLocks noChangeAspect="1"/>
                    </pic:cNvPicPr>
                  </pic:nvPicPr>
                  <pic:blipFill>
                    <a:blip r:embed="rId8"/>
                    <a:stretch>
                      <a:fillRect/>
                    </a:stretch>
                  </pic:blipFill>
                  <pic:spPr>
                    <a:xfrm>
                      <a:off x="0" y="0"/>
                      <a:ext cx="6188710" cy="3492500"/>
                    </a:xfrm>
                    <a:prstGeom prst="rect">
                      <a:avLst/>
                    </a:prstGeom>
                  </pic:spPr>
                </pic:pic>
              </a:graphicData>
            </a:graphic>
          </wp:inline>
        </w:drawing>
      </w:r>
    </w:p>
    <w:p>
      <w:pPr>
        <w:ind w:left="2880" w:firstLine="720"/>
        <w:rPr>
          <w:rFonts w:ascii="宋体" w:hAnsi="宋体" w:cs="宋体"/>
          <w:b/>
          <w:sz w:val="20"/>
        </w:rPr>
      </w:pPr>
      <w:r>
        <w:rPr>
          <w:rFonts w:hint="eastAsia" w:ascii="宋体" w:hAnsi="宋体" w:cs="宋体"/>
          <w:b/>
          <w:sz w:val="20"/>
        </w:rPr>
        <w:t>图1    网络拓扑图</w:t>
      </w:r>
    </w:p>
    <w:p>
      <w:pPr>
        <w:rPr>
          <w:rFonts w:ascii="宋体" w:hAnsi="宋体" w:cs="宋体"/>
        </w:rPr>
      </w:pPr>
    </w:p>
    <w:p>
      <w:pPr>
        <w:pStyle w:val="3"/>
        <w:widowControl/>
        <w:spacing w:after="240"/>
        <w:rPr>
          <w:rFonts w:ascii="宋体" w:hAnsi="宋体" w:cs="宋体"/>
          <w:b/>
          <w:bCs/>
        </w:rPr>
      </w:pPr>
      <w:bookmarkStart w:id="10" w:name="_Toc26946"/>
      <w:r>
        <w:rPr>
          <w:rFonts w:hint="eastAsia" w:ascii="宋体" w:hAnsi="宋体" w:cs="宋体"/>
          <w:b/>
          <w:bCs/>
        </w:rPr>
        <w:t>服务器资源情况</w:t>
      </w:r>
      <w:bookmarkEnd w:id="10"/>
    </w:p>
    <w:p>
      <w:pPr>
        <w:pStyle w:val="12"/>
        <w:ind w:left="0" w:leftChars="0"/>
        <w:rPr>
          <w:rFonts w:ascii="宋体" w:hAnsi="宋体" w:cs="宋体"/>
          <w:b/>
          <w:bCs/>
        </w:rPr>
      </w:pPr>
    </w:p>
    <w:tbl>
      <w:tblPr>
        <w:tblStyle w:val="35"/>
        <w:tblW w:w="10530" w:type="dxa"/>
        <w:tblInd w:w="98" w:type="dxa"/>
        <w:tblLayout w:type="fixed"/>
        <w:tblCellMar>
          <w:top w:w="0" w:type="dxa"/>
          <w:left w:w="108" w:type="dxa"/>
          <w:bottom w:w="0" w:type="dxa"/>
          <w:right w:w="108" w:type="dxa"/>
        </w:tblCellMar>
      </w:tblPr>
      <w:tblGrid>
        <w:gridCol w:w="1670"/>
        <w:gridCol w:w="1670"/>
        <w:gridCol w:w="2550"/>
        <w:gridCol w:w="4640"/>
      </w:tblGrid>
      <w:tr>
        <w:tblPrEx>
          <w:tblLayout w:type="fixed"/>
          <w:tblCellMar>
            <w:top w:w="0" w:type="dxa"/>
            <w:left w:w="108" w:type="dxa"/>
            <w:bottom w:w="0" w:type="dxa"/>
            <w:right w:w="108" w:type="dxa"/>
          </w:tblCellMar>
        </w:tblPrEx>
        <w:trPr>
          <w:trHeight w:val="365" w:hRule="atLeast"/>
        </w:trPr>
        <w:tc>
          <w:tcPr>
            <w:tcW w:w="167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cs="宋体"/>
                <w:b/>
                <w:bCs/>
                <w:color w:val="000000"/>
                <w:sz w:val="28"/>
                <w:szCs w:val="28"/>
              </w:rPr>
            </w:pPr>
            <w:r>
              <w:rPr>
                <w:rFonts w:hint="eastAsia" w:ascii="宋体" w:hAnsi="宋体" w:cs="宋体"/>
                <w:b/>
                <w:bCs/>
                <w:color w:val="000000"/>
                <w:sz w:val="28"/>
                <w:szCs w:val="28"/>
                <w:lang w:bidi="ar"/>
              </w:rPr>
              <w:t>IP</w:t>
            </w:r>
          </w:p>
        </w:tc>
        <w:tc>
          <w:tcPr>
            <w:tcW w:w="167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val="en-US" w:eastAsia="zh-CN"/>
              </w:rPr>
              <w:t>EIP</w:t>
            </w:r>
          </w:p>
        </w:tc>
        <w:tc>
          <w:tcPr>
            <w:tcW w:w="255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cs="宋体"/>
                <w:b/>
                <w:bCs/>
                <w:color w:val="000000"/>
                <w:sz w:val="28"/>
                <w:szCs w:val="28"/>
              </w:rPr>
            </w:pPr>
            <w:r>
              <w:rPr>
                <w:rFonts w:hint="eastAsia" w:ascii="宋体" w:hAnsi="宋体" w:cs="宋体"/>
                <w:b/>
                <w:bCs/>
                <w:color w:val="000000"/>
                <w:sz w:val="28"/>
                <w:szCs w:val="28"/>
                <w:lang w:bidi="ar"/>
              </w:rPr>
              <w:t>主机名</w:t>
            </w:r>
          </w:p>
        </w:tc>
        <w:tc>
          <w:tcPr>
            <w:tcW w:w="464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cs="宋体"/>
                <w:b/>
                <w:bCs/>
                <w:color w:val="000000"/>
                <w:sz w:val="28"/>
                <w:szCs w:val="28"/>
              </w:rPr>
            </w:pPr>
            <w:r>
              <w:rPr>
                <w:rFonts w:hint="eastAsia" w:ascii="宋体" w:hAnsi="宋体" w:cs="宋体"/>
                <w:b/>
                <w:bCs/>
                <w:color w:val="000000"/>
                <w:sz w:val="28"/>
                <w:szCs w:val="28"/>
                <w:lang w:bidi="ar"/>
              </w:rPr>
              <w:t>用途</w:t>
            </w:r>
          </w:p>
        </w:tc>
      </w:tr>
      <w:tr>
        <w:tblPrEx>
          <w:tblLayout w:type="fixed"/>
          <w:tblCellMar>
            <w:top w:w="0" w:type="dxa"/>
            <w:left w:w="108" w:type="dxa"/>
            <w:bottom w:w="0" w:type="dxa"/>
            <w:right w:w="108" w:type="dxa"/>
          </w:tblCellMar>
        </w:tblPrEx>
        <w:trPr>
          <w:trHeight w:val="500" w:hRule="atLeast"/>
        </w:trPr>
        <w:tc>
          <w:tcPr>
            <w:tcW w:w="167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1"/>
                <w:szCs w:val="21"/>
              </w:rPr>
            </w:pPr>
            <w:r>
              <w:rPr>
                <w:rFonts w:hint="eastAsia" w:ascii="宋体" w:hAnsi="宋体" w:cs="宋体"/>
                <w:color w:val="000000"/>
                <w:sz w:val="21"/>
                <w:szCs w:val="21"/>
                <w:lang w:bidi="ar"/>
              </w:rPr>
              <w:t>10.129.217.1</w:t>
            </w:r>
          </w:p>
        </w:tc>
        <w:tc>
          <w:tcPr>
            <w:tcW w:w="167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1"/>
                <w:szCs w:val="21"/>
              </w:rPr>
            </w:pPr>
          </w:p>
        </w:tc>
        <w:tc>
          <w:tcPr>
            <w:tcW w:w="255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宋体" w:hAnsi="宋体" w:cs="宋体"/>
                <w:color w:val="000000"/>
                <w:sz w:val="21"/>
                <w:szCs w:val="21"/>
              </w:rPr>
            </w:pPr>
            <w:r>
              <w:rPr>
                <w:rFonts w:hint="eastAsia" w:ascii="宋体" w:hAnsi="宋体" w:cs="宋体"/>
                <w:color w:val="000000"/>
                <w:sz w:val="21"/>
                <w:szCs w:val="21"/>
              </w:rPr>
              <w:t>DESKTOP-QL24344</w:t>
            </w:r>
          </w:p>
        </w:tc>
        <w:tc>
          <w:tcPr>
            <w:tcW w:w="464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bidi="ar"/>
              </w:rPr>
              <w:t>图形工作站</w:t>
            </w:r>
          </w:p>
        </w:tc>
      </w:tr>
      <w:tr>
        <w:tblPrEx>
          <w:tblLayout w:type="fixed"/>
          <w:tblCellMar>
            <w:top w:w="0" w:type="dxa"/>
            <w:left w:w="108" w:type="dxa"/>
            <w:bottom w:w="0" w:type="dxa"/>
            <w:right w:w="108" w:type="dxa"/>
          </w:tblCellMar>
        </w:tblPrEx>
        <w:trPr>
          <w:trHeight w:val="285" w:hRule="atLeast"/>
        </w:trPr>
        <w:tc>
          <w:tcPr>
            <w:tcW w:w="167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bidi="ar"/>
              </w:rPr>
              <w:t>10.161.</w:t>
            </w:r>
            <w:r>
              <w:rPr>
                <w:rFonts w:hint="eastAsia" w:ascii="宋体" w:hAnsi="宋体" w:cs="宋体"/>
                <w:color w:val="000000"/>
                <w:sz w:val="21"/>
                <w:szCs w:val="21"/>
                <w:lang w:val="en-US" w:eastAsia="zh-CN" w:bidi="ar"/>
              </w:rPr>
              <w:t>15.133</w:t>
            </w:r>
          </w:p>
        </w:tc>
        <w:tc>
          <w:tcPr>
            <w:tcW w:w="167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1"/>
                <w:szCs w:val="21"/>
              </w:rPr>
            </w:pPr>
            <w:r>
              <w:rPr>
                <w:rFonts w:hint="eastAsia" w:ascii="宋体" w:hAnsi="宋体" w:cs="宋体"/>
                <w:color w:val="000000"/>
                <w:sz w:val="21"/>
                <w:szCs w:val="21"/>
                <w:lang w:val="en-US" w:eastAsia="zh-CN"/>
              </w:rPr>
              <w:t>10.161.41.60</w:t>
            </w:r>
          </w:p>
        </w:tc>
        <w:tc>
          <w:tcPr>
            <w:tcW w:w="255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1"/>
                <w:szCs w:val="21"/>
              </w:rPr>
            </w:pPr>
            <w:r>
              <w:rPr>
                <w:rFonts w:hint="eastAsia" w:ascii="宋体" w:hAnsi="宋体" w:cs="宋体"/>
                <w:color w:val="000000"/>
                <w:sz w:val="21"/>
                <w:szCs w:val="21"/>
                <w:lang w:bidi="ar"/>
              </w:rPr>
              <w:t>c-ce-dp-0001</w:t>
            </w:r>
          </w:p>
        </w:tc>
        <w:tc>
          <w:tcPr>
            <w:tcW w:w="464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1"/>
                <w:szCs w:val="21"/>
              </w:rPr>
            </w:pPr>
            <w:r>
              <w:rPr>
                <w:rFonts w:hint="eastAsia" w:ascii="宋体" w:hAnsi="宋体" w:cs="宋体"/>
                <w:color w:val="000000"/>
                <w:sz w:val="21"/>
                <w:szCs w:val="21"/>
                <w:lang w:bidi="ar"/>
              </w:rPr>
              <w:t>大屏可视化应用服务器</w:t>
            </w:r>
          </w:p>
        </w:tc>
      </w:tr>
      <w:tr>
        <w:tblPrEx>
          <w:tblLayout w:type="fixed"/>
          <w:tblCellMar>
            <w:top w:w="0" w:type="dxa"/>
            <w:left w:w="108" w:type="dxa"/>
            <w:bottom w:w="0" w:type="dxa"/>
            <w:right w:w="108" w:type="dxa"/>
          </w:tblCellMar>
        </w:tblPrEx>
        <w:trPr>
          <w:trHeight w:val="285" w:hRule="atLeast"/>
        </w:trPr>
        <w:tc>
          <w:tcPr>
            <w:tcW w:w="167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1"/>
                <w:szCs w:val="21"/>
                <w:lang w:val="en-US"/>
              </w:rPr>
            </w:pPr>
            <w:r>
              <w:rPr>
                <w:rFonts w:hint="eastAsia" w:ascii="宋体" w:hAnsi="宋体" w:cs="宋体"/>
                <w:color w:val="000000"/>
                <w:sz w:val="21"/>
                <w:szCs w:val="21"/>
                <w:lang w:bidi="ar"/>
              </w:rPr>
              <w:t>10.161.</w:t>
            </w:r>
            <w:r>
              <w:rPr>
                <w:rFonts w:hint="eastAsia" w:ascii="宋体" w:hAnsi="宋体" w:cs="宋体"/>
                <w:color w:val="000000"/>
                <w:sz w:val="21"/>
                <w:szCs w:val="21"/>
                <w:lang w:val="en-US" w:eastAsia="zh-CN" w:bidi="ar"/>
              </w:rPr>
              <w:t>15.78</w:t>
            </w:r>
          </w:p>
        </w:tc>
        <w:tc>
          <w:tcPr>
            <w:tcW w:w="167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color w:val="000000"/>
                <w:sz w:val="21"/>
                <w:szCs w:val="21"/>
                <w:lang w:val="en-US" w:eastAsia="zh-CN"/>
              </w:rPr>
            </w:pPr>
          </w:p>
        </w:tc>
        <w:tc>
          <w:tcPr>
            <w:tcW w:w="255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bidi="ar"/>
              </w:rPr>
              <w:t>c-ce-dp-000</w:t>
            </w:r>
            <w:r>
              <w:rPr>
                <w:rFonts w:hint="eastAsia" w:ascii="宋体" w:hAnsi="宋体" w:cs="宋体"/>
                <w:color w:val="000000"/>
                <w:sz w:val="21"/>
                <w:szCs w:val="21"/>
                <w:lang w:val="en-US" w:eastAsia="zh-CN" w:bidi="ar"/>
              </w:rPr>
              <w:t>2</w:t>
            </w:r>
          </w:p>
        </w:tc>
        <w:tc>
          <w:tcPr>
            <w:tcW w:w="4640"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cs="宋体"/>
                <w:color w:val="000000"/>
                <w:sz w:val="21"/>
                <w:szCs w:val="21"/>
              </w:rPr>
            </w:pPr>
            <w:r>
              <w:rPr>
                <w:rFonts w:hint="eastAsia" w:ascii="宋体" w:hAnsi="宋体" w:cs="宋体"/>
                <w:color w:val="000000"/>
                <w:sz w:val="21"/>
                <w:szCs w:val="21"/>
                <w:lang w:bidi="ar"/>
              </w:rPr>
              <w:t>大屏可视化</w:t>
            </w:r>
            <w:r>
              <w:rPr>
                <w:rFonts w:hint="eastAsia" w:ascii="宋体" w:hAnsi="宋体" w:cs="宋体"/>
                <w:color w:val="000000"/>
                <w:sz w:val="21"/>
                <w:szCs w:val="21"/>
                <w:lang w:val="en-US" w:eastAsia="zh-CN" w:bidi="ar"/>
              </w:rPr>
              <w:t>数据</w:t>
            </w:r>
            <w:r>
              <w:rPr>
                <w:rFonts w:hint="eastAsia" w:ascii="宋体" w:hAnsi="宋体" w:cs="宋体"/>
                <w:color w:val="000000"/>
                <w:sz w:val="21"/>
                <w:szCs w:val="21"/>
                <w:lang w:bidi="ar"/>
              </w:rPr>
              <w:t>服务器</w:t>
            </w:r>
          </w:p>
        </w:tc>
      </w:tr>
    </w:tbl>
    <w:p/>
    <w:p>
      <w:pPr>
        <w:rPr>
          <w:rFonts w:ascii="宋体" w:hAnsi="宋体" w:cs="宋体"/>
        </w:rPr>
      </w:pPr>
    </w:p>
    <w:p>
      <w:pPr>
        <w:rPr>
          <w:rFonts w:ascii="宋体" w:hAnsi="宋体" w:cs="宋体"/>
          <w:b/>
          <w:sz w:val="20"/>
        </w:rPr>
      </w:pPr>
    </w:p>
    <w:p>
      <w:pPr>
        <w:pStyle w:val="2"/>
        <w:pageBreakBefore w:val="0"/>
        <w:widowControl/>
        <w:tabs>
          <w:tab w:val="left" w:pos="432"/>
        </w:tabs>
        <w:spacing w:after="240"/>
        <w:rPr>
          <w:rFonts w:ascii="宋体" w:hAnsi="宋体" w:cs="宋体"/>
        </w:rPr>
      </w:pPr>
      <w:bookmarkStart w:id="11" w:name="_Toc74734962"/>
      <w:bookmarkStart w:id="12" w:name="_Toc8341"/>
      <w:r>
        <w:rPr>
          <w:rFonts w:hint="eastAsia" w:ascii="宋体" w:hAnsi="宋体" w:cs="宋体"/>
        </w:rPr>
        <w:t>演练方案及计划</w:t>
      </w:r>
      <w:bookmarkEnd w:id="11"/>
      <w:bookmarkEnd w:id="12"/>
    </w:p>
    <w:p>
      <w:pPr>
        <w:pStyle w:val="3"/>
        <w:widowControl/>
        <w:spacing w:after="240"/>
        <w:rPr>
          <w:rFonts w:ascii="宋体" w:hAnsi="宋体" w:cs="宋体"/>
          <w:b/>
          <w:bCs/>
        </w:rPr>
      </w:pPr>
      <w:bookmarkStart w:id="13" w:name="_Toc22149"/>
      <w:bookmarkStart w:id="14" w:name="_Toc74734963"/>
      <w:r>
        <w:rPr>
          <w:rFonts w:hint="eastAsia" w:ascii="宋体" w:hAnsi="宋体" w:cs="宋体"/>
          <w:b/>
          <w:bCs/>
        </w:rPr>
        <w:t>演练时间</w:t>
      </w:r>
      <w:bookmarkEnd w:id="13"/>
      <w:bookmarkEnd w:id="14"/>
    </w:p>
    <w:p>
      <w:pPr>
        <w:ind w:firstLine="360" w:firstLineChars="150"/>
        <w:rPr>
          <w:rFonts w:hint="default" w:ascii="宋体" w:hAnsi="宋体" w:eastAsia="宋体" w:cs="宋体"/>
          <w:color w:val="FF0000"/>
          <w:sz w:val="24"/>
          <w:szCs w:val="24"/>
          <w:lang w:val="en-US" w:eastAsia="zh-CN"/>
        </w:rPr>
      </w:pPr>
      <w:r>
        <w:rPr>
          <w:rFonts w:hint="eastAsia" w:ascii="宋体" w:hAnsi="宋体" w:cs="宋体"/>
          <w:color w:val="FF0000"/>
          <w:sz w:val="24"/>
          <w:szCs w:val="24"/>
        </w:rPr>
        <w:t>演练时间窗：202</w:t>
      </w:r>
      <w:r>
        <w:rPr>
          <w:rFonts w:hint="eastAsia" w:ascii="宋体" w:hAnsi="宋体" w:cs="宋体"/>
          <w:color w:val="FF0000"/>
          <w:sz w:val="24"/>
          <w:szCs w:val="24"/>
          <w:lang w:val="en-US" w:eastAsia="zh-CN"/>
        </w:rPr>
        <w:t>4</w:t>
      </w:r>
      <w:r>
        <w:rPr>
          <w:rFonts w:hint="eastAsia" w:ascii="宋体" w:hAnsi="宋体" w:cs="宋体"/>
          <w:color w:val="FF0000"/>
          <w:sz w:val="24"/>
          <w:szCs w:val="24"/>
        </w:rPr>
        <w:t>-</w:t>
      </w:r>
      <w:r>
        <w:rPr>
          <w:rFonts w:hint="eastAsia" w:ascii="宋体" w:hAnsi="宋体" w:cs="宋体"/>
          <w:color w:val="FF0000"/>
          <w:sz w:val="24"/>
          <w:szCs w:val="24"/>
          <w:lang w:val="en-US" w:eastAsia="zh-CN"/>
        </w:rPr>
        <w:t>11</w:t>
      </w:r>
      <w:r>
        <w:rPr>
          <w:rFonts w:hint="eastAsia" w:ascii="宋体" w:hAnsi="宋体" w:cs="宋体"/>
          <w:color w:val="FF0000"/>
          <w:sz w:val="24"/>
          <w:szCs w:val="24"/>
        </w:rPr>
        <w:t>-</w:t>
      </w:r>
      <w:r>
        <w:rPr>
          <w:rFonts w:hint="eastAsia" w:ascii="宋体" w:hAnsi="宋体" w:cs="宋体"/>
          <w:color w:val="FF0000"/>
          <w:sz w:val="24"/>
          <w:szCs w:val="24"/>
          <w:lang w:val="en-US" w:eastAsia="zh-CN"/>
        </w:rPr>
        <w:t>xx</w:t>
      </w:r>
      <w:r>
        <w:rPr>
          <w:rFonts w:hint="eastAsia" w:ascii="宋体" w:hAnsi="宋体" w:cs="宋体"/>
          <w:color w:val="FF0000"/>
          <w:sz w:val="24"/>
          <w:szCs w:val="24"/>
        </w:rPr>
        <w:t xml:space="preserve"> 20:00-21:00</w:t>
      </w:r>
      <w:r>
        <w:rPr>
          <w:rFonts w:hint="eastAsia" w:ascii="宋体" w:hAnsi="宋体" w:cs="宋体"/>
          <w:color w:val="FF0000"/>
          <w:sz w:val="24"/>
          <w:szCs w:val="24"/>
          <w:lang w:val="en-US" w:eastAsia="zh-CN"/>
        </w:rPr>
        <w:t>(待定)</w:t>
      </w:r>
    </w:p>
    <w:p>
      <w:pPr>
        <w:pStyle w:val="3"/>
        <w:widowControl/>
        <w:spacing w:after="240"/>
        <w:rPr>
          <w:rFonts w:ascii="宋体" w:hAnsi="宋体" w:cs="宋体"/>
          <w:b/>
          <w:bCs/>
        </w:rPr>
      </w:pPr>
      <w:bookmarkStart w:id="15" w:name="_Toc74734964"/>
      <w:bookmarkStart w:id="16" w:name="_Toc4590"/>
      <w:r>
        <w:rPr>
          <w:rFonts w:hint="eastAsia" w:ascii="宋体" w:hAnsi="宋体" w:cs="宋体"/>
          <w:b/>
          <w:bCs/>
        </w:rPr>
        <w:t>演练目的</w:t>
      </w:r>
      <w:bookmarkEnd w:id="15"/>
      <w:bookmarkEnd w:id="16"/>
    </w:p>
    <w:p>
      <w:pPr>
        <w:pStyle w:val="103"/>
        <w:widowControl w:val="0"/>
        <w:numPr>
          <w:ilvl w:val="0"/>
          <w:numId w:val="9"/>
        </w:numPr>
        <w:autoSpaceDE w:val="0"/>
        <w:autoSpaceDN w:val="0"/>
        <w:adjustRightInd w:val="0"/>
        <w:spacing w:line="360" w:lineRule="auto"/>
        <w:ind w:left="865" w:leftChars="0" w:hanging="425" w:firstLineChars="0"/>
        <w:rPr>
          <w:rFonts w:hint="eastAsia" w:ascii="宋体" w:hAnsi="宋体" w:eastAsia="宋体" w:cs="宋体"/>
          <w:sz w:val="24"/>
          <w:szCs w:val="24"/>
        </w:rPr>
      </w:pPr>
      <w:r>
        <w:rPr>
          <w:rFonts w:hint="eastAsia" w:ascii="宋体" w:hAnsi="宋体" w:eastAsia="宋体" w:cs="宋体"/>
          <w:sz w:val="24"/>
          <w:szCs w:val="24"/>
        </w:rPr>
        <w:t>突发事件演练以提高运维部门应对突发事件的综合水平和处置能力，以防范信息系统风险为目的，建立统一指挥、协调有序的管理机制和相关协调机制，以落实和完善预案为基础，全面加强信息系统管理工作，并制定有效的问责制度。</w:t>
      </w:r>
    </w:p>
    <w:p>
      <w:pPr>
        <w:pStyle w:val="103"/>
        <w:widowControl w:val="0"/>
        <w:numPr>
          <w:ilvl w:val="0"/>
          <w:numId w:val="9"/>
        </w:numPr>
        <w:autoSpaceDE w:val="0"/>
        <w:autoSpaceDN w:val="0"/>
        <w:adjustRightInd w:val="0"/>
        <w:spacing w:line="360" w:lineRule="auto"/>
        <w:ind w:left="865" w:leftChars="0" w:hanging="425" w:firstLineChars="0"/>
        <w:rPr>
          <w:rFonts w:hint="eastAsia" w:ascii="宋体" w:hAnsi="宋体" w:eastAsia="宋体" w:cs="宋体"/>
          <w:sz w:val="24"/>
          <w:szCs w:val="24"/>
        </w:rPr>
      </w:pPr>
      <w:r>
        <w:rPr>
          <w:rFonts w:hint="eastAsia" w:ascii="宋体" w:hAnsi="宋体" w:eastAsia="宋体" w:cs="宋体"/>
          <w:sz w:val="24"/>
          <w:szCs w:val="24"/>
        </w:rPr>
        <w:t>坚持以预防为主，建立和完善信息系统突发事件风险防范体系，对可能导致突发事件的风险进行有效地识别、分析和控制，减少重大突发事件发生的可能性，加强处置队伍建设，提供充分的资源保障，确保突发事件发生时反应快速、报告及时、措施得力操作准确，降低事件可能造成的损失。</w:t>
      </w:r>
    </w:p>
    <w:p>
      <w:pPr>
        <w:pStyle w:val="3"/>
        <w:widowControl/>
        <w:spacing w:after="240"/>
        <w:rPr>
          <w:rFonts w:ascii="宋体" w:hAnsi="宋体" w:cs="宋体"/>
          <w:b/>
          <w:bCs/>
        </w:rPr>
      </w:pPr>
      <w:bookmarkStart w:id="17" w:name="_Toc13621"/>
      <w:bookmarkStart w:id="18" w:name="_Toc74734965"/>
      <w:r>
        <w:rPr>
          <w:rFonts w:hint="eastAsia" w:ascii="宋体" w:hAnsi="宋体" w:cs="宋体"/>
          <w:b/>
          <w:bCs/>
        </w:rPr>
        <w:t>演练要求</w:t>
      </w:r>
      <w:bookmarkEnd w:id="17"/>
      <w:bookmarkEnd w:id="18"/>
    </w:p>
    <w:p>
      <w:pPr>
        <w:pStyle w:val="103"/>
        <w:widowControl w:val="0"/>
        <w:autoSpaceDE w:val="0"/>
        <w:autoSpaceDN w:val="0"/>
        <w:adjustRightInd w:val="0"/>
        <w:spacing w:line="360" w:lineRule="auto"/>
        <w:ind w:firstLineChars="0"/>
        <w:rPr>
          <w:rFonts w:ascii="宋体" w:hAnsi="宋体" w:cs="宋体"/>
          <w:sz w:val="24"/>
          <w:szCs w:val="24"/>
        </w:rPr>
      </w:pPr>
      <w:r>
        <w:rPr>
          <w:rFonts w:hint="eastAsia" w:ascii="宋体" w:hAnsi="宋体" w:cs="宋体"/>
          <w:sz w:val="24"/>
          <w:szCs w:val="24"/>
        </w:rPr>
        <w:t>对演练中暴露出的问题，及时采取措施予以改进，修改完善预案、有针对性的加强人员的教育和培训、对设备有计划的更新等。</w:t>
      </w:r>
    </w:p>
    <w:p>
      <w:pPr>
        <w:pStyle w:val="3"/>
        <w:widowControl/>
        <w:spacing w:after="240"/>
        <w:rPr>
          <w:rFonts w:ascii="宋体" w:hAnsi="宋体" w:cs="宋体"/>
          <w:b/>
          <w:bCs/>
        </w:rPr>
      </w:pPr>
      <w:bookmarkStart w:id="19" w:name="_Toc74734966"/>
      <w:bookmarkStart w:id="20" w:name="_Toc17222"/>
      <w:r>
        <w:rPr>
          <w:rFonts w:hint="eastAsia" w:ascii="宋体" w:hAnsi="宋体" w:cs="宋体"/>
          <w:b/>
          <w:bCs/>
        </w:rPr>
        <w:t>实施保障组织</w:t>
      </w:r>
      <w:bookmarkEnd w:id="19"/>
      <w:r>
        <w:rPr>
          <w:rFonts w:hint="eastAsia" w:ascii="宋体" w:hAnsi="宋体" w:cs="宋体"/>
          <w:b/>
          <w:bCs/>
        </w:rPr>
        <w:t>成员</w:t>
      </w:r>
      <w:bookmarkEnd w:id="20"/>
    </w:p>
    <w:tbl>
      <w:tblPr>
        <w:tblStyle w:val="35"/>
        <w:tblW w:w="9787" w:type="dxa"/>
        <w:jc w:val="center"/>
        <w:tblInd w:w="0" w:type="dxa"/>
        <w:tblLayout w:type="fixed"/>
        <w:tblCellMar>
          <w:top w:w="0" w:type="dxa"/>
          <w:left w:w="30" w:type="dxa"/>
          <w:bottom w:w="0" w:type="dxa"/>
          <w:right w:w="30" w:type="dxa"/>
        </w:tblCellMar>
      </w:tblPr>
      <w:tblGrid>
        <w:gridCol w:w="2154"/>
        <w:gridCol w:w="2125"/>
        <w:gridCol w:w="3683"/>
        <w:gridCol w:w="1825"/>
      </w:tblGrid>
      <w:tr>
        <w:tblPrEx>
          <w:tblLayout w:type="fixed"/>
          <w:tblCellMar>
            <w:top w:w="0" w:type="dxa"/>
            <w:left w:w="30" w:type="dxa"/>
            <w:bottom w:w="0" w:type="dxa"/>
            <w:right w:w="30" w:type="dxa"/>
          </w:tblCellMar>
        </w:tblPrEx>
        <w:trPr>
          <w:trHeight w:val="554" w:hRule="atLeast"/>
          <w:jc w:val="center"/>
        </w:trPr>
        <w:tc>
          <w:tcPr>
            <w:tcW w:w="2154" w:type="dxa"/>
            <w:tcBorders>
              <w:top w:val="single" w:color="auto" w:sz="6" w:space="0"/>
              <w:left w:val="single" w:color="auto" w:sz="6" w:space="0"/>
              <w:bottom w:val="single" w:color="auto" w:sz="6" w:space="0"/>
              <w:right w:val="single" w:color="auto" w:sz="6" w:space="0"/>
            </w:tcBorders>
            <w:shd w:val="clear" w:color="auto" w:fill="D7D7D7"/>
            <w:vAlign w:val="center"/>
          </w:tcPr>
          <w:p>
            <w:pPr>
              <w:keepNext w:val="0"/>
              <w:keepLines w:val="0"/>
              <w:widowControl/>
              <w:suppressLineNumbers w:val="0"/>
              <w:spacing w:before="0" w:beforeAutospacing="0" w:after="0" w:afterAutospacing="0"/>
              <w:ind w:left="0" w:right="0"/>
              <w:jc w:val="center"/>
              <w:rPr>
                <w:rFonts w:hint="default" w:ascii="宋体" w:hAnsi="宋体" w:cs="宋体"/>
                <w:b/>
                <w:bCs/>
                <w:color w:val="000000"/>
                <w:sz w:val="21"/>
                <w:szCs w:val="21"/>
              </w:rPr>
            </w:pPr>
            <w:r>
              <w:rPr>
                <w:rFonts w:hint="eastAsia" w:ascii="宋体" w:hAnsi="宋体" w:cs="宋体"/>
                <w:b/>
                <w:bCs/>
                <w:color w:val="000000"/>
                <w:sz w:val="21"/>
                <w:szCs w:val="21"/>
              </w:rPr>
              <w:t>角色</w:t>
            </w:r>
          </w:p>
        </w:tc>
        <w:tc>
          <w:tcPr>
            <w:tcW w:w="2125" w:type="dxa"/>
            <w:tcBorders>
              <w:top w:val="single" w:color="auto" w:sz="6" w:space="0"/>
              <w:left w:val="single" w:color="auto" w:sz="6" w:space="0"/>
              <w:bottom w:val="single" w:color="auto" w:sz="6" w:space="0"/>
              <w:right w:val="single" w:color="auto" w:sz="6" w:space="0"/>
            </w:tcBorders>
            <w:shd w:val="clear" w:color="auto" w:fill="D7D7D7"/>
            <w:vAlign w:val="center"/>
          </w:tcPr>
          <w:p>
            <w:pPr>
              <w:keepNext w:val="0"/>
              <w:keepLines w:val="0"/>
              <w:widowControl/>
              <w:suppressLineNumbers w:val="0"/>
              <w:spacing w:before="0" w:beforeAutospacing="0" w:after="0" w:afterAutospacing="0"/>
              <w:ind w:left="0" w:right="0"/>
              <w:jc w:val="center"/>
              <w:rPr>
                <w:rFonts w:hint="default" w:ascii="宋体" w:hAnsi="宋体" w:cs="宋体"/>
                <w:b/>
                <w:bCs/>
                <w:color w:val="000000"/>
                <w:sz w:val="21"/>
                <w:szCs w:val="21"/>
              </w:rPr>
            </w:pPr>
            <w:r>
              <w:rPr>
                <w:rFonts w:hint="eastAsia" w:ascii="宋体" w:hAnsi="宋体" w:cs="宋体"/>
                <w:b/>
                <w:bCs/>
                <w:color w:val="000000"/>
                <w:sz w:val="21"/>
                <w:szCs w:val="21"/>
              </w:rPr>
              <w:t>人员</w:t>
            </w:r>
          </w:p>
        </w:tc>
        <w:tc>
          <w:tcPr>
            <w:tcW w:w="3683" w:type="dxa"/>
            <w:tcBorders>
              <w:top w:val="single" w:color="auto" w:sz="6" w:space="0"/>
              <w:left w:val="single" w:color="auto" w:sz="6" w:space="0"/>
              <w:bottom w:val="single" w:color="auto" w:sz="6" w:space="0"/>
              <w:right w:val="single" w:color="auto" w:sz="6" w:space="0"/>
            </w:tcBorders>
            <w:shd w:val="clear" w:color="auto" w:fill="D7D7D7"/>
            <w:vAlign w:val="center"/>
          </w:tcPr>
          <w:p>
            <w:pPr>
              <w:keepNext w:val="0"/>
              <w:keepLines w:val="0"/>
              <w:widowControl/>
              <w:suppressLineNumbers w:val="0"/>
              <w:spacing w:before="0" w:beforeAutospacing="0" w:after="0" w:afterAutospacing="0"/>
              <w:ind w:left="0" w:right="0"/>
              <w:jc w:val="center"/>
              <w:rPr>
                <w:rFonts w:hint="default" w:ascii="宋体" w:hAnsi="宋体" w:cs="宋体"/>
                <w:b/>
                <w:bCs/>
                <w:color w:val="000000"/>
                <w:sz w:val="21"/>
                <w:szCs w:val="21"/>
              </w:rPr>
            </w:pPr>
            <w:r>
              <w:rPr>
                <w:rFonts w:hint="eastAsia" w:ascii="宋体" w:hAnsi="宋体" w:cs="宋体"/>
                <w:b/>
                <w:bCs/>
                <w:color w:val="000000"/>
                <w:sz w:val="21"/>
                <w:szCs w:val="21"/>
              </w:rPr>
              <w:t>联系方式</w:t>
            </w:r>
          </w:p>
        </w:tc>
        <w:tc>
          <w:tcPr>
            <w:tcW w:w="1825" w:type="dxa"/>
            <w:tcBorders>
              <w:top w:val="single" w:color="auto" w:sz="6" w:space="0"/>
              <w:left w:val="single" w:color="auto" w:sz="6" w:space="0"/>
              <w:bottom w:val="single" w:color="auto" w:sz="6" w:space="0"/>
              <w:right w:val="single" w:color="auto" w:sz="6" w:space="0"/>
            </w:tcBorders>
            <w:shd w:val="clear" w:color="auto" w:fill="D7D7D7"/>
            <w:vAlign w:val="center"/>
          </w:tcPr>
          <w:p>
            <w:pPr>
              <w:keepNext w:val="0"/>
              <w:keepLines w:val="0"/>
              <w:widowControl/>
              <w:suppressLineNumbers w:val="0"/>
              <w:spacing w:before="0" w:beforeAutospacing="0" w:after="0" w:afterAutospacing="0"/>
              <w:ind w:left="0" w:right="0"/>
              <w:jc w:val="center"/>
              <w:rPr>
                <w:rFonts w:hint="default" w:ascii="宋体" w:hAnsi="宋体" w:cs="宋体"/>
                <w:b/>
                <w:bCs/>
                <w:color w:val="000000"/>
                <w:sz w:val="21"/>
                <w:szCs w:val="21"/>
              </w:rPr>
            </w:pPr>
            <w:r>
              <w:rPr>
                <w:rFonts w:hint="eastAsia" w:ascii="宋体" w:hAnsi="宋体" w:cs="宋体"/>
                <w:b/>
                <w:bCs/>
                <w:color w:val="000000"/>
                <w:sz w:val="21"/>
                <w:szCs w:val="21"/>
              </w:rPr>
              <w:t>备注</w:t>
            </w:r>
          </w:p>
        </w:tc>
      </w:tr>
      <w:tr>
        <w:tblPrEx>
          <w:tblLayout w:type="fixed"/>
          <w:tblCellMar>
            <w:top w:w="0" w:type="dxa"/>
            <w:left w:w="30" w:type="dxa"/>
            <w:bottom w:w="0" w:type="dxa"/>
            <w:right w:w="30" w:type="dxa"/>
          </w:tblCellMar>
        </w:tblPrEx>
        <w:trPr>
          <w:trHeight w:val="90" w:hRule="atLeast"/>
          <w:jc w:val="center"/>
        </w:trPr>
        <w:tc>
          <w:tcPr>
            <w:tcW w:w="2154" w:type="dxa"/>
            <w:tcBorders>
              <w:top w:val="single" w:color="auto" w:sz="6" w:space="0"/>
              <w:left w:val="single" w:color="auto" w:sz="6" w:space="0"/>
              <w:bottom w:val="single" w:color="auto" w:sz="6" w:space="0"/>
              <w:right w:val="single" w:color="auto" w:sz="6" w:space="0"/>
            </w:tcBorders>
            <w:vAlign w:val="center"/>
          </w:tcPr>
          <w:p>
            <w:pPr>
              <w:keepNext w:val="0"/>
              <w:keepLines w:val="0"/>
              <w:widowControl/>
              <w:suppressLineNumbers w:val="0"/>
              <w:spacing w:before="0" w:beforeAutospacing="0" w:after="0" w:afterAutospacing="0"/>
              <w:ind w:left="0" w:right="0"/>
              <w:jc w:val="center"/>
              <w:rPr>
                <w:rFonts w:hint="default" w:ascii="宋体" w:hAnsi="宋体" w:cs="宋体"/>
                <w:bCs/>
                <w:color w:val="000000"/>
                <w:sz w:val="21"/>
                <w:szCs w:val="21"/>
              </w:rPr>
            </w:pPr>
            <w:r>
              <w:rPr>
                <w:rFonts w:hint="eastAsia" w:ascii="宋体" w:hAnsi="宋体" w:cs="宋体"/>
                <w:bCs/>
                <w:color w:val="000000"/>
                <w:sz w:val="21"/>
                <w:szCs w:val="21"/>
              </w:rPr>
              <w:t>演练实施（运维部）</w:t>
            </w:r>
          </w:p>
        </w:tc>
        <w:tc>
          <w:tcPr>
            <w:tcW w:w="2125" w:type="dxa"/>
            <w:tcBorders>
              <w:top w:val="single" w:color="auto" w:sz="6" w:space="0"/>
              <w:left w:val="single" w:color="auto" w:sz="6" w:space="0"/>
              <w:bottom w:val="single" w:color="auto" w:sz="6" w:space="0"/>
              <w:right w:val="single" w:color="auto" w:sz="6" w:space="0"/>
            </w:tcBorders>
          </w:tcPr>
          <w:p>
            <w:pPr>
              <w:keepNext w:val="0"/>
              <w:keepLines w:val="0"/>
              <w:widowControl/>
              <w:suppressLineNumbers w:val="0"/>
              <w:spacing w:before="0" w:beforeAutospacing="0" w:after="0" w:afterAutospacing="0"/>
              <w:ind w:left="0" w:right="0"/>
              <w:jc w:val="center"/>
              <w:rPr>
                <w:rFonts w:hint="default"/>
                <w:szCs w:val="20"/>
              </w:rPr>
            </w:pPr>
            <w:r>
              <w:rPr>
                <w:rFonts w:hint="eastAsia"/>
                <w:szCs w:val="20"/>
              </w:rPr>
              <w:t>金琳</w:t>
            </w:r>
          </w:p>
          <w:p>
            <w:pPr>
              <w:keepNext w:val="0"/>
              <w:keepLines w:val="0"/>
              <w:widowControl/>
              <w:suppressLineNumbers w:val="0"/>
              <w:spacing w:before="0" w:beforeAutospacing="0" w:after="0" w:afterAutospacing="0"/>
              <w:ind w:left="0" w:right="0"/>
              <w:jc w:val="center"/>
              <w:rPr>
                <w:rFonts w:hint="default"/>
                <w:szCs w:val="20"/>
              </w:rPr>
            </w:pPr>
            <w:r>
              <w:rPr>
                <w:rFonts w:hint="eastAsia"/>
                <w:szCs w:val="20"/>
              </w:rPr>
              <w:t>杨逸超</w:t>
            </w:r>
          </w:p>
        </w:tc>
        <w:tc>
          <w:tcPr>
            <w:tcW w:w="3683" w:type="dxa"/>
            <w:tcBorders>
              <w:top w:val="single" w:color="auto" w:sz="6" w:space="0"/>
              <w:left w:val="single" w:color="auto" w:sz="6" w:space="0"/>
              <w:bottom w:val="single" w:color="auto" w:sz="6" w:space="0"/>
              <w:right w:val="single" w:color="auto" w:sz="6" w:space="0"/>
            </w:tcBorders>
          </w:tcPr>
          <w:p>
            <w:pPr>
              <w:keepNext w:val="0"/>
              <w:keepLines w:val="0"/>
              <w:widowControl/>
              <w:suppressLineNumbers w:val="0"/>
              <w:spacing w:before="0" w:beforeAutospacing="0" w:after="0" w:afterAutospacing="0"/>
              <w:ind w:left="0" w:right="0"/>
              <w:jc w:val="center"/>
              <w:rPr>
                <w:rFonts w:hint="default" w:ascii="宋体" w:hAnsi="宋体" w:cs="宋体"/>
                <w:bCs/>
                <w:color w:val="000000"/>
                <w:sz w:val="21"/>
                <w:szCs w:val="21"/>
              </w:rPr>
            </w:pPr>
            <w:r>
              <w:rPr>
                <w:rFonts w:hint="eastAsia" w:ascii="宋体" w:hAnsi="宋体" w:cs="宋体"/>
                <w:bCs/>
                <w:color w:val="000000"/>
                <w:sz w:val="21"/>
                <w:szCs w:val="21"/>
              </w:rPr>
              <w:t>18910569494</w:t>
            </w:r>
          </w:p>
        </w:tc>
        <w:tc>
          <w:tcPr>
            <w:tcW w:w="1825" w:type="dxa"/>
            <w:tcBorders>
              <w:top w:val="single" w:color="auto" w:sz="6" w:space="0"/>
              <w:left w:val="single" w:color="auto" w:sz="6" w:space="0"/>
              <w:bottom w:val="single" w:color="auto" w:sz="6" w:space="0"/>
              <w:right w:val="single" w:color="auto" w:sz="6" w:space="0"/>
            </w:tcBorders>
          </w:tcPr>
          <w:p>
            <w:pPr>
              <w:keepNext w:val="0"/>
              <w:keepLines w:val="0"/>
              <w:widowControl/>
              <w:suppressLineNumbers w:val="0"/>
              <w:spacing w:before="0" w:beforeAutospacing="0" w:after="0" w:afterAutospacing="0"/>
              <w:ind w:left="0" w:right="0"/>
              <w:jc w:val="center"/>
              <w:rPr>
                <w:rFonts w:hint="default" w:ascii="宋体" w:hAnsi="宋体" w:cs="宋体"/>
                <w:b/>
                <w:bCs/>
                <w:color w:val="000000"/>
                <w:sz w:val="21"/>
                <w:szCs w:val="21"/>
              </w:rPr>
            </w:pPr>
          </w:p>
        </w:tc>
      </w:tr>
      <w:tr>
        <w:tblPrEx>
          <w:tblLayout w:type="fixed"/>
        </w:tblPrEx>
        <w:trPr>
          <w:trHeight w:val="272" w:hRule="atLeast"/>
          <w:jc w:val="center"/>
        </w:trPr>
        <w:tc>
          <w:tcPr>
            <w:tcW w:w="2154" w:type="dxa"/>
            <w:tcBorders>
              <w:top w:val="single" w:color="auto" w:sz="6" w:space="0"/>
              <w:left w:val="single" w:color="auto" w:sz="6" w:space="0"/>
              <w:bottom w:val="single" w:color="auto" w:sz="6" w:space="0"/>
              <w:right w:val="single" w:color="auto" w:sz="6" w:space="0"/>
            </w:tcBorders>
            <w:vAlign w:val="center"/>
          </w:tcPr>
          <w:p>
            <w:pPr>
              <w:keepNext w:val="0"/>
              <w:keepLines w:val="0"/>
              <w:widowControl/>
              <w:suppressLineNumbers w:val="0"/>
              <w:spacing w:before="0" w:beforeAutospacing="0" w:after="0" w:afterAutospacing="0"/>
              <w:ind w:left="0" w:right="0"/>
              <w:jc w:val="center"/>
              <w:rPr>
                <w:rFonts w:hint="default" w:ascii="宋体" w:hAnsi="宋体" w:cs="宋体"/>
                <w:bCs/>
                <w:color w:val="000000"/>
                <w:sz w:val="21"/>
                <w:szCs w:val="21"/>
              </w:rPr>
            </w:pPr>
            <w:r>
              <w:rPr>
                <w:rFonts w:hint="eastAsia" w:ascii="宋体" w:hAnsi="宋体" w:cs="宋体"/>
                <w:bCs/>
                <w:color w:val="000000"/>
                <w:sz w:val="21"/>
                <w:szCs w:val="21"/>
              </w:rPr>
              <w:t>业务确认</w:t>
            </w:r>
          </w:p>
        </w:tc>
        <w:tc>
          <w:tcPr>
            <w:tcW w:w="2125" w:type="dxa"/>
            <w:tcBorders>
              <w:top w:val="single" w:color="auto" w:sz="6" w:space="0"/>
              <w:left w:val="single" w:color="auto" w:sz="6" w:space="0"/>
              <w:bottom w:val="single" w:color="auto" w:sz="6" w:space="0"/>
              <w:right w:val="single" w:color="auto" w:sz="6" w:space="0"/>
            </w:tcBorders>
          </w:tcPr>
          <w:p>
            <w:pPr>
              <w:keepNext w:val="0"/>
              <w:keepLines w:val="0"/>
              <w:widowControl/>
              <w:suppressLineNumbers w:val="0"/>
              <w:spacing w:before="0" w:beforeAutospacing="0" w:after="0" w:afterAutospacing="0"/>
              <w:ind w:left="0" w:right="0"/>
              <w:jc w:val="center"/>
              <w:rPr>
                <w:rFonts w:hint="default"/>
                <w:szCs w:val="20"/>
              </w:rPr>
            </w:pPr>
            <w:r>
              <w:rPr>
                <w:rFonts w:hint="eastAsia"/>
                <w:szCs w:val="20"/>
              </w:rPr>
              <w:t>金琳</w:t>
            </w:r>
          </w:p>
          <w:p>
            <w:pPr>
              <w:keepNext w:val="0"/>
              <w:keepLines w:val="0"/>
              <w:widowControl/>
              <w:suppressLineNumbers w:val="0"/>
              <w:spacing w:before="0" w:beforeAutospacing="0" w:after="0" w:afterAutospacing="0"/>
              <w:ind w:left="0" w:right="0"/>
              <w:jc w:val="center"/>
              <w:rPr>
                <w:rFonts w:hint="default" w:ascii="宋体" w:hAnsi="宋体" w:cs="宋体"/>
                <w:bCs/>
                <w:color w:val="000000"/>
                <w:sz w:val="21"/>
                <w:szCs w:val="21"/>
              </w:rPr>
            </w:pPr>
            <w:r>
              <w:rPr>
                <w:rFonts w:hint="eastAsia"/>
                <w:szCs w:val="20"/>
              </w:rPr>
              <w:t>杨逸超</w:t>
            </w:r>
          </w:p>
        </w:tc>
        <w:tc>
          <w:tcPr>
            <w:tcW w:w="3683" w:type="dxa"/>
            <w:tcBorders>
              <w:top w:val="single" w:color="auto" w:sz="6" w:space="0"/>
              <w:left w:val="single" w:color="auto" w:sz="6" w:space="0"/>
              <w:bottom w:val="single" w:color="auto" w:sz="6" w:space="0"/>
              <w:right w:val="single" w:color="auto" w:sz="6" w:space="0"/>
            </w:tcBorders>
          </w:tcPr>
          <w:p>
            <w:pPr>
              <w:keepNext w:val="0"/>
              <w:keepLines w:val="0"/>
              <w:widowControl/>
              <w:suppressLineNumbers w:val="0"/>
              <w:spacing w:before="0" w:beforeAutospacing="0" w:after="0" w:afterAutospacing="0"/>
              <w:ind w:left="0" w:right="0"/>
              <w:jc w:val="center"/>
              <w:rPr>
                <w:rFonts w:hint="default" w:ascii="宋体" w:hAnsi="宋体" w:cs="宋体"/>
                <w:bCs/>
                <w:color w:val="000000"/>
                <w:sz w:val="21"/>
                <w:szCs w:val="21"/>
              </w:rPr>
            </w:pPr>
          </w:p>
        </w:tc>
        <w:tc>
          <w:tcPr>
            <w:tcW w:w="1825" w:type="dxa"/>
            <w:tcBorders>
              <w:top w:val="single" w:color="auto" w:sz="6" w:space="0"/>
              <w:left w:val="single" w:color="auto" w:sz="6" w:space="0"/>
              <w:bottom w:val="single" w:color="auto" w:sz="6" w:space="0"/>
              <w:right w:val="single" w:color="auto" w:sz="6" w:space="0"/>
            </w:tcBorders>
          </w:tcPr>
          <w:p>
            <w:pPr>
              <w:keepNext w:val="0"/>
              <w:keepLines w:val="0"/>
              <w:widowControl/>
              <w:suppressLineNumbers w:val="0"/>
              <w:spacing w:before="0" w:beforeAutospacing="0" w:after="0" w:afterAutospacing="0"/>
              <w:ind w:left="0" w:right="0"/>
              <w:jc w:val="center"/>
              <w:rPr>
                <w:rFonts w:hint="default" w:ascii="宋体" w:hAnsi="宋体" w:cs="宋体"/>
                <w:b/>
                <w:bCs/>
                <w:color w:val="000000"/>
                <w:sz w:val="21"/>
                <w:szCs w:val="21"/>
              </w:rPr>
            </w:pPr>
          </w:p>
        </w:tc>
      </w:tr>
      <w:tr>
        <w:tblPrEx>
          <w:tblLayout w:type="fixed"/>
        </w:tblPrEx>
        <w:trPr>
          <w:trHeight w:val="722" w:hRule="atLeast"/>
          <w:jc w:val="center"/>
        </w:trPr>
        <w:tc>
          <w:tcPr>
            <w:tcW w:w="2154" w:type="dxa"/>
            <w:tcBorders>
              <w:top w:val="single" w:color="auto" w:sz="6" w:space="0"/>
              <w:left w:val="single" w:color="auto" w:sz="6" w:space="0"/>
              <w:bottom w:val="single" w:color="auto" w:sz="6" w:space="0"/>
              <w:right w:val="single" w:color="auto" w:sz="6" w:space="0"/>
            </w:tcBorders>
            <w:vAlign w:val="center"/>
          </w:tcPr>
          <w:p>
            <w:pPr>
              <w:keepNext w:val="0"/>
              <w:keepLines w:val="0"/>
              <w:widowControl/>
              <w:suppressLineNumbers w:val="0"/>
              <w:spacing w:before="0" w:beforeAutospacing="0" w:after="0" w:afterAutospacing="0"/>
              <w:ind w:left="0" w:right="0"/>
              <w:jc w:val="center"/>
              <w:rPr>
                <w:rFonts w:hint="default" w:ascii="宋体" w:hAnsi="宋体" w:cs="宋体"/>
                <w:bCs/>
                <w:color w:val="000000"/>
                <w:sz w:val="21"/>
                <w:szCs w:val="21"/>
              </w:rPr>
            </w:pPr>
            <w:r>
              <w:rPr>
                <w:rFonts w:hint="eastAsia" w:ascii="宋体" w:hAnsi="宋体" w:cs="宋体"/>
                <w:bCs/>
                <w:color w:val="000000"/>
                <w:sz w:val="21"/>
                <w:szCs w:val="21"/>
              </w:rPr>
              <w:t>演练保障</w:t>
            </w:r>
          </w:p>
        </w:tc>
        <w:tc>
          <w:tcPr>
            <w:tcW w:w="2125" w:type="dxa"/>
            <w:tcBorders>
              <w:top w:val="single" w:color="auto" w:sz="6" w:space="0"/>
              <w:left w:val="single" w:color="auto" w:sz="6" w:space="0"/>
              <w:bottom w:val="single" w:color="auto" w:sz="6" w:space="0"/>
              <w:right w:val="single" w:color="auto" w:sz="6" w:space="0"/>
            </w:tcBorders>
          </w:tcPr>
          <w:p>
            <w:pPr>
              <w:keepNext w:val="0"/>
              <w:keepLines w:val="0"/>
              <w:widowControl/>
              <w:suppressLineNumbers w:val="0"/>
              <w:spacing w:before="0" w:beforeAutospacing="0" w:after="0" w:afterAutospacing="0"/>
              <w:ind w:left="0" w:right="0"/>
              <w:jc w:val="center"/>
              <w:rPr>
                <w:rFonts w:hint="default" w:ascii="宋体" w:hAnsi="宋体" w:cs="宋体"/>
                <w:bCs/>
                <w:color w:val="000000"/>
                <w:sz w:val="21"/>
                <w:szCs w:val="21"/>
              </w:rPr>
            </w:pPr>
            <w:r>
              <w:rPr>
                <w:rFonts w:hint="eastAsia" w:ascii="宋体" w:hAnsi="宋体" w:cs="宋体"/>
                <w:bCs/>
                <w:color w:val="000000"/>
                <w:sz w:val="21"/>
                <w:szCs w:val="21"/>
              </w:rPr>
              <w:t>杨逸超</w:t>
            </w:r>
          </w:p>
          <w:p>
            <w:pPr>
              <w:keepNext w:val="0"/>
              <w:keepLines w:val="0"/>
              <w:widowControl/>
              <w:suppressLineNumbers w:val="0"/>
              <w:spacing w:before="0" w:beforeAutospacing="0" w:after="0" w:afterAutospacing="0"/>
              <w:ind w:left="0" w:right="0"/>
              <w:jc w:val="center"/>
              <w:rPr>
                <w:rFonts w:hint="eastAsia" w:ascii="宋体" w:hAnsi="宋体" w:cs="宋体"/>
                <w:bCs/>
                <w:color w:val="000000"/>
                <w:sz w:val="21"/>
                <w:szCs w:val="21"/>
              </w:rPr>
            </w:pPr>
            <w:r>
              <w:rPr>
                <w:rFonts w:hint="eastAsia" w:ascii="宋体" w:hAnsi="宋体" w:cs="宋体"/>
                <w:bCs/>
                <w:color w:val="000000"/>
                <w:sz w:val="21"/>
                <w:szCs w:val="21"/>
              </w:rPr>
              <w:t>金琳</w:t>
            </w:r>
          </w:p>
          <w:p>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sz w:val="21"/>
                <w:szCs w:val="21"/>
                <w:lang w:val="en-US" w:eastAsia="zh-CN"/>
              </w:rPr>
            </w:pPr>
            <w:r>
              <w:rPr>
                <w:rFonts w:hint="eastAsia" w:ascii="宋体" w:hAnsi="宋体" w:cs="宋体"/>
                <w:bCs/>
                <w:color w:val="000000"/>
                <w:sz w:val="21"/>
                <w:szCs w:val="21"/>
                <w:lang w:val="en-US" w:eastAsia="zh-CN"/>
              </w:rPr>
              <w:t>陈泽然</w:t>
            </w:r>
          </w:p>
          <w:p>
            <w:pPr>
              <w:keepNext w:val="0"/>
              <w:keepLines w:val="0"/>
              <w:widowControl/>
              <w:suppressLineNumbers w:val="0"/>
              <w:spacing w:before="0" w:beforeAutospacing="0" w:after="0" w:afterAutospacing="0"/>
              <w:ind w:left="0" w:right="0"/>
              <w:jc w:val="center"/>
              <w:rPr>
                <w:rFonts w:hint="default" w:ascii="宋体" w:hAnsi="宋体" w:cs="宋体"/>
                <w:bCs/>
                <w:color w:val="000000"/>
                <w:sz w:val="21"/>
                <w:szCs w:val="21"/>
              </w:rPr>
            </w:pPr>
            <w:r>
              <w:rPr>
                <w:rFonts w:hint="eastAsia" w:ascii="宋体" w:hAnsi="宋体" w:cs="宋体"/>
                <w:bCs/>
                <w:color w:val="000000"/>
                <w:sz w:val="21"/>
                <w:szCs w:val="21"/>
                <w:lang w:val="en-US" w:eastAsia="zh-CN"/>
              </w:rPr>
              <w:t>陈超</w:t>
            </w:r>
          </w:p>
          <w:p>
            <w:pPr>
              <w:keepNext w:val="0"/>
              <w:keepLines w:val="0"/>
              <w:widowControl/>
              <w:suppressLineNumbers w:val="0"/>
              <w:spacing w:before="0" w:beforeAutospacing="0" w:after="0" w:afterAutospacing="0"/>
              <w:ind w:left="0" w:right="0"/>
              <w:jc w:val="center"/>
              <w:rPr>
                <w:rFonts w:hint="default" w:ascii="宋体" w:hAnsi="宋体" w:cs="宋体"/>
                <w:bCs/>
                <w:color w:val="000000"/>
                <w:sz w:val="21"/>
                <w:szCs w:val="21"/>
              </w:rPr>
            </w:pPr>
            <w:r>
              <w:rPr>
                <w:rFonts w:hint="eastAsia" w:ascii="宋体" w:hAnsi="宋体" w:cs="宋体"/>
                <w:bCs/>
                <w:color w:val="000000"/>
                <w:sz w:val="21"/>
                <w:szCs w:val="21"/>
              </w:rPr>
              <w:t>左树迎</w:t>
            </w:r>
          </w:p>
        </w:tc>
        <w:tc>
          <w:tcPr>
            <w:tcW w:w="3683" w:type="dxa"/>
            <w:tcBorders>
              <w:top w:val="single" w:color="auto" w:sz="6" w:space="0"/>
              <w:left w:val="single" w:color="auto" w:sz="6" w:space="0"/>
              <w:bottom w:val="single" w:color="auto" w:sz="6" w:space="0"/>
              <w:right w:val="single" w:color="auto" w:sz="6" w:space="0"/>
            </w:tcBorders>
          </w:tcPr>
          <w:p>
            <w:pPr>
              <w:keepNext w:val="0"/>
              <w:keepLines w:val="0"/>
              <w:widowControl/>
              <w:suppressLineNumbers w:val="0"/>
              <w:spacing w:before="0" w:beforeAutospacing="0" w:after="0" w:afterAutospacing="0"/>
              <w:ind w:left="0" w:right="0"/>
              <w:jc w:val="center"/>
              <w:rPr>
                <w:rFonts w:hint="default" w:ascii="宋体" w:hAnsi="宋体" w:cs="宋体"/>
                <w:sz w:val="21"/>
                <w:szCs w:val="21"/>
              </w:rPr>
            </w:pPr>
          </w:p>
        </w:tc>
        <w:tc>
          <w:tcPr>
            <w:tcW w:w="1825" w:type="dxa"/>
            <w:tcBorders>
              <w:top w:val="single" w:color="auto" w:sz="6" w:space="0"/>
              <w:left w:val="single" w:color="auto" w:sz="6" w:space="0"/>
              <w:bottom w:val="single" w:color="auto" w:sz="6" w:space="0"/>
              <w:right w:val="single" w:color="auto" w:sz="6" w:space="0"/>
            </w:tcBorders>
          </w:tcPr>
          <w:p>
            <w:pPr>
              <w:keepNext w:val="0"/>
              <w:keepLines w:val="0"/>
              <w:widowControl/>
              <w:suppressLineNumbers w:val="0"/>
              <w:spacing w:before="0" w:beforeAutospacing="0" w:after="0" w:afterAutospacing="0"/>
              <w:ind w:left="0" w:right="0"/>
              <w:jc w:val="center"/>
              <w:rPr>
                <w:rFonts w:hint="default" w:ascii="宋体" w:hAnsi="宋体" w:cs="宋体"/>
                <w:b/>
                <w:bCs/>
                <w:color w:val="000000"/>
                <w:sz w:val="21"/>
                <w:szCs w:val="21"/>
              </w:rPr>
            </w:pPr>
          </w:p>
        </w:tc>
      </w:tr>
    </w:tbl>
    <w:p>
      <w:pPr>
        <w:rPr>
          <w:rFonts w:ascii="宋体" w:hAnsi="宋体" w:cs="宋体"/>
        </w:rPr>
      </w:pPr>
    </w:p>
    <w:p>
      <w:pPr>
        <w:pStyle w:val="3"/>
        <w:widowControl/>
        <w:spacing w:after="240"/>
        <w:rPr>
          <w:rFonts w:ascii="宋体" w:hAnsi="宋体" w:cs="宋体"/>
          <w:b/>
          <w:bCs/>
        </w:rPr>
      </w:pPr>
      <w:bookmarkStart w:id="21" w:name="_Toc2066"/>
      <w:r>
        <w:rPr>
          <w:rFonts w:hint="eastAsia" w:ascii="宋体" w:hAnsi="宋体" w:cs="宋体"/>
          <w:b/>
          <w:bCs/>
        </w:rPr>
        <w:t>应急演练计划</w:t>
      </w:r>
      <w:bookmarkEnd w:id="21"/>
    </w:p>
    <w:tbl>
      <w:tblPr>
        <w:tblStyle w:val="35"/>
        <w:tblW w:w="99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2"/>
        <w:gridCol w:w="1654"/>
        <w:gridCol w:w="2573"/>
        <w:gridCol w:w="2671"/>
        <w:gridCol w:w="2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7" w:hRule="atLeast"/>
        </w:trPr>
        <w:tc>
          <w:tcPr>
            <w:tcW w:w="722" w:type="dxa"/>
            <w:shd w:val="clear" w:color="auto" w:fill="D7D7D7"/>
            <w:vAlign w:val="center"/>
          </w:tcPr>
          <w:p>
            <w:pPr>
              <w:keepNext w:val="0"/>
              <w:keepLines w:val="0"/>
              <w:widowControl w:val="0"/>
              <w:suppressLineNumbers w:val="0"/>
              <w:spacing w:before="0" w:beforeAutospacing="0" w:after="0" w:afterAutospacing="0"/>
              <w:ind w:left="0" w:right="0"/>
              <w:jc w:val="center"/>
              <w:rPr>
                <w:rFonts w:hint="default" w:ascii="宋体" w:hAnsi="宋体" w:cs="宋体"/>
                <w:b/>
                <w:bCs/>
                <w:szCs w:val="20"/>
              </w:rPr>
            </w:pPr>
            <w:r>
              <w:rPr>
                <w:rFonts w:hint="eastAsia" w:ascii="宋体" w:hAnsi="宋体" w:cs="宋体"/>
                <w:b/>
                <w:bCs/>
                <w:szCs w:val="20"/>
              </w:rPr>
              <w:t>序号</w:t>
            </w:r>
          </w:p>
        </w:tc>
        <w:tc>
          <w:tcPr>
            <w:tcW w:w="1654" w:type="dxa"/>
            <w:shd w:val="clear" w:color="auto" w:fill="D7D7D7"/>
            <w:vAlign w:val="center"/>
          </w:tcPr>
          <w:p>
            <w:pPr>
              <w:keepNext w:val="0"/>
              <w:keepLines w:val="0"/>
              <w:widowControl w:val="0"/>
              <w:suppressLineNumbers w:val="0"/>
              <w:spacing w:before="0" w:beforeAutospacing="0" w:after="0" w:afterAutospacing="0"/>
              <w:ind w:left="0" w:right="0"/>
              <w:jc w:val="center"/>
              <w:rPr>
                <w:rFonts w:hint="default" w:ascii="宋体" w:hAnsi="宋体" w:cs="宋体"/>
                <w:b/>
                <w:bCs/>
                <w:szCs w:val="20"/>
              </w:rPr>
            </w:pPr>
            <w:r>
              <w:rPr>
                <w:rFonts w:hint="eastAsia" w:ascii="宋体" w:hAnsi="宋体" w:cs="宋体"/>
                <w:b/>
                <w:bCs/>
                <w:szCs w:val="20"/>
              </w:rPr>
              <w:t>演练时间</w:t>
            </w:r>
          </w:p>
        </w:tc>
        <w:tc>
          <w:tcPr>
            <w:tcW w:w="2573" w:type="dxa"/>
            <w:shd w:val="clear" w:color="auto" w:fill="D7D7D7"/>
            <w:vAlign w:val="center"/>
          </w:tcPr>
          <w:p>
            <w:pPr>
              <w:keepNext w:val="0"/>
              <w:keepLines w:val="0"/>
              <w:widowControl w:val="0"/>
              <w:suppressLineNumbers w:val="0"/>
              <w:spacing w:before="0" w:beforeAutospacing="0" w:after="0" w:afterAutospacing="0"/>
              <w:ind w:left="0" w:right="0"/>
              <w:jc w:val="center"/>
              <w:rPr>
                <w:rFonts w:hint="default" w:ascii="宋体" w:hAnsi="宋体" w:cs="宋体"/>
                <w:b/>
                <w:bCs/>
                <w:szCs w:val="20"/>
              </w:rPr>
            </w:pPr>
            <w:r>
              <w:rPr>
                <w:rFonts w:hint="eastAsia" w:ascii="宋体" w:hAnsi="宋体" w:cs="宋体"/>
                <w:b/>
                <w:bCs/>
                <w:szCs w:val="20"/>
              </w:rPr>
              <w:t>演练内容</w:t>
            </w:r>
          </w:p>
        </w:tc>
        <w:tc>
          <w:tcPr>
            <w:tcW w:w="2671" w:type="dxa"/>
            <w:shd w:val="clear" w:color="auto" w:fill="D7D7D7"/>
            <w:vAlign w:val="center"/>
          </w:tcPr>
          <w:p>
            <w:pPr>
              <w:keepNext w:val="0"/>
              <w:keepLines w:val="0"/>
              <w:widowControl w:val="0"/>
              <w:suppressLineNumbers w:val="0"/>
              <w:spacing w:before="0" w:beforeAutospacing="0" w:after="0" w:afterAutospacing="0"/>
              <w:ind w:left="0" w:right="0"/>
              <w:jc w:val="center"/>
              <w:rPr>
                <w:rFonts w:hint="default" w:ascii="宋体" w:hAnsi="宋体" w:cs="宋体"/>
                <w:b/>
                <w:bCs/>
                <w:szCs w:val="20"/>
              </w:rPr>
            </w:pPr>
            <w:r>
              <w:rPr>
                <w:rFonts w:hint="eastAsia" w:ascii="宋体" w:hAnsi="宋体" w:cs="宋体"/>
                <w:b/>
                <w:bCs/>
                <w:szCs w:val="20"/>
              </w:rPr>
              <w:t>风险点</w:t>
            </w:r>
          </w:p>
        </w:tc>
        <w:tc>
          <w:tcPr>
            <w:tcW w:w="2325" w:type="dxa"/>
            <w:shd w:val="clear" w:color="auto" w:fill="D7D7D7"/>
            <w:vAlign w:val="center"/>
          </w:tcPr>
          <w:p>
            <w:pPr>
              <w:keepNext w:val="0"/>
              <w:keepLines w:val="0"/>
              <w:widowControl w:val="0"/>
              <w:suppressLineNumbers w:val="0"/>
              <w:spacing w:before="0" w:beforeAutospacing="0" w:after="0" w:afterAutospacing="0"/>
              <w:ind w:left="0" w:right="0"/>
              <w:jc w:val="center"/>
              <w:rPr>
                <w:rFonts w:hint="default" w:ascii="宋体" w:hAnsi="宋体" w:cs="宋体"/>
                <w:b/>
                <w:bCs/>
                <w:szCs w:val="20"/>
              </w:rPr>
            </w:pPr>
            <w:r>
              <w:rPr>
                <w:rFonts w:hint="eastAsia" w:ascii="宋体" w:hAnsi="宋体" w:cs="宋体"/>
                <w:b/>
                <w:bCs/>
                <w:szCs w:val="20"/>
              </w:rPr>
              <w:t>应对措施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8" w:hRule="atLeast"/>
        </w:trPr>
        <w:tc>
          <w:tcPr>
            <w:tcW w:w="722"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1</w:t>
            </w:r>
          </w:p>
        </w:tc>
        <w:tc>
          <w:tcPr>
            <w:tcW w:w="1654"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20:00-20:10</w:t>
            </w:r>
          </w:p>
        </w:tc>
        <w:tc>
          <w:tcPr>
            <w:tcW w:w="2573"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系统整体检测，确保系统处于正常运行状态</w:t>
            </w:r>
          </w:p>
        </w:tc>
        <w:tc>
          <w:tcPr>
            <w:tcW w:w="2671"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无</w:t>
            </w:r>
          </w:p>
        </w:tc>
        <w:tc>
          <w:tcPr>
            <w:tcW w:w="2325"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atLeast"/>
        </w:trPr>
        <w:tc>
          <w:tcPr>
            <w:tcW w:w="722"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2</w:t>
            </w:r>
          </w:p>
        </w:tc>
        <w:tc>
          <w:tcPr>
            <w:tcW w:w="1654"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20:10-20:40</w:t>
            </w:r>
          </w:p>
        </w:tc>
        <w:tc>
          <w:tcPr>
            <w:tcW w:w="2573"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大屏故障场景演练</w:t>
            </w:r>
          </w:p>
        </w:tc>
        <w:tc>
          <w:tcPr>
            <w:tcW w:w="2671"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程序异常无法自启动，导致大屏无法使用</w:t>
            </w:r>
          </w:p>
        </w:tc>
        <w:tc>
          <w:tcPr>
            <w:tcW w:w="2325"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演练保障人员紧急排查处理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22"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3</w:t>
            </w:r>
          </w:p>
        </w:tc>
        <w:tc>
          <w:tcPr>
            <w:tcW w:w="1654"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20:40-21:00</w:t>
            </w:r>
          </w:p>
        </w:tc>
        <w:tc>
          <w:tcPr>
            <w:tcW w:w="2573"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各业务恢复，应用功能验证</w:t>
            </w:r>
          </w:p>
        </w:tc>
        <w:tc>
          <w:tcPr>
            <w:tcW w:w="2671"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业务功能异常</w:t>
            </w:r>
          </w:p>
        </w:tc>
        <w:tc>
          <w:tcPr>
            <w:tcW w:w="2325" w:type="dxa"/>
            <w:vAlign w:val="center"/>
          </w:tcPr>
          <w:p>
            <w:pPr>
              <w:keepNext w:val="0"/>
              <w:keepLines w:val="0"/>
              <w:widowControl w:val="0"/>
              <w:suppressLineNumbers w:val="0"/>
              <w:spacing w:before="0" w:beforeAutospacing="0" w:after="0" w:afterAutospacing="0"/>
              <w:ind w:left="0" w:right="0"/>
              <w:jc w:val="center"/>
              <w:rPr>
                <w:rFonts w:hint="default" w:ascii="宋体" w:hAnsi="宋体" w:cs="宋体"/>
                <w:szCs w:val="20"/>
              </w:rPr>
            </w:pPr>
            <w:r>
              <w:rPr>
                <w:rFonts w:hint="eastAsia" w:ascii="宋体" w:hAnsi="宋体" w:cs="宋体"/>
                <w:szCs w:val="20"/>
              </w:rPr>
              <w:t>业务保障人员紧急排查处理</w:t>
            </w:r>
          </w:p>
        </w:tc>
      </w:tr>
    </w:tbl>
    <w:p>
      <w:pPr>
        <w:pStyle w:val="2"/>
        <w:pageBreakBefore w:val="0"/>
        <w:widowControl/>
        <w:tabs>
          <w:tab w:val="left" w:pos="432"/>
        </w:tabs>
        <w:spacing w:after="240"/>
        <w:rPr>
          <w:rFonts w:ascii="宋体" w:hAnsi="宋体" w:cs="宋体"/>
        </w:rPr>
      </w:pPr>
      <w:bookmarkStart w:id="22" w:name="restore_singevm_fs__1.4.1"/>
      <w:bookmarkEnd w:id="22"/>
      <w:bookmarkStart w:id="23" w:name="_Toc74734968"/>
      <w:bookmarkStart w:id="24" w:name="_Toc10404"/>
      <w:r>
        <w:rPr>
          <w:rFonts w:hint="eastAsia" w:ascii="宋体" w:hAnsi="宋体" w:cs="宋体"/>
        </w:rPr>
        <w:t>演练步骤</w:t>
      </w:r>
      <w:bookmarkEnd w:id="23"/>
      <w:bookmarkEnd w:id="24"/>
    </w:p>
    <w:p>
      <w:pPr>
        <w:pStyle w:val="3"/>
        <w:widowControl/>
        <w:spacing w:after="240"/>
        <w:rPr>
          <w:rFonts w:ascii="宋体" w:hAnsi="宋体" w:cs="宋体"/>
        </w:rPr>
      </w:pPr>
      <w:bookmarkStart w:id="25" w:name="_Toc1598"/>
      <w:r>
        <w:rPr>
          <w:rFonts w:hint="eastAsia" w:ascii="宋体" w:hAnsi="宋体" w:cs="宋体"/>
          <w:highlight w:val="yellow"/>
        </w:rPr>
        <w:t>大屏业务故障场景</w:t>
      </w:r>
      <w:bookmarkEnd w:id="25"/>
      <w:r>
        <w:rPr>
          <w:rFonts w:hint="default" w:ascii="宋体" w:hAnsi="宋体" w:cs="宋体"/>
          <w:highlight w:val="yellow"/>
          <w:woUserID w:val="2"/>
        </w:rPr>
        <w:t>（杨鹏伟）</w:t>
      </w:r>
    </w:p>
    <w:p>
      <w:pPr>
        <w:pStyle w:val="4"/>
        <w:keepNext/>
        <w:keepLines/>
        <w:widowControl w:val="0"/>
        <w:tabs>
          <w:tab w:val="left" w:pos="720"/>
        </w:tabs>
        <w:spacing w:before="0" w:after="0"/>
        <w:ind w:left="782" w:hanging="782" w:firstLineChars="0"/>
        <w:jc w:val="both"/>
      </w:pPr>
      <w:bookmarkStart w:id="26" w:name="_Toc19183"/>
      <w:r>
        <w:rPr>
          <w:rFonts w:hint="eastAsia"/>
        </w:rPr>
        <w:t>目的</w:t>
      </w:r>
      <w:bookmarkEnd w:id="26"/>
    </w:p>
    <w:p>
      <w:pPr>
        <w:pStyle w:val="103"/>
        <w:widowControl w:val="0"/>
        <w:autoSpaceDE w:val="0"/>
        <w:autoSpaceDN w:val="0"/>
        <w:adjustRightInd w:val="0"/>
        <w:spacing w:line="360" w:lineRule="auto"/>
        <w:ind w:firstLineChars="0"/>
        <w:rPr>
          <w:rFonts w:ascii="宋体" w:hAnsi="宋体" w:cs="宋体"/>
          <w:sz w:val="24"/>
          <w:szCs w:val="24"/>
        </w:rPr>
      </w:pPr>
      <w:r>
        <w:rPr>
          <w:rFonts w:hint="eastAsia" w:ascii="宋体" w:hAnsi="宋体" w:cs="宋体"/>
          <w:sz w:val="24"/>
          <w:szCs w:val="24"/>
        </w:rPr>
        <w:t>验证系统在出现整体宕机或者机房断电情况下的恢复情况。</w:t>
      </w:r>
    </w:p>
    <w:p>
      <w:pPr>
        <w:pStyle w:val="4"/>
        <w:keepNext/>
        <w:keepLines/>
        <w:widowControl w:val="0"/>
        <w:tabs>
          <w:tab w:val="left" w:pos="720"/>
        </w:tabs>
        <w:spacing w:before="0" w:after="0"/>
        <w:ind w:left="782" w:hanging="782" w:firstLineChars="0"/>
        <w:jc w:val="both"/>
      </w:pPr>
      <w:bookmarkStart w:id="27" w:name="_Toc21005"/>
      <w:r>
        <w:rPr>
          <w:rFonts w:hint="eastAsia"/>
        </w:rPr>
        <w:t>对系统的影响</w:t>
      </w:r>
      <w:bookmarkEnd w:id="27"/>
    </w:p>
    <w:p>
      <w:pPr>
        <w:pStyle w:val="103"/>
        <w:widowControl w:val="0"/>
        <w:autoSpaceDE w:val="0"/>
        <w:autoSpaceDN w:val="0"/>
        <w:adjustRightInd w:val="0"/>
        <w:spacing w:line="360" w:lineRule="auto"/>
        <w:ind w:firstLineChars="0"/>
        <w:rPr>
          <w:rFonts w:ascii="宋体" w:hAnsi="宋体" w:cs="宋体"/>
          <w:sz w:val="24"/>
          <w:szCs w:val="24"/>
        </w:rPr>
      </w:pPr>
      <w:r>
        <w:rPr>
          <w:rFonts w:hint="eastAsia" w:ascii="宋体" w:hAnsi="宋体" w:cs="宋体"/>
          <w:sz w:val="24"/>
          <w:szCs w:val="24"/>
        </w:rPr>
        <w:t>可视化系统关机后，大厅可视化场景无法切换场景和刷新数据；</w:t>
      </w:r>
    </w:p>
    <w:p>
      <w:pPr>
        <w:pStyle w:val="4"/>
        <w:keepNext/>
        <w:keepLines/>
        <w:widowControl w:val="0"/>
        <w:tabs>
          <w:tab w:val="left" w:pos="720"/>
        </w:tabs>
        <w:spacing w:before="0" w:after="0"/>
        <w:ind w:left="782" w:hanging="782" w:firstLineChars="0"/>
        <w:jc w:val="both"/>
      </w:pPr>
      <w:bookmarkStart w:id="28" w:name="_Toc13330"/>
      <w:r>
        <w:rPr>
          <w:rFonts w:hint="eastAsia"/>
        </w:rPr>
        <w:t>预置条件</w:t>
      </w:r>
      <w:bookmarkEnd w:id="28"/>
    </w:p>
    <w:p>
      <w:pPr>
        <w:pStyle w:val="103"/>
        <w:widowControl w:val="0"/>
        <w:autoSpaceDE w:val="0"/>
        <w:autoSpaceDN w:val="0"/>
        <w:adjustRightInd w:val="0"/>
        <w:spacing w:line="360" w:lineRule="auto"/>
        <w:ind w:firstLineChars="0"/>
        <w:rPr>
          <w:rFonts w:ascii="宋体" w:hAnsi="宋体" w:cs="宋体"/>
          <w:sz w:val="24"/>
          <w:szCs w:val="24"/>
        </w:rPr>
      </w:pPr>
      <w:r>
        <w:rPr>
          <w:rFonts w:hint="eastAsia" w:ascii="宋体" w:hAnsi="宋体" w:cs="宋体"/>
          <w:sz w:val="24"/>
          <w:szCs w:val="24"/>
        </w:rPr>
        <w:t>无</w:t>
      </w:r>
    </w:p>
    <w:p>
      <w:pPr>
        <w:pStyle w:val="4"/>
        <w:keepNext/>
        <w:keepLines/>
        <w:widowControl w:val="0"/>
        <w:tabs>
          <w:tab w:val="left" w:pos="720"/>
        </w:tabs>
        <w:spacing w:before="0" w:after="0"/>
        <w:ind w:left="782" w:hanging="782" w:firstLineChars="0"/>
        <w:jc w:val="both"/>
      </w:pPr>
      <w:bookmarkStart w:id="29" w:name="_Toc795"/>
      <w:r>
        <w:rPr>
          <w:rFonts w:hint="eastAsia"/>
        </w:rPr>
        <w:t>操作步骤</w:t>
      </w:r>
      <w:bookmarkEnd w:id="29"/>
    </w:p>
    <w:tbl>
      <w:tblPr>
        <w:tblStyle w:val="35"/>
        <w:tblW w:w="9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8"/>
        <w:gridCol w:w="3170"/>
        <w:gridCol w:w="48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8" w:type="dxa"/>
            <w:shd w:val="clear" w:color="auto" w:fill="D7D7D7"/>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步骤名称</w:t>
            </w:r>
          </w:p>
        </w:tc>
        <w:tc>
          <w:tcPr>
            <w:tcW w:w="3170" w:type="dxa"/>
            <w:shd w:val="clear" w:color="auto" w:fill="D7D7D7"/>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步骤描述</w:t>
            </w:r>
          </w:p>
        </w:tc>
        <w:tc>
          <w:tcPr>
            <w:tcW w:w="4897" w:type="dxa"/>
            <w:shd w:val="clear" w:color="auto" w:fill="D7D7D7"/>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详细操作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8"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Step1</w:t>
            </w:r>
          </w:p>
        </w:tc>
        <w:tc>
          <w:tcPr>
            <w:tcW w:w="3170"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重启系统（数据主服务）</w:t>
            </w:r>
          </w:p>
        </w:tc>
        <w:tc>
          <w:tcPr>
            <w:tcW w:w="4897" w:type="dxa"/>
          </w:tcPr>
          <w:p>
            <w:pPr>
              <w:pStyle w:val="101"/>
              <w:keepNext w:val="0"/>
              <w:keepLines w:val="0"/>
              <w:widowControl w:val="0"/>
              <w:numPr>
                <w:ilvl w:val="0"/>
                <w:numId w:val="0"/>
              </w:numPr>
              <w:suppressLineNumbers w:val="0"/>
              <w:spacing w:beforeAutospacing="0" w:afterAutospacing="0"/>
              <w:ind w:left="0" w:right="0"/>
              <w:jc w:val="both"/>
              <w:rPr>
                <w:rFonts w:hint="default" w:ascii="宋体" w:hAnsi="宋体" w:cs="宋体"/>
              </w:rPr>
            </w:pPr>
            <w:r>
              <w:rPr>
                <w:rFonts w:ascii="宋体" w:hAnsi="宋体" w:cs="宋体"/>
              </w:rPr>
              <w:t>对服务器</w:t>
            </w:r>
            <w:r>
              <w:rPr>
                <w:rFonts w:hint="eastAsia" w:ascii="宋体" w:hAnsi="宋体" w:eastAsia="宋体" w:cs="宋体"/>
              </w:rPr>
              <w:t>c-ce-dp-000</w:t>
            </w:r>
            <w:r>
              <w:rPr>
                <w:rFonts w:hint="eastAsia" w:ascii="宋体" w:hAnsi="宋体" w:eastAsia="宋体" w:cs="宋体"/>
                <w:lang w:val="en-US" w:eastAsia="zh-CN"/>
              </w:rPr>
              <w:t>2</w:t>
            </w:r>
            <w:r>
              <w:rPr>
                <w:rFonts w:ascii="宋体" w:hAnsi="宋体" w:cs="宋体"/>
              </w:rPr>
              <w:t>执行reboot指令</w:t>
            </w:r>
            <w:r>
              <w:rPr>
                <w:rFonts w:ascii="宋体" w:hAnsi="宋体" w:cs="宋体"/>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8"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Step2</w:t>
            </w:r>
          </w:p>
        </w:tc>
        <w:tc>
          <w:tcPr>
            <w:tcW w:w="3170"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重启系统（应用主服务）</w:t>
            </w:r>
          </w:p>
        </w:tc>
        <w:tc>
          <w:tcPr>
            <w:tcW w:w="4897" w:type="dxa"/>
          </w:tcPr>
          <w:p>
            <w:pPr>
              <w:pStyle w:val="101"/>
              <w:keepNext w:val="0"/>
              <w:keepLines w:val="0"/>
              <w:widowControl w:val="0"/>
              <w:numPr>
                <w:ilvl w:val="0"/>
                <w:numId w:val="0"/>
              </w:numPr>
              <w:suppressLineNumbers w:val="0"/>
              <w:spacing w:beforeAutospacing="0" w:afterAutospacing="0"/>
              <w:ind w:left="0" w:right="0"/>
              <w:jc w:val="both"/>
              <w:rPr>
                <w:rFonts w:hint="default" w:ascii="宋体" w:hAnsi="宋体" w:cs="宋体"/>
              </w:rPr>
            </w:pPr>
            <w:r>
              <w:rPr>
                <w:rFonts w:ascii="宋体" w:hAnsi="宋体" w:cs="宋体"/>
              </w:rPr>
              <w:t>对服务器</w:t>
            </w:r>
            <w:r>
              <w:rPr>
                <w:rFonts w:hint="eastAsia" w:ascii="宋体" w:hAnsi="宋体" w:eastAsia="宋体" w:cs="宋体"/>
              </w:rPr>
              <w:t>c-ce-dp-000</w:t>
            </w:r>
            <w:r>
              <w:rPr>
                <w:rFonts w:hint="eastAsia" w:ascii="宋体" w:hAnsi="宋体" w:eastAsia="宋体" w:cs="宋体"/>
                <w:lang w:val="en-US" w:eastAsia="zh-CN"/>
              </w:rPr>
              <w:t>1</w:t>
            </w:r>
            <w:r>
              <w:rPr>
                <w:rFonts w:ascii="宋体" w:hAnsi="宋体" w:cs="宋体"/>
              </w:rPr>
              <w:t>执行reboot指令</w:t>
            </w:r>
          </w:p>
        </w:tc>
      </w:tr>
    </w:tbl>
    <w:p>
      <w:pPr>
        <w:rPr>
          <w:rFonts w:ascii="宋体" w:hAnsi="宋体" w:cs="宋体"/>
        </w:rPr>
      </w:pPr>
    </w:p>
    <w:p>
      <w:pPr>
        <w:pStyle w:val="4"/>
        <w:keepNext/>
        <w:keepLines/>
        <w:widowControl w:val="0"/>
        <w:tabs>
          <w:tab w:val="left" w:pos="720"/>
        </w:tabs>
        <w:spacing w:before="0" w:after="0"/>
        <w:ind w:left="782" w:hanging="782" w:firstLineChars="0"/>
        <w:jc w:val="both"/>
      </w:pPr>
      <w:bookmarkStart w:id="30" w:name="_Toc25894"/>
      <w:r>
        <w:rPr>
          <w:rFonts w:hint="eastAsia"/>
        </w:rPr>
        <w:t>预期结果</w:t>
      </w:r>
      <w:bookmarkEnd w:id="30"/>
    </w:p>
    <w:p>
      <w:pPr>
        <w:pStyle w:val="101"/>
        <w:numPr>
          <w:ilvl w:val="0"/>
          <w:numId w:val="10"/>
        </w:numPr>
        <w:spacing w:line="360" w:lineRule="auto"/>
        <w:rPr>
          <w:rFonts w:hint="default" w:ascii="宋体" w:hAnsi="宋体" w:eastAsia="宋体" w:cs="宋体"/>
          <w:sz w:val="24"/>
          <w:szCs w:val="24"/>
        </w:rPr>
      </w:pPr>
      <w:r>
        <w:rPr>
          <w:rFonts w:ascii="宋体" w:hAnsi="宋体" w:eastAsia="宋体" w:cs="宋体"/>
          <w:sz w:val="24"/>
          <w:szCs w:val="24"/>
        </w:rPr>
        <w:t>大屏页面</w:t>
      </w:r>
      <w:r>
        <w:rPr>
          <w:rFonts w:hint="eastAsia" w:ascii="宋体" w:hAnsi="宋体" w:eastAsia="宋体" w:cs="宋体"/>
          <w:sz w:val="24"/>
          <w:szCs w:val="24"/>
          <w:lang w:val="zh-CN"/>
        </w:rPr>
        <w:t>http://10.161.41.60:6818/wisVisual/login.html</w:t>
      </w:r>
      <w:r>
        <w:rPr>
          <w:rFonts w:ascii="宋体" w:hAnsi="宋体" w:eastAsia="宋体" w:cs="宋体"/>
          <w:sz w:val="24"/>
          <w:szCs w:val="24"/>
        </w:rPr>
        <w:t>正常访问</w:t>
      </w:r>
    </w:p>
    <w:p>
      <w:pPr>
        <w:pStyle w:val="101"/>
        <w:numPr>
          <w:ilvl w:val="0"/>
          <w:numId w:val="10"/>
        </w:numPr>
        <w:spacing w:line="360" w:lineRule="auto"/>
        <w:rPr>
          <w:rFonts w:hint="default" w:ascii="宋体" w:hAnsi="宋体" w:cs="宋体"/>
          <w:sz w:val="24"/>
          <w:szCs w:val="24"/>
        </w:rPr>
      </w:pPr>
      <w:r>
        <w:rPr>
          <w:rFonts w:ascii="宋体" w:hAnsi="宋体" w:cs="宋体"/>
          <w:sz w:val="24"/>
          <w:szCs w:val="24"/>
        </w:rPr>
        <w:t>通过控制页面可正常控制大屏页面的启动、停止和场景切换</w:t>
      </w:r>
    </w:p>
    <w:p>
      <w:pPr>
        <w:pStyle w:val="101"/>
        <w:numPr>
          <w:ilvl w:val="0"/>
          <w:numId w:val="10"/>
        </w:numPr>
        <w:spacing w:line="360" w:lineRule="auto"/>
        <w:rPr>
          <w:rFonts w:hint="default" w:ascii="宋体" w:hAnsi="宋体" w:cs="宋体"/>
          <w:sz w:val="24"/>
          <w:szCs w:val="24"/>
        </w:rPr>
      </w:pPr>
      <w:r>
        <w:rPr>
          <w:rFonts w:ascii="宋体" w:hAnsi="宋体" w:cs="宋体"/>
          <w:sz w:val="24"/>
          <w:szCs w:val="24"/>
        </w:rPr>
        <w:t>展示页面数据正常显示</w:t>
      </w:r>
    </w:p>
    <w:p>
      <w:pPr>
        <w:pStyle w:val="4"/>
        <w:keepNext/>
        <w:keepLines/>
        <w:widowControl w:val="0"/>
        <w:tabs>
          <w:tab w:val="left" w:pos="720"/>
        </w:tabs>
        <w:spacing w:before="0" w:after="0"/>
        <w:ind w:left="782" w:hanging="782" w:firstLineChars="0"/>
        <w:jc w:val="both"/>
      </w:pPr>
      <w:bookmarkStart w:id="31" w:name="_Toc1605"/>
      <w:r>
        <w:rPr>
          <w:rFonts w:hint="eastAsia"/>
        </w:rPr>
        <w:t>恢复后验证步骤</w:t>
      </w:r>
      <w:bookmarkEnd w:id="31"/>
    </w:p>
    <w:p>
      <w:pPr>
        <w:rPr>
          <w:rFonts w:hint="default"/>
          <w:color w:val="FF0000"/>
          <w:woUserID w:val="1"/>
        </w:rPr>
      </w:pPr>
      <w:r>
        <w:rPr>
          <w:rFonts w:hint="eastAsia" w:ascii="宋体" w:hAnsi="宋体" w:cs="宋体"/>
          <w:color w:val="FF0000"/>
          <w:sz w:val="21"/>
          <w:szCs w:val="21"/>
          <w:lang w:bidi="ar"/>
          <w:woUserID w:val="1"/>
        </w:rPr>
        <w:t>c-ce-dp-000</w:t>
      </w:r>
      <w:r>
        <w:rPr>
          <w:rFonts w:hint="eastAsia" w:ascii="宋体" w:hAnsi="宋体" w:cs="宋体"/>
          <w:color w:val="FF0000"/>
          <w:sz w:val="21"/>
          <w:szCs w:val="21"/>
          <w:lang w:val="en-US" w:eastAsia="zh-CN" w:bidi="ar"/>
          <w:woUserID w:val="1"/>
        </w:rPr>
        <w:t>2</w:t>
      </w:r>
      <w:r>
        <w:rPr>
          <w:rFonts w:ascii="宋体" w:hAnsi="宋体" w:cs="宋体"/>
          <w:color w:val="FF0000"/>
          <w:woUserID w:val="1"/>
        </w:rPr>
        <w:t>服务器</w:t>
      </w:r>
      <w:r>
        <w:rPr>
          <w:rFonts w:ascii="宋体" w:hAnsi="宋体" w:cs="宋体"/>
          <w:color w:val="FF0000"/>
          <w:woUserID w:val="1"/>
        </w:rPr>
        <w:t>nacos需要先关闭鉴权，启动后再开启鉴权？？？(后续调整鉴权</w:t>
      </w:r>
      <w:bookmarkStart w:id="40" w:name="_GoBack"/>
      <w:bookmarkEnd w:id="40"/>
      <w:r>
        <w:rPr>
          <w:rFonts w:ascii="宋体" w:hAnsi="宋体" w:cs="宋体"/>
          <w:color w:val="FF0000"/>
          <w:woUserID w:val="1"/>
        </w:rPr>
        <w:t>)</w:t>
      </w:r>
    </w:p>
    <w:tbl>
      <w:tblPr>
        <w:tblStyle w:val="35"/>
        <w:tblW w:w="9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4"/>
        <w:gridCol w:w="1334"/>
        <w:gridCol w:w="7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44" w:type="dxa"/>
            <w:shd w:val="clear" w:color="auto" w:fill="D7D7D7"/>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步骤名称</w:t>
            </w:r>
          </w:p>
        </w:tc>
        <w:tc>
          <w:tcPr>
            <w:tcW w:w="1334" w:type="dxa"/>
            <w:shd w:val="clear" w:color="auto" w:fill="D7D7D7"/>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步骤描述</w:t>
            </w:r>
          </w:p>
        </w:tc>
        <w:tc>
          <w:tcPr>
            <w:tcW w:w="7387" w:type="dxa"/>
            <w:shd w:val="clear" w:color="auto" w:fill="D7D7D7"/>
          </w:tcPr>
          <w:p>
            <w:pPr>
              <w:pStyle w:val="101"/>
              <w:keepNext w:val="0"/>
              <w:keepLines w:val="0"/>
              <w:widowControl w:val="0"/>
              <w:numPr>
                <w:ilvl w:val="0"/>
                <w:numId w:val="0"/>
              </w:numPr>
              <w:suppressLineNumbers w:val="0"/>
              <w:spacing w:beforeAutospacing="0" w:afterAutospacing="0"/>
              <w:ind w:left="0" w:right="0"/>
              <w:jc w:val="left"/>
              <w:rPr>
                <w:rFonts w:hint="default" w:ascii="宋体" w:hAnsi="宋体" w:cs="宋体"/>
              </w:rPr>
            </w:pPr>
            <w:r>
              <w:rPr>
                <w:rFonts w:ascii="宋体" w:hAnsi="宋体" w:cs="宋体"/>
              </w:rPr>
              <w:t>详细操作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44"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Step1</w:t>
            </w:r>
          </w:p>
        </w:tc>
        <w:tc>
          <w:tcPr>
            <w:tcW w:w="1334"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检查基础服务</w:t>
            </w:r>
          </w:p>
        </w:tc>
        <w:tc>
          <w:tcPr>
            <w:tcW w:w="7387" w:type="dxa"/>
          </w:tcPr>
          <w:p>
            <w:pPr>
              <w:pStyle w:val="101"/>
              <w:keepNext w:val="0"/>
              <w:keepLines w:val="0"/>
              <w:widowControl w:val="0"/>
              <w:numPr>
                <w:ilvl w:val="0"/>
                <w:numId w:val="11"/>
              </w:numPr>
              <w:suppressLineNumbers w:val="0"/>
              <w:tabs>
                <w:tab w:val="clear" w:pos="312"/>
              </w:tabs>
              <w:spacing w:beforeAutospacing="0" w:afterAutospacing="0"/>
              <w:ind w:left="0" w:right="0"/>
              <w:jc w:val="left"/>
              <w:rPr>
                <w:rFonts w:hint="default" w:ascii="宋体" w:hAnsi="宋体" w:cs="宋体"/>
              </w:rPr>
            </w:pPr>
            <w:r>
              <w:rPr>
                <w:rFonts w:ascii="宋体" w:hAnsi="宋体" w:cs="宋体"/>
              </w:rPr>
              <w:t>检查基础服务包括nacos、</w:t>
            </w:r>
            <w:r>
              <w:rPr>
                <w:rFonts w:hint="eastAsia" w:ascii="宋体" w:hAnsi="宋体" w:cs="宋体"/>
              </w:rPr>
              <w:t>jpom</w:t>
            </w:r>
            <w:r>
              <w:rPr>
                <w:rFonts w:hint="eastAsia" w:ascii="宋体" w:hAnsi="宋体" w:cs="宋体"/>
                <w:lang w:eastAsia="zh-CN"/>
              </w:rPr>
              <w:t>、</w:t>
            </w:r>
            <w:r>
              <w:rPr>
                <w:rFonts w:ascii="宋体" w:hAnsi="宋体" w:cs="宋体"/>
              </w:rPr>
              <w:t>redis等是否正常运行</w:t>
            </w:r>
            <w:r>
              <w:rPr>
                <w:rFonts w:hint="eastAsia" w:ascii="宋体" w:hAnsi="宋体" w:cs="宋体"/>
                <w:lang w:eastAsia="zh-CN"/>
              </w:rPr>
              <w:t>；</w:t>
            </w:r>
          </w:p>
          <w:p>
            <w:pPr>
              <w:pStyle w:val="101"/>
              <w:keepNext w:val="0"/>
              <w:keepLines w:val="0"/>
              <w:widowControl w:val="0"/>
              <w:numPr>
                <w:ilvl w:val="0"/>
                <w:numId w:val="11"/>
              </w:numPr>
              <w:suppressLineNumbers w:val="0"/>
              <w:tabs>
                <w:tab w:val="clear" w:pos="312"/>
              </w:tabs>
              <w:spacing w:beforeAutospacing="0" w:afterAutospacing="0"/>
              <w:ind w:left="0" w:right="0"/>
              <w:jc w:val="left"/>
              <w:rPr>
                <w:rFonts w:hint="default" w:ascii="宋体" w:hAnsi="宋体" w:cs="宋体"/>
              </w:rPr>
            </w:pPr>
            <w:r>
              <w:rPr>
                <w:rFonts w:ascii="宋体" w:hAnsi="宋体" w:cs="宋体"/>
              </w:rPr>
              <w:t>Nacos：登录</w:t>
            </w:r>
            <w:r>
              <w:rPr>
                <w:rFonts w:hint="eastAsia" w:ascii="宋体" w:hAnsi="宋体" w:cs="宋体"/>
                <w:color w:val="000000"/>
                <w:sz w:val="21"/>
                <w:szCs w:val="21"/>
                <w:lang w:bidi="ar"/>
              </w:rPr>
              <w:t>c-ce-dp-000</w:t>
            </w:r>
            <w:r>
              <w:rPr>
                <w:rFonts w:hint="eastAsia" w:ascii="宋体" w:hAnsi="宋体" w:cs="宋体"/>
                <w:color w:val="000000"/>
                <w:sz w:val="21"/>
                <w:szCs w:val="21"/>
                <w:lang w:val="en-US" w:eastAsia="zh-CN" w:bidi="ar"/>
              </w:rPr>
              <w:t>2</w:t>
            </w:r>
            <w:r>
              <w:rPr>
                <w:rFonts w:ascii="宋体" w:hAnsi="宋体" w:cs="宋体"/>
              </w:rPr>
              <w:t>服务器，执行ps -ef|grep nacos</w:t>
            </w:r>
            <w:r>
              <w:rPr>
                <w:rFonts w:hint="eastAsia" w:ascii="宋体" w:hAnsi="宋体" w:cs="宋体"/>
                <w:lang w:val="en-US" w:eastAsia="zh-CN"/>
              </w:rPr>
              <w:t>命令</w:t>
            </w:r>
            <w:r>
              <w:rPr>
                <w:rFonts w:ascii="宋体" w:hAnsi="宋体" w:cs="宋体"/>
              </w:rPr>
              <w:t>，若服务不存在，执行</w:t>
            </w:r>
            <w:r>
              <w:rPr>
                <w:rFonts w:hint="eastAsia" w:ascii="宋体" w:hAnsi="宋体" w:cs="宋体"/>
              </w:rPr>
              <w:t>/data/server/nacos/bin</w:t>
            </w:r>
            <w:r>
              <w:rPr>
                <w:rFonts w:hint="eastAsia" w:ascii="宋体" w:hAnsi="宋体" w:cs="宋体"/>
                <w:lang w:val="en-US" w:eastAsia="zh-CN"/>
              </w:rPr>
              <w:t>/</w:t>
            </w:r>
            <w:r>
              <w:rPr>
                <w:rFonts w:ascii="宋体" w:hAnsi="宋体" w:cs="宋体"/>
              </w:rPr>
              <w:t>startup.sh命令，启动服务</w:t>
            </w:r>
            <w:r>
              <w:rPr>
                <w:rFonts w:hint="eastAsia" w:ascii="宋体" w:hAnsi="宋体" w:cs="宋体"/>
                <w:lang w:eastAsia="zh-CN"/>
              </w:rPr>
              <w:t>；</w:t>
            </w:r>
          </w:p>
          <w:p>
            <w:pPr>
              <w:pStyle w:val="101"/>
              <w:keepNext w:val="0"/>
              <w:keepLines w:val="0"/>
              <w:widowControl w:val="0"/>
              <w:numPr>
                <w:ilvl w:val="0"/>
                <w:numId w:val="11"/>
              </w:numPr>
              <w:suppressLineNumbers w:val="0"/>
              <w:tabs>
                <w:tab w:val="clear" w:pos="312"/>
              </w:tabs>
              <w:spacing w:beforeAutospacing="0" w:afterAutospacing="0"/>
              <w:ind w:left="0" w:right="0"/>
              <w:jc w:val="left"/>
              <w:rPr>
                <w:rFonts w:hint="default" w:ascii="宋体" w:hAnsi="宋体" w:cs="宋体"/>
              </w:rPr>
            </w:pPr>
            <w:r>
              <w:rPr>
                <w:rFonts w:hint="eastAsia" w:ascii="宋体" w:hAnsi="宋体" w:cs="宋体"/>
              </w:rPr>
              <w:t>jpom</w:t>
            </w:r>
            <w:r>
              <w:rPr>
                <w:rFonts w:ascii="宋体" w:hAnsi="宋体" w:cs="宋体"/>
              </w:rPr>
              <w:t>：</w:t>
            </w:r>
            <w:r>
              <w:rPr>
                <w:rFonts w:hint="eastAsia" w:ascii="宋体" w:hAnsi="宋体" w:cs="宋体"/>
                <w:lang w:val="en-US" w:eastAsia="zh-CN"/>
              </w:rPr>
              <w:t>先</w:t>
            </w:r>
            <w:r>
              <w:rPr>
                <w:rFonts w:ascii="宋体" w:hAnsi="宋体" w:cs="宋体"/>
              </w:rPr>
              <w:t>登录</w:t>
            </w:r>
            <w:r>
              <w:rPr>
                <w:rFonts w:hint="eastAsia" w:ascii="宋体" w:hAnsi="宋体" w:cs="宋体"/>
                <w:color w:val="000000"/>
                <w:sz w:val="21"/>
                <w:szCs w:val="21"/>
                <w:lang w:bidi="ar"/>
              </w:rPr>
              <w:t>c-ce-dp-000</w:t>
            </w:r>
            <w:r>
              <w:rPr>
                <w:rFonts w:hint="eastAsia" w:ascii="宋体" w:hAnsi="宋体" w:cs="宋体"/>
                <w:color w:val="000000"/>
                <w:sz w:val="21"/>
                <w:szCs w:val="21"/>
                <w:lang w:val="en-US" w:eastAsia="zh-CN" w:bidi="ar"/>
              </w:rPr>
              <w:t>1</w:t>
            </w:r>
            <w:r>
              <w:rPr>
                <w:rFonts w:ascii="宋体" w:hAnsi="宋体" w:cs="宋体"/>
              </w:rPr>
              <w:t xml:space="preserve">服务器，执行ps -ef|grep </w:t>
            </w:r>
            <w:r>
              <w:rPr>
                <w:rFonts w:hint="eastAsia" w:ascii="宋体" w:hAnsi="宋体" w:cs="宋体"/>
              </w:rPr>
              <w:t>jpom</w:t>
            </w:r>
            <w:r>
              <w:rPr>
                <w:rFonts w:hint="eastAsia" w:ascii="宋体" w:hAnsi="宋体" w:cs="宋体"/>
                <w:lang w:val="en-US" w:eastAsia="zh-CN"/>
              </w:rPr>
              <w:t>命令</w:t>
            </w:r>
            <w:r>
              <w:rPr>
                <w:rFonts w:ascii="宋体" w:hAnsi="宋体" w:cs="宋体"/>
              </w:rPr>
              <w:t>，若服务不存在，</w:t>
            </w:r>
            <w:r>
              <w:rPr>
                <w:rFonts w:hint="eastAsia" w:ascii="宋体" w:hAnsi="宋体" w:cs="宋体"/>
                <w:lang w:val="en-US" w:eastAsia="zh-CN"/>
              </w:rPr>
              <w:t>先</w:t>
            </w:r>
            <w:r>
              <w:rPr>
                <w:rFonts w:ascii="宋体" w:hAnsi="宋体" w:cs="宋体"/>
              </w:rPr>
              <w:t>执行</w:t>
            </w:r>
            <w:r>
              <w:rPr>
                <w:rFonts w:hint="eastAsia" w:ascii="宋体" w:hAnsi="宋体" w:cs="宋体"/>
              </w:rPr>
              <w:t>/data/server/jpom/</w:t>
            </w:r>
            <w:r>
              <w:rPr>
                <w:rFonts w:hint="eastAsia" w:ascii="宋体" w:hAnsi="宋体" w:cs="宋体"/>
                <w:lang w:val="en-US" w:eastAsia="zh-CN"/>
              </w:rPr>
              <w:t>server</w:t>
            </w:r>
            <w:r>
              <w:rPr>
                <w:rFonts w:hint="eastAsia" w:ascii="宋体" w:hAnsi="宋体" w:cs="宋体"/>
              </w:rPr>
              <w:t>/</w:t>
            </w:r>
            <w:r>
              <w:rPr>
                <w:rFonts w:hint="eastAsia" w:ascii="宋体" w:hAnsi="宋体" w:cs="宋体"/>
                <w:lang w:val="en-US" w:eastAsia="zh-CN"/>
              </w:rPr>
              <w:t>Server</w:t>
            </w:r>
            <w:r>
              <w:rPr>
                <w:rFonts w:hint="eastAsia" w:ascii="宋体" w:hAnsi="宋体" w:cs="宋体"/>
              </w:rPr>
              <w:t>.sh start</w:t>
            </w:r>
            <w:r>
              <w:rPr>
                <w:rFonts w:ascii="宋体" w:hAnsi="宋体" w:cs="宋体"/>
              </w:rPr>
              <w:t>命令，启动</w:t>
            </w:r>
            <w:r>
              <w:rPr>
                <w:rFonts w:hint="eastAsia" w:ascii="宋体" w:hAnsi="宋体" w:cs="宋体"/>
                <w:lang w:val="en-US" w:eastAsia="zh-CN"/>
              </w:rPr>
              <w:t>jpom的server</w:t>
            </w:r>
            <w:r>
              <w:rPr>
                <w:rFonts w:ascii="宋体" w:hAnsi="宋体" w:cs="宋体"/>
              </w:rPr>
              <w:t>服务</w:t>
            </w:r>
            <w:r>
              <w:rPr>
                <w:rFonts w:hint="eastAsia" w:ascii="宋体" w:hAnsi="宋体" w:cs="宋体"/>
                <w:lang w:eastAsia="zh-CN"/>
              </w:rPr>
              <w:t>，</w:t>
            </w:r>
            <w:r>
              <w:rPr>
                <w:rFonts w:hint="eastAsia" w:ascii="宋体" w:hAnsi="宋体" w:cs="宋体"/>
                <w:lang w:val="en-US" w:eastAsia="zh-CN"/>
              </w:rPr>
              <w:t>在执行</w:t>
            </w:r>
            <w:r>
              <w:rPr>
                <w:rFonts w:hint="eastAsia" w:ascii="宋体" w:hAnsi="宋体" w:cs="宋体"/>
              </w:rPr>
              <w:t>/data/server/jpom/agent/</w:t>
            </w:r>
            <w:r>
              <w:rPr>
                <w:rFonts w:hint="eastAsia" w:ascii="宋体" w:hAnsi="宋体" w:cs="宋体"/>
                <w:lang w:val="en-US" w:eastAsia="zh-CN"/>
              </w:rPr>
              <w:t>Agent</w:t>
            </w:r>
            <w:r>
              <w:rPr>
                <w:rFonts w:hint="eastAsia" w:ascii="宋体" w:hAnsi="宋体" w:cs="宋体"/>
              </w:rPr>
              <w:t>.sh start</w:t>
            </w:r>
            <w:r>
              <w:rPr>
                <w:rFonts w:hint="eastAsia" w:ascii="宋体" w:hAnsi="宋体" w:cs="宋体"/>
                <w:lang w:eastAsia="zh-CN"/>
              </w:rPr>
              <w:t>，</w:t>
            </w:r>
            <w:r>
              <w:rPr>
                <w:rFonts w:hint="eastAsia" w:ascii="宋体" w:hAnsi="宋体" w:cs="宋体"/>
                <w:lang w:val="en-US" w:eastAsia="zh-CN"/>
              </w:rPr>
              <w:t>启动jpom的agent服务</w:t>
            </w:r>
            <w:r>
              <w:rPr>
                <w:rFonts w:hint="eastAsia" w:ascii="宋体" w:hAnsi="宋体" w:cs="宋体"/>
                <w:lang w:eastAsia="zh-CN"/>
              </w:rPr>
              <w:t>；</w:t>
            </w:r>
            <w:r>
              <w:rPr>
                <w:rFonts w:hint="eastAsia" w:ascii="宋体" w:hAnsi="宋体" w:cs="宋体"/>
                <w:lang w:val="en-US" w:eastAsia="zh-CN"/>
              </w:rPr>
              <w:t>在</w:t>
            </w:r>
            <w:r>
              <w:rPr>
                <w:rFonts w:ascii="宋体" w:hAnsi="宋体" w:cs="宋体"/>
              </w:rPr>
              <w:t>登录</w:t>
            </w:r>
            <w:r>
              <w:rPr>
                <w:rFonts w:hint="eastAsia" w:ascii="宋体" w:hAnsi="宋体" w:cs="宋体"/>
                <w:color w:val="000000"/>
                <w:sz w:val="21"/>
                <w:szCs w:val="21"/>
                <w:lang w:bidi="ar"/>
              </w:rPr>
              <w:t>c-ce-dp-000</w:t>
            </w:r>
            <w:r>
              <w:rPr>
                <w:rFonts w:hint="eastAsia" w:ascii="宋体" w:hAnsi="宋体" w:cs="宋体"/>
                <w:color w:val="000000"/>
                <w:sz w:val="21"/>
                <w:szCs w:val="21"/>
                <w:lang w:val="en-US" w:eastAsia="zh-CN" w:bidi="ar"/>
              </w:rPr>
              <w:t>2</w:t>
            </w:r>
            <w:r>
              <w:rPr>
                <w:rFonts w:ascii="宋体" w:hAnsi="宋体" w:cs="宋体"/>
              </w:rPr>
              <w:t xml:space="preserve">服务器，执行ps -ef|grep </w:t>
            </w:r>
            <w:r>
              <w:rPr>
                <w:rFonts w:hint="eastAsia" w:ascii="宋体" w:hAnsi="宋体" w:cs="宋体"/>
              </w:rPr>
              <w:t>jpom</w:t>
            </w:r>
            <w:r>
              <w:rPr>
                <w:rFonts w:hint="eastAsia" w:ascii="宋体" w:hAnsi="宋体" w:cs="宋体"/>
                <w:lang w:val="en-US" w:eastAsia="zh-CN"/>
              </w:rPr>
              <w:t>命令</w:t>
            </w:r>
            <w:r>
              <w:rPr>
                <w:rFonts w:ascii="宋体" w:hAnsi="宋体" w:cs="宋体"/>
              </w:rPr>
              <w:t>，若服务不存在，</w:t>
            </w:r>
            <w:r>
              <w:rPr>
                <w:rFonts w:hint="eastAsia" w:ascii="宋体" w:hAnsi="宋体" w:cs="宋体"/>
                <w:lang w:val="en-US" w:eastAsia="zh-CN"/>
              </w:rPr>
              <w:t>先</w:t>
            </w:r>
            <w:r>
              <w:rPr>
                <w:rFonts w:ascii="宋体" w:hAnsi="宋体" w:cs="宋体"/>
              </w:rPr>
              <w:t>执行</w:t>
            </w:r>
            <w:r>
              <w:rPr>
                <w:rFonts w:hint="default" w:ascii="宋体" w:hAnsi="宋体" w:cs="宋体"/>
                <w:woUserID w:val="4"/>
              </w:rPr>
              <w:t xml:space="preserve"> /data/server/jpom/agent/Agent.sh</w:t>
            </w:r>
            <w:r>
              <w:rPr>
                <w:rFonts w:hint="eastAsia" w:ascii="宋体" w:hAnsi="宋体" w:cs="宋体"/>
              </w:rPr>
              <w:t xml:space="preserve"> start</w:t>
            </w:r>
            <w:r>
              <w:rPr>
                <w:rFonts w:ascii="宋体" w:hAnsi="宋体" w:cs="宋体"/>
              </w:rPr>
              <w:t>命令，启动</w:t>
            </w:r>
            <w:r>
              <w:rPr>
                <w:rFonts w:hint="eastAsia" w:ascii="宋体" w:hAnsi="宋体" w:cs="宋体"/>
                <w:lang w:val="en-US" w:eastAsia="zh-CN"/>
              </w:rPr>
              <w:t>jpom的agent</w:t>
            </w:r>
            <w:r>
              <w:rPr>
                <w:rFonts w:ascii="宋体" w:hAnsi="宋体" w:cs="宋体"/>
              </w:rPr>
              <w:t>服务</w:t>
            </w:r>
            <w:r>
              <w:rPr>
                <w:rFonts w:hint="eastAsia" w:ascii="宋体" w:hAnsi="宋体" w:cs="宋体"/>
                <w:lang w:val="en-US" w:eastAsia="zh-CN"/>
              </w:rPr>
              <w:t>;</w:t>
            </w:r>
          </w:p>
          <w:p>
            <w:pPr>
              <w:pStyle w:val="101"/>
              <w:keepNext w:val="0"/>
              <w:keepLines w:val="0"/>
              <w:widowControl w:val="0"/>
              <w:numPr>
                <w:ilvl w:val="0"/>
                <w:numId w:val="11"/>
              </w:numPr>
              <w:suppressLineNumbers w:val="0"/>
              <w:tabs>
                <w:tab w:val="clear" w:pos="312"/>
              </w:tabs>
              <w:spacing w:beforeAutospacing="0" w:afterAutospacing="0"/>
              <w:ind w:left="0" w:right="0"/>
              <w:jc w:val="left"/>
              <w:rPr>
                <w:rFonts w:hint="default" w:ascii="宋体" w:hAnsi="宋体" w:cs="宋体"/>
              </w:rPr>
            </w:pPr>
            <w:r>
              <w:rPr>
                <w:rFonts w:ascii="宋体" w:hAnsi="宋体" w:cs="宋体"/>
              </w:rPr>
              <w:t>Redis：登录</w:t>
            </w:r>
            <w:r>
              <w:rPr>
                <w:rFonts w:hint="eastAsia" w:ascii="宋体" w:hAnsi="宋体" w:cs="宋体"/>
                <w:color w:val="000000"/>
                <w:sz w:val="21"/>
                <w:szCs w:val="21"/>
                <w:lang w:bidi="ar"/>
              </w:rPr>
              <w:t>c-ce-dp-000</w:t>
            </w:r>
            <w:r>
              <w:rPr>
                <w:rFonts w:hint="eastAsia" w:ascii="宋体" w:hAnsi="宋体" w:cs="宋体"/>
                <w:color w:val="000000"/>
                <w:sz w:val="21"/>
                <w:szCs w:val="21"/>
                <w:lang w:val="en-US" w:eastAsia="zh-CN" w:bidi="ar"/>
              </w:rPr>
              <w:t>2</w:t>
            </w:r>
            <w:r>
              <w:rPr>
                <w:rFonts w:ascii="宋体" w:hAnsi="宋体" w:cs="宋体"/>
              </w:rPr>
              <w:t>服务器，执行ps -ef|grep redis</w:t>
            </w:r>
            <w:r>
              <w:rPr>
                <w:rFonts w:hint="eastAsia" w:ascii="宋体" w:hAnsi="宋体" w:cs="宋体"/>
                <w:lang w:val="en-US" w:eastAsia="zh-CN"/>
              </w:rPr>
              <w:t>命令</w:t>
            </w:r>
            <w:r>
              <w:rPr>
                <w:rFonts w:ascii="宋体" w:hAnsi="宋体" w:cs="宋体"/>
              </w:rPr>
              <w:t>，若服务不存在，执行</w:t>
            </w:r>
            <w:r>
              <w:rPr>
                <w:rFonts w:hint="eastAsia" w:ascii="宋体" w:hAnsi="宋体" w:cs="宋体"/>
              </w:rPr>
              <w:t>cd /data/server/redis/src</w:t>
            </w:r>
            <w:r>
              <w:rPr>
                <w:rFonts w:ascii="宋体" w:hAnsi="宋体" w:cs="宋体"/>
              </w:rPr>
              <w:t xml:space="preserve"> &amp;&amp; ./redis-server </w:t>
            </w:r>
            <w:r>
              <w:rPr>
                <w:rFonts w:hint="eastAsia" w:ascii="宋体" w:hAnsi="宋体" w:cs="宋体"/>
              </w:rPr>
              <w:t>/etc/redis.conf</w:t>
            </w:r>
            <w:r>
              <w:rPr>
                <w:rFonts w:ascii="宋体" w:hAnsi="宋体" w:cs="宋体"/>
              </w:rPr>
              <w:t>命令，启动服务</w:t>
            </w:r>
            <w:r>
              <w:rPr>
                <w:rFonts w:hint="eastAsia" w:ascii="宋体" w:hAnsi="宋体" w:cs="宋体"/>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44"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Step2</w:t>
            </w:r>
          </w:p>
        </w:tc>
        <w:tc>
          <w:tcPr>
            <w:tcW w:w="1334"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检查大屏前端服务</w:t>
            </w:r>
          </w:p>
        </w:tc>
        <w:tc>
          <w:tcPr>
            <w:tcW w:w="7387" w:type="dxa"/>
          </w:tcPr>
          <w:p>
            <w:pPr>
              <w:pStyle w:val="101"/>
              <w:keepNext w:val="0"/>
              <w:keepLines w:val="0"/>
              <w:widowControl w:val="0"/>
              <w:numPr>
                <w:ilvl w:val="0"/>
                <w:numId w:val="12"/>
              </w:numPr>
              <w:suppressLineNumbers w:val="0"/>
              <w:spacing w:beforeAutospacing="0" w:afterAutospacing="0"/>
              <w:ind w:left="0" w:right="0"/>
              <w:jc w:val="both"/>
              <w:rPr>
                <w:rFonts w:hint="default" w:ascii="宋体" w:hAnsi="宋体" w:cs="宋体"/>
              </w:rPr>
            </w:pPr>
            <w:r>
              <w:rPr>
                <w:rFonts w:ascii="宋体" w:hAnsi="宋体" w:cs="宋体"/>
              </w:rPr>
              <w:t>访问页面</w:t>
            </w:r>
            <w:r>
              <w:rPr>
                <w:rFonts w:hint="eastAsia" w:ascii="宋体" w:hAnsi="宋体" w:cs="宋体"/>
                <w:lang w:val="zh-CN"/>
              </w:rPr>
              <w:t>http://10.161.41.60:6818/wisVisual/login.html</w:t>
            </w:r>
            <w:r>
              <w:rPr>
                <w:rFonts w:hint="eastAsia" w:ascii="宋体" w:hAnsi="宋体" w:cs="宋体"/>
                <w:lang w:val="en-US" w:eastAsia="zh-CN"/>
              </w:rPr>
              <w:t>,</w:t>
            </w:r>
            <w:r>
              <w:rPr>
                <w:rFonts w:ascii="宋体" w:hAnsi="宋体" w:cs="宋体"/>
              </w:rPr>
              <w:t>是否正常打开；</w:t>
            </w:r>
          </w:p>
          <w:p>
            <w:pPr>
              <w:pStyle w:val="101"/>
              <w:keepNext w:val="0"/>
              <w:keepLines w:val="0"/>
              <w:widowControl w:val="0"/>
              <w:numPr>
                <w:ilvl w:val="0"/>
                <w:numId w:val="12"/>
              </w:numPr>
              <w:suppressLineNumbers w:val="0"/>
              <w:spacing w:beforeAutospacing="0" w:afterAutospacing="0"/>
              <w:ind w:left="0" w:right="0"/>
              <w:jc w:val="both"/>
              <w:rPr>
                <w:rFonts w:hint="default" w:ascii="宋体" w:hAnsi="宋体" w:cs="宋体"/>
              </w:rPr>
            </w:pPr>
            <w:r>
              <w:rPr>
                <w:rFonts w:ascii="宋体" w:hAnsi="宋体" w:cs="宋体"/>
              </w:rPr>
              <w:t>若无法正常打开，登录</w:t>
            </w:r>
            <w:r>
              <w:rPr>
                <w:rFonts w:hint="eastAsia" w:ascii="宋体" w:hAnsi="宋体" w:cs="宋体"/>
                <w:color w:val="000000"/>
                <w:sz w:val="21"/>
                <w:szCs w:val="21"/>
                <w:lang w:bidi="ar"/>
              </w:rPr>
              <w:t>c-ce-dp-000</w:t>
            </w:r>
            <w:r>
              <w:rPr>
                <w:rFonts w:hint="eastAsia" w:ascii="宋体" w:hAnsi="宋体" w:cs="宋体"/>
                <w:color w:val="000000"/>
                <w:sz w:val="21"/>
                <w:szCs w:val="21"/>
                <w:lang w:val="en-US" w:eastAsia="zh-CN" w:bidi="ar"/>
              </w:rPr>
              <w:t>1</w:t>
            </w:r>
            <w:r>
              <w:rPr>
                <w:rFonts w:ascii="宋体" w:hAnsi="宋体" w:cs="宋体"/>
              </w:rPr>
              <w:t>服务器，执行ps -ef|grep nginx服务，若服务不存在，执行</w:t>
            </w:r>
            <w:r>
              <w:rPr>
                <w:rFonts w:hint="eastAsia" w:ascii="宋体" w:hAnsi="宋体" w:cs="宋体"/>
              </w:rPr>
              <w:t>/data/server/nginx/sbin</w:t>
            </w:r>
            <w:r>
              <w:rPr>
                <w:rFonts w:ascii="宋体" w:hAnsi="宋体" w:cs="宋体"/>
              </w:rPr>
              <w:t>/nginx 命令，启动服务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44"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Step3</w:t>
            </w:r>
          </w:p>
        </w:tc>
        <w:tc>
          <w:tcPr>
            <w:tcW w:w="1334"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检查大屏后台服务</w:t>
            </w:r>
          </w:p>
        </w:tc>
        <w:tc>
          <w:tcPr>
            <w:tcW w:w="7387" w:type="dxa"/>
          </w:tcPr>
          <w:p>
            <w:pPr>
              <w:pStyle w:val="101"/>
              <w:keepNext w:val="0"/>
              <w:keepLines w:val="0"/>
              <w:widowControl w:val="0"/>
              <w:numPr>
                <w:ilvl w:val="0"/>
                <w:numId w:val="13"/>
              </w:numPr>
              <w:suppressLineNumbers w:val="0"/>
              <w:spacing w:beforeAutospacing="0" w:afterAutospacing="0"/>
              <w:ind w:left="0" w:right="0"/>
              <w:jc w:val="left"/>
              <w:rPr>
                <w:rFonts w:hint="default" w:ascii="宋体" w:hAnsi="宋体" w:cs="宋体"/>
                <w:lang w:val="en-US" w:eastAsia="zh-CN"/>
              </w:rPr>
            </w:pPr>
            <w:r>
              <w:rPr>
                <w:rFonts w:hint="eastAsia" w:ascii="宋体" w:hAnsi="宋体" w:cs="宋体"/>
                <w:lang w:val="en-US" w:eastAsia="zh-CN"/>
              </w:rPr>
              <w:t>访问页面</w:t>
            </w:r>
            <w:r>
              <w:rPr>
                <w:rFonts w:hint="eastAsia" w:ascii="宋体" w:hAnsi="宋体" w:cs="宋体"/>
                <w:lang w:val="zh-CN" w:eastAsia="zh-CN"/>
              </w:rPr>
              <w:t>http://10.161.41.60:6818/wisVisual/login.html</w:t>
            </w:r>
            <w:r>
              <w:rPr>
                <w:rFonts w:hint="eastAsia" w:ascii="宋体" w:hAnsi="宋体" w:cs="宋体"/>
                <w:lang w:val="en-US" w:eastAsia="zh-CN"/>
              </w:rPr>
              <w:t>，能否登录进入平台；</w:t>
            </w:r>
          </w:p>
          <w:p>
            <w:pPr>
              <w:pStyle w:val="101"/>
              <w:keepNext w:val="0"/>
              <w:keepLines w:val="0"/>
              <w:widowControl w:val="0"/>
              <w:numPr>
                <w:ilvl w:val="0"/>
                <w:numId w:val="13"/>
              </w:numPr>
              <w:suppressLineNumbers w:val="0"/>
              <w:spacing w:beforeAutospacing="0" w:afterAutospacing="0"/>
              <w:ind w:left="0" w:right="0"/>
              <w:jc w:val="left"/>
              <w:rPr>
                <w:rFonts w:hint="default" w:ascii="宋体" w:hAnsi="宋体" w:cs="宋体"/>
              </w:rPr>
            </w:pPr>
            <w:r>
              <w:rPr>
                <w:rFonts w:ascii="宋体" w:hAnsi="宋体" w:cs="宋体"/>
              </w:rPr>
              <w:t>若无法</w:t>
            </w:r>
            <w:r>
              <w:rPr>
                <w:rFonts w:hint="eastAsia" w:ascii="宋体" w:hAnsi="宋体" w:cs="宋体"/>
                <w:lang w:val="en-US" w:eastAsia="zh-CN"/>
              </w:rPr>
              <w:t>登录平台</w:t>
            </w:r>
            <w:r>
              <w:rPr>
                <w:rFonts w:ascii="宋体" w:hAnsi="宋体" w:cs="宋体"/>
              </w:rPr>
              <w:t>，</w:t>
            </w:r>
            <w:r>
              <w:rPr>
                <w:rFonts w:hint="eastAsia" w:ascii="宋体" w:hAnsi="宋体" w:cs="宋体"/>
                <w:highlight w:val="none"/>
                <w:lang w:val="en-US" w:eastAsia="zh-CN"/>
              </w:rPr>
              <w:t>登录jpom管理页面http://10.161.41.60:2122/#/login</w:t>
            </w:r>
            <w:r>
              <w:rPr>
                <w:rFonts w:ascii="宋体" w:hAnsi="宋体" w:cs="宋体"/>
                <w:highlight w:val="none"/>
              </w:rPr>
              <w:t>；</w:t>
            </w:r>
            <w:r>
              <w:rPr>
                <w:rFonts w:hint="eastAsia" w:ascii="宋体" w:hAnsi="宋体" w:cs="宋体"/>
                <w:highlight w:val="none"/>
                <w:lang w:val="en-US" w:eastAsia="zh-CN"/>
              </w:rPr>
              <w:t>进入后选择应用服务器，进入后点击项目管理，再点击项目列表，检查项目运行状态，如果运行状态为关闭，则将其启动；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44" w:type="dxa"/>
            <w:vAlign w:val="center"/>
          </w:tcPr>
          <w:p>
            <w:pPr>
              <w:pStyle w:val="101"/>
              <w:keepNext w:val="0"/>
              <w:keepLines w:val="0"/>
              <w:widowControl w:val="0"/>
              <w:numPr>
                <w:ilvl w:val="0"/>
                <w:numId w:val="0"/>
              </w:numPr>
              <w:suppressLineNumbers w:val="0"/>
              <w:spacing w:beforeAutospacing="0" w:afterAutospacing="0"/>
              <w:ind w:left="0" w:right="0"/>
              <w:jc w:val="center"/>
              <w:rPr>
                <w:rFonts w:hint="eastAsia" w:ascii="宋体" w:hAnsi="宋体" w:eastAsia="宋体" w:cs="宋体"/>
                <w:lang w:val="en-US" w:eastAsia="zh-CN"/>
              </w:rPr>
            </w:pPr>
            <w:r>
              <w:rPr>
                <w:rFonts w:ascii="宋体" w:hAnsi="宋体" w:cs="宋体"/>
              </w:rPr>
              <w:t>Step</w:t>
            </w:r>
            <w:r>
              <w:rPr>
                <w:rFonts w:hint="eastAsia" w:ascii="宋体" w:hAnsi="宋体" w:cs="宋体"/>
                <w:lang w:val="en-US" w:eastAsia="zh-CN"/>
              </w:rPr>
              <w:t>4</w:t>
            </w:r>
          </w:p>
        </w:tc>
        <w:tc>
          <w:tcPr>
            <w:tcW w:w="1334"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检查大屏数据服务是否正常</w:t>
            </w:r>
          </w:p>
        </w:tc>
        <w:tc>
          <w:tcPr>
            <w:tcW w:w="7387" w:type="dxa"/>
          </w:tcPr>
          <w:p>
            <w:pPr>
              <w:pStyle w:val="101"/>
              <w:keepNext w:val="0"/>
              <w:keepLines w:val="0"/>
              <w:widowControl w:val="0"/>
              <w:numPr>
                <w:ilvl w:val="0"/>
                <w:numId w:val="14"/>
              </w:numPr>
              <w:suppressLineNumbers w:val="0"/>
              <w:spacing w:beforeAutospacing="0" w:afterAutospacing="0"/>
              <w:ind w:left="0" w:right="0"/>
              <w:jc w:val="left"/>
              <w:rPr>
                <w:rFonts w:hint="default" w:ascii="宋体" w:hAnsi="宋体" w:cs="宋体"/>
              </w:rPr>
            </w:pPr>
            <w:r>
              <w:rPr>
                <w:rFonts w:ascii="宋体" w:hAnsi="宋体" w:cs="宋体"/>
              </w:rPr>
              <w:t>业务场景数据是否正常上屏展示</w:t>
            </w:r>
          </w:p>
          <w:p>
            <w:pPr>
              <w:pStyle w:val="101"/>
              <w:keepNext w:val="0"/>
              <w:keepLines w:val="0"/>
              <w:widowControl w:val="0"/>
              <w:numPr>
                <w:ilvl w:val="0"/>
                <w:numId w:val="14"/>
              </w:numPr>
              <w:suppressLineNumbers w:val="0"/>
              <w:spacing w:beforeAutospacing="0" w:afterAutospacing="0"/>
              <w:ind w:left="0" w:right="0"/>
              <w:jc w:val="left"/>
              <w:rPr>
                <w:rFonts w:hint="default" w:ascii="宋体" w:hAnsi="宋体" w:cs="宋体"/>
              </w:rPr>
            </w:pPr>
            <w:r>
              <w:rPr>
                <w:rFonts w:ascii="宋体" w:hAnsi="宋体" w:cs="宋体"/>
              </w:rPr>
              <w:t>若数据未正常展示，</w:t>
            </w:r>
            <w:r>
              <w:rPr>
                <w:rFonts w:hint="eastAsia" w:ascii="宋体" w:hAnsi="宋体" w:cs="宋体"/>
                <w:highlight w:val="none"/>
                <w:lang w:val="en-US" w:eastAsia="zh-CN"/>
              </w:rPr>
              <w:t>登录jpom管理页面http://10.161.41.60:2122/#/login</w:t>
            </w:r>
            <w:r>
              <w:rPr>
                <w:rFonts w:ascii="宋体" w:hAnsi="宋体" w:cs="宋体"/>
                <w:highlight w:val="none"/>
              </w:rPr>
              <w:t>；</w:t>
            </w:r>
            <w:r>
              <w:rPr>
                <w:rFonts w:hint="eastAsia" w:ascii="宋体" w:hAnsi="宋体" w:cs="宋体"/>
                <w:highlight w:val="none"/>
                <w:lang w:val="en-US" w:eastAsia="zh-CN"/>
              </w:rPr>
              <w:t>选择数据服务器，进入后点击项目管理，再点击项目列表，检查项目运行状态，如果运行状态为关闭，则将其启动；</w:t>
            </w:r>
          </w:p>
        </w:tc>
      </w:tr>
    </w:tbl>
    <w:p>
      <w:pPr>
        <w:pStyle w:val="3"/>
        <w:keepNext w:val="0"/>
        <w:keepLines w:val="0"/>
        <w:widowControl/>
        <w:numPr>
          <w:ilvl w:val="1"/>
          <w:numId w:val="15"/>
        </w:numPr>
        <w:suppressLineNumbers w:val="0"/>
        <w:spacing w:after="240" w:afterAutospacing="0"/>
        <w:rPr>
          <w:rFonts w:ascii="宋体" w:hAnsi="宋体" w:cs="宋体"/>
        </w:rPr>
      </w:pPr>
      <w:r>
        <w:rPr>
          <w:rFonts w:hint="eastAsia" w:ascii="宋体" w:hAnsi="宋体" w:eastAsia="宋体" w:cs="宋体"/>
          <w:sz w:val="24"/>
          <w:szCs w:val="24"/>
          <w:woUserID w:val="1"/>
        </w:rPr>
        <w:t>图形工作站部署应用故障场景</w:t>
      </w:r>
      <w:r>
        <w:rPr>
          <w:rFonts w:hint="default" w:ascii="宋体" w:hAnsi="宋体" w:cs="宋体"/>
          <w:highlight w:val="yellow"/>
          <w:woUserID w:val="2"/>
        </w:rPr>
        <w:t>（金琳）</w:t>
      </w:r>
    </w:p>
    <w:p>
      <w:pPr>
        <w:pStyle w:val="4"/>
        <w:keepNext/>
        <w:keepLines/>
        <w:widowControl w:val="0"/>
        <w:tabs>
          <w:tab w:val="left" w:pos="720"/>
        </w:tabs>
        <w:spacing w:before="0" w:after="0"/>
        <w:ind w:left="782" w:hanging="782" w:firstLineChars="0"/>
        <w:jc w:val="both"/>
      </w:pPr>
      <w:bookmarkStart w:id="32" w:name="_Toc10810"/>
      <w:r>
        <w:rPr>
          <w:rFonts w:hint="eastAsia"/>
        </w:rPr>
        <w:t>目的</w:t>
      </w:r>
      <w:bookmarkEnd w:id="32"/>
    </w:p>
    <w:p>
      <w:pPr>
        <w:pStyle w:val="32"/>
        <w:keepNext w:val="0"/>
        <w:keepLines w:val="0"/>
        <w:widowControl w:val="0"/>
        <w:suppressLineNumbers w:val="0"/>
        <w:autoSpaceDE w:val="0"/>
        <w:autoSpaceDN w:val="0"/>
        <w:adjustRightInd w:val="0"/>
        <w:spacing w:before="0" w:beforeAutospacing="0" w:after="0" w:afterAutospacing="0" w:line="360" w:lineRule="auto"/>
        <w:ind w:left="0" w:right="0" w:firstLine="420" w:firstLineChars="0"/>
        <w:jc w:val="left"/>
        <w:rPr>
          <w:rFonts w:ascii="宋体" w:hAnsi="宋体" w:cs="宋体"/>
          <w:sz w:val="24"/>
          <w:szCs w:val="24"/>
        </w:rPr>
      </w:pPr>
      <w:r>
        <w:rPr>
          <w:rFonts w:hint="eastAsia" w:ascii="宋体" w:hAnsi="宋体" w:eastAsia="宋体" w:cs="宋体"/>
          <w:kern w:val="0"/>
          <w:sz w:val="24"/>
          <w:szCs w:val="24"/>
          <w:lang w:val="en-US" w:eastAsia="zh-CN" w:bidi="ar"/>
          <w:woUserID w:val="1"/>
        </w:rPr>
        <w:t>验证图形工作站部署应用在出现停止情况下的恢复情况。</w:t>
      </w:r>
    </w:p>
    <w:p>
      <w:pPr>
        <w:pStyle w:val="4"/>
        <w:keepNext/>
        <w:keepLines/>
        <w:widowControl w:val="0"/>
        <w:tabs>
          <w:tab w:val="left" w:pos="720"/>
        </w:tabs>
        <w:spacing w:before="0" w:after="0"/>
        <w:ind w:left="782" w:hanging="782" w:firstLineChars="0"/>
        <w:jc w:val="both"/>
      </w:pPr>
      <w:bookmarkStart w:id="33" w:name="_Toc18798"/>
      <w:r>
        <w:rPr>
          <w:rFonts w:hint="eastAsia"/>
        </w:rPr>
        <w:t>对系统的影响</w:t>
      </w:r>
      <w:bookmarkEnd w:id="33"/>
    </w:p>
    <w:p>
      <w:pPr>
        <w:pStyle w:val="32"/>
        <w:keepNext w:val="0"/>
        <w:keepLines w:val="0"/>
        <w:widowControl w:val="0"/>
        <w:suppressLineNumbers w:val="0"/>
        <w:autoSpaceDE w:val="0"/>
        <w:autoSpaceDN w:val="0"/>
        <w:adjustRightInd w:val="0"/>
        <w:spacing w:before="0" w:beforeAutospacing="0" w:after="0" w:afterAutospacing="0" w:line="360" w:lineRule="auto"/>
        <w:ind w:left="0" w:right="0" w:firstLine="420" w:firstLineChars="0"/>
        <w:jc w:val="left"/>
        <w:rPr>
          <w:rFonts w:ascii="宋体" w:hAnsi="宋体" w:cs="宋体"/>
          <w:sz w:val="24"/>
          <w:szCs w:val="24"/>
        </w:rPr>
      </w:pPr>
      <w:r>
        <w:rPr>
          <w:rFonts w:hint="eastAsia" w:ascii="宋体" w:hAnsi="宋体" w:eastAsia="宋体" w:cs="宋体"/>
          <w:kern w:val="0"/>
          <w:sz w:val="24"/>
          <w:szCs w:val="24"/>
          <w:lang w:val="en-US" w:eastAsia="zh-CN" w:bidi="ar"/>
          <w:woUserID w:val="1"/>
        </w:rPr>
        <w:t>图形工作站部署应用停止后，大屏无法查看场景内容；</w:t>
      </w:r>
    </w:p>
    <w:p>
      <w:pPr>
        <w:pStyle w:val="4"/>
        <w:keepNext/>
        <w:keepLines/>
        <w:widowControl w:val="0"/>
        <w:tabs>
          <w:tab w:val="left" w:pos="720"/>
        </w:tabs>
        <w:spacing w:before="0" w:after="0"/>
        <w:ind w:left="782" w:hanging="782" w:firstLineChars="0"/>
        <w:jc w:val="both"/>
      </w:pPr>
      <w:bookmarkStart w:id="34" w:name="_Toc9660"/>
      <w:r>
        <w:rPr>
          <w:rFonts w:hint="eastAsia"/>
        </w:rPr>
        <w:t>预置条件</w:t>
      </w:r>
      <w:bookmarkEnd w:id="34"/>
    </w:p>
    <w:p>
      <w:pPr>
        <w:pStyle w:val="103"/>
        <w:widowControl w:val="0"/>
        <w:autoSpaceDE w:val="0"/>
        <w:autoSpaceDN w:val="0"/>
        <w:adjustRightInd w:val="0"/>
        <w:spacing w:line="360" w:lineRule="auto"/>
        <w:ind w:firstLineChars="0"/>
        <w:rPr>
          <w:rFonts w:ascii="宋体" w:hAnsi="宋体" w:cs="宋体"/>
          <w:sz w:val="24"/>
          <w:szCs w:val="24"/>
        </w:rPr>
      </w:pPr>
      <w:r>
        <w:rPr>
          <w:rFonts w:hint="eastAsia" w:ascii="宋体" w:hAnsi="宋体" w:cs="宋体"/>
          <w:sz w:val="24"/>
          <w:szCs w:val="24"/>
        </w:rPr>
        <w:t>无</w:t>
      </w:r>
    </w:p>
    <w:p>
      <w:pPr>
        <w:pStyle w:val="4"/>
        <w:keepNext/>
        <w:keepLines/>
        <w:widowControl w:val="0"/>
        <w:tabs>
          <w:tab w:val="left" w:pos="720"/>
        </w:tabs>
        <w:spacing w:before="0" w:after="0"/>
        <w:ind w:left="782" w:hanging="782" w:firstLineChars="0"/>
        <w:jc w:val="both"/>
      </w:pPr>
      <w:bookmarkStart w:id="35" w:name="_Toc8194"/>
      <w:r>
        <w:rPr>
          <w:rFonts w:hint="eastAsia"/>
        </w:rPr>
        <w:t>操作步骤</w:t>
      </w:r>
      <w:bookmarkEnd w:id="35"/>
    </w:p>
    <w:tbl>
      <w:tblPr>
        <w:tblStyle w:val="35"/>
        <w:tblW w:w="9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8"/>
        <w:gridCol w:w="3170"/>
        <w:gridCol w:w="48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8" w:type="dxa"/>
            <w:shd w:val="clear" w:color="auto" w:fill="D7D7D7"/>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步骤名称</w:t>
            </w:r>
          </w:p>
        </w:tc>
        <w:tc>
          <w:tcPr>
            <w:tcW w:w="3170" w:type="dxa"/>
            <w:shd w:val="clear" w:color="auto" w:fill="D7D7D7"/>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步骤描述</w:t>
            </w:r>
          </w:p>
        </w:tc>
        <w:tc>
          <w:tcPr>
            <w:tcW w:w="4897" w:type="dxa"/>
            <w:shd w:val="clear" w:color="auto" w:fill="D7D7D7"/>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详细操作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8"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Step1</w:t>
            </w:r>
          </w:p>
        </w:tc>
        <w:tc>
          <w:tcPr>
            <w:tcW w:w="3170"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图形工作站关机</w:t>
            </w:r>
          </w:p>
        </w:tc>
        <w:tc>
          <w:tcPr>
            <w:tcW w:w="4897" w:type="dxa"/>
          </w:tcPr>
          <w:p>
            <w:pPr>
              <w:pStyle w:val="101"/>
              <w:keepNext w:val="0"/>
              <w:keepLines w:val="0"/>
              <w:widowControl w:val="0"/>
              <w:numPr>
                <w:ilvl w:val="0"/>
                <w:numId w:val="0"/>
              </w:numPr>
              <w:suppressLineNumbers w:val="0"/>
              <w:spacing w:beforeAutospacing="0" w:afterAutospacing="0"/>
              <w:ind w:left="0" w:right="0"/>
              <w:jc w:val="both"/>
              <w:rPr>
                <w:rFonts w:hint="default" w:ascii="宋体" w:hAnsi="宋体" w:cs="宋体"/>
              </w:rPr>
            </w:pPr>
            <w:r>
              <w:rPr>
                <w:rFonts w:ascii="宋体" w:hAnsi="宋体" w:cs="宋体"/>
              </w:rPr>
              <w:t>对</w:t>
            </w:r>
            <w:r>
              <w:rPr>
                <w:rFonts w:hint="eastAsia" w:ascii="宋体" w:hAnsi="宋体" w:cs="宋体"/>
                <w:lang w:val="en-US" w:eastAsia="zh-CN"/>
              </w:rPr>
              <w:t>目前已有一台</w:t>
            </w:r>
            <w:r>
              <w:rPr>
                <w:rFonts w:ascii="宋体" w:hAnsi="宋体" w:cs="宋体"/>
              </w:rPr>
              <w:t>图站执行关机操作，涉及图站见1.</w:t>
            </w:r>
            <w:r>
              <w:rPr>
                <w:rFonts w:hint="eastAsia" w:ascii="宋体" w:hAnsi="宋体" w:cs="宋体"/>
                <w:lang w:val="en-US" w:eastAsia="zh-CN"/>
              </w:rPr>
              <w:t>3</w:t>
            </w:r>
            <w:r>
              <w:rPr>
                <w:rFonts w:ascii="宋体" w:hAnsi="宋体" w:cs="宋体"/>
              </w:rPr>
              <w:t>服务器资源情况列表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8"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Step2</w:t>
            </w:r>
          </w:p>
        </w:tc>
        <w:tc>
          <w:tcPr>
            <w:tcW w:w="3170"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图形工作站开机</w:t>
            </w:r>
          </w:p>
        </w:tc>
        <w:tc>
          <w:tcPr>
            <w:tcW w:w="4897" w:type="dxa"/>
          </w:tcPr>
          <w:p>
            <w:pPr>
              <w:pStyle w:val="101"/>
              <w:keepNext w:val="0"/>
              <w:keepLines w:val="0"/>
              <w:widowControl w:val="0"/>
              <w:numPr>
                <w:ilvl w:val="0"/>
                <w:numId w:val="0"/>
              </w:numPr>
              <w:suppressLineNumbers w:val="0"/>
              <w:spacing w:beforeAutospacing="0" w:afterAutospacing="0"/>
              <w:ind w:left="0" w:right="0"/>
              <w:jc w:val="both"/>
              <w:rPr>
                <w:rFonts w:hint="default" w:ascii="宋体" w:hAnsi="宋体" w:cs="宋体"/>
              </w:rPr>
            </w:pPr>
            <w:r>
              <w:rPr>
                <w:rFonts w:ascii="宋体" w:hAnsi="宋体" w:cs="宋体"/>
              </w:rPr>
              <w:t>点击</w:t>
            </w:r>
            <w:r>
              <w:rPr>
                <w:rFonts w:hint="eastAsia" w:ascii="宋体" w:hAnsi="宋体" w:cs="宋体"/>
                <w:lang w:val="en-US" w:eastAsia="zh-CN"/>
              </w:rPr>
              <w:t>目前已有一台</w:t>
            </w:r>
            <w:r>
              <w:rPr>
                <w:rFonts w:ascii="宋体" w:hAnsi="宋体" w:cs="宋体"/>
              </w:rPr>
              <w:t>图站电源键进行开机操作，涉及图站见1.</w:t>
            </w:r>
            <w:r>
              <w:rPr>
                <w:rFonts w:hint="eastAsia" w:ascii="宋体" w:hAnsi="宋体" w:cs="宋体"/>
                <w:lang w:val="en-US" w:eastAsia="zh-CN"/>
              </w:rPr>
              <w:t>3</w:t>
            </w:r>
            <w:r>
              <w:rPr>
                <w:rFonts w:ascii="宋体" w:hAnsi="宋体" w:cs="宋体"/>
              </w:rPr>
              <w:t>服务器资源情况列表</w:t>
            </w:r>
          </w:p>
        </w:tc>
      </w:tr>
    </w:tbl>
    <w:p>
      <w:pPr>
        <w:rPr>
          <w:rFonts w:ascii="宋体" w:hAnsi="宋体" w:cs="宋体"/>
        </w:rPr>
      </w:pPr>
    </w:p>
    <w:p>
      <w:pPr>
        <w:pStyle w:val="4"/>
        <w:keepNext/>
        <w:keepLines/>
        <w:widowControl w:val="0"/>
        <w:tabs>
          <w:tab w:val="left" w:pos="720"/>
        </w:tabs>
        <w:spacing w:before="0" w:after="0"/>
        <w:ind w:left="782" w:hanging="782" w:firstLineChars="0"/>
        <w:jc w:val="both"/>
      </w:pPr>
      <w:bookmarkStart w:id="36" w:name="_Toc3278"/>
      <w:r>
        <w:rPr>
          <w:rFonts w:hint="eastAsia"/>
        </w:rPr>
        <w:t>预期结果</w:t>
      </w:r>
      <w:bookmarkEnd w:id="36"/>
    </w:p>
    <w:p>
      <w:pPr>
        <w:pStyle w:val="101"/>
        <w:numPr>
          <w:ilvl w:val="0"/>
          <w:numId w:val="10"/>
        </w:numPr>
        <w:spacing w:line="360" w:lineRule="auto"/>
        <w:rPr>
          <w:rFonts w:hint="default" w:ascii="宋体" w:hAnsi="宋体" w:cs="宋体"/>
          <w:sz w:val="24"/>
          <w:szCs w:val="24"/>
        </w:rPr>
      </w:pPr>
      <w:r>
        <w:rPr>
          <w:rFonts w:ascii="宋体" w:hAnsi="宋体" w:cs="宋体"/>
          <w:sz w:val="24"/>
          <w:szCs w:val="24"/>
        </w:rPr>
        <w:t>通过控制页面可正常控制大屏页面的启动、停止和场景切换</w:t>
      </w:r>
    </w:p>
    <w:p>
      <w:pPr>
        <w:pStyle w:val="101"/>
        <w:numPr>
          <w:ilvl w:val="0"/>
          <w:numId w:val="10"/>
        </w:numPr>
        <w:spacing w:line="360" w:lineRule="auto"/>
        <w:rPr>
          <w:rFonts w:hint="default" w:ascii="宋体" w:hAnsi="宋体" w:cs="宋体"/>
          <w:sz w:val="24"/>
          <w:szCs w:val="24"/>
        </w:rPr>
      </w:pPr>
      <w:r>
        <w:rPr>
          <w:rFonts w:ascii="宋体" w:hAnsi="宋体" w:cs="宋体"/>
          <w:sz w:val="24"/>
          <w:szCs w:val="24"/>
        </w:rPr>
        <w:t>展示页面数据正常显示</w:t>
      </w:r>
    </w:p>
    <w:p>
      <w:pPr>
        <w:pStyle w:val="4"/>
        <w:keepNext/>
        <w:keepLines/>
        <w:widowControl w:val="0"/>
        <w:tabs>
          <w:tab w:val="left" w:pos="720"/>
        </w:tabs>
        <w:spacing w:before="0" w:after="0"/>
        <w:ind w:left="782" w:hanging="782" w:firstLineChars="0"/>
        <w:jc w:val="both"/>
      </w:pPr>
      <w:bookmarkStart w:id="37" w:name="_Toc22528"/>
      <w:r>
        <w:rPr>
          <w:rFonts w:hint="eastAsia"/>
        </w:rPr>
        <w:t>恢复后验证步骤</w:t>
      </w:r>
      <w:bookmarkEnd w:id="37"/>
    </w:p>
    <w:tbl>
      <w:tblPr>
        <w:tblStyle w:val="35"/>
        <w:tblW w:w="9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4"/>
        <w:gridCol w:w="1469"/>
        <w:gridCol w:w="72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44" w:type="dxa"/>
            <w:shd w:val="clear" w:color="auto" w:fill="D7D7D7"/>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步骤名称</w:t>
            </w:r>
          </w:p>
        </w:tc>
        <w:tc>
          <w:tcPr>
            <w:tcW w:w="1469" w:type="dxa"/>
            <w:shd w:val="clear" w:color="auto" w:fill="D7D7D7"/>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步骤描述</w:t>
            </w:r>
          </w:p>
        </w:tc>
        <w:tc>
          <w:tcPr>
            <w:tcW w:w="7252" w:type="dxa"/>
            <w:shd w:val="clear" w:color="auto" w:fill="D7D7D7"/>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详细操作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44"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Step1</w:t>
            </w:r>
          </w:p>
        </w:tc>
        <w:tc>
          <w:tcPr>
            <w:tcW w:w="1469" w:type="dxa"/>
            <w:vAlign w:val="center"/>
          </w:tcPr>
          <w:p>
            <w:pPr>
              <w:pStyle w:val="101"/>
              <w:keepNext w:val="0"/>
              <w:keepLines w:val="0"/>
              <w:widowControl w:val="0"/>
              <w:numPr>
                <w:ilvl w:val="0"/>
                <w:numId w:val="0"/>
              </w:numPr>
              <w:suppressLineNumbers w:val="0"/>
              <w:spacing w:beforeAutospacing="0" w:afterAutospacing="0"/>
              <w:ind w:left="0" w:right="0"/>
              <w:jc w:val="center"/>
              <w:rPr>
                <w:rFonts w:hint="default" w:ascii="宋体" w:hAnsi="宋体" w:cs="宋体"/>
              </w:rPr>
            </w:pPr>
            <w:r>
              <w:rPr>
                <w:rFonts w:ascii="宋体" w:hAnsi="宋体" w:cs="宋体"/>
              </w:rPr>
              <w:t>检查大屏服务是否正常启动</w:t>
            </w:r>
          </w:p>
        </w:tc>
        <w:tc>
          <w:tcPr>
            <w:tcW w:w="7252" w:type="dxa"/>
          </w:tcPr>
          <w:p>
            <w:pPr>
              <w:pStyle w:val="32"/>
              <w:keepNext w:val="0"/>
              <w:keepLines w:val="0"/>
              <w:widowControl w:val="0"/>
              <w:numPr>
                <w:ilvl w:val="0"/>
                <w:numId w:val="16"/>
              </w:numPr>
              <w:suppressLineNumbers w:val="0"/>
              <w:topLinePunct/>
              <w:spacing w:before="40" w:beforeAutospacing="0" w:after="40" w:afterAutospacing="0" w:line="240" w:lineRule="atLeast"/>
              <w:ind w:left="284" w:right="0" w:hanging="284"/>
              <w:jc w:val="both"/>
              <w:rPr>
                <w:rFonts w:hint="eastAsia" w:ascii="宋体" w:hAnsi="宋体" w:eastAsia="宋体" w:cs="宋体"/>
                <w:sz w:val="21"/>
                <w:szCs w:val="21"/>
                <w:woUserID w:val="1"/>
              </w:rPr>
            </w:pPr>
            <w:r>
              <w:rPr>
                <w:rFonts w:hint="eastAsia" w:ascii="宋体" w:hAnsi="宋体" w:eastAsia="宋体" w:cs="宋体"/>
                <w:kern w:val="0"/>
                <w:sz w:val="21"/>
                <w:szCs w:val="21"/>
                <w:lang w:val="en-US" w:eastAsia="zh-CN" w:bidi="ar"/>
                <w:woUserID w:val="1"/>
              </w:rPr>
              <w:t>打开windows任务管理器，进入服务列表，检查是DP</w:t>
            </w:r>
            <w:r>
              <w:rPr>
                <w:rFonts w:hint="eastAsia" w:ascii="宋体" w:hAnsi="宋体" w:eastAsia="宋体" w:cs="宋体"/>
                <w:color w:val="000000"/>
                <w:kern w:val="0"/>
                <w:sz w:val="22"/>
                <w:szCs w:val="22"/>
                <w:lang w:val="en-US" w:eastAsia="zh-CN" w:bidi="ar"/>
                <w:woUserID w:val="1"/>
              </w:rPr>
              <w:t>ClientService</w:t>
            </w:r>
            <w:r>
              <w:rPr>
                <w:rFonts w:hint="eastAsia" w:ascii="宋体" w:hAnsi="宋体" w:eastAsia="宋体" w:cs="宋体"/>
                <w:kern w:val="0"/>
                <w:sz w:val="21"/>
                <w:szCs w:val="21"/>
                <w:lang w:val="en-US" w:eastAsia="zh-CN" w:bidi="ar"/>
                <w:woUserID w:val="1"/>
              </w:rPr>
              <w:t>否正常启动；</w:t>
            </w:r>
          </w:p>
          <w:p>
            <w:pPr>
              <w:keepNext w:val="0"/>
              <w:keepLines w:val="0"/>
              <w:widowControl/>
              <w:suppressLineNumbers w:val="0"/>
              <w:spacing w:before="0" w:beforeAutospacing="0" w:after="0" w:afterAutospacing="0"/>
              <w:ind w:left="0" w:right="0"/>
              <w:jc w:val="left"/>
              <w:rPr>
                <w:rFonts w:hint="default"/>
                <w:szCs w:val="20"/>
                <w:woUserID w:val="1"/>
              </w:rPr>
            </w:pPr>
            <w:r>
              <w:rPr>
                <w:rFonts w:hint="default" w:ascii="宋体" w:hAnsi="宋体" w:eastAsia="宋体" w:cs="宋体"/>
                <w:kern w:val="0"/>
                <w:sz w:val="22"/>
                <w:szCs w:val="22"/>
                <w:lang w:eastAsia="zh-CN" w:bidi="ar"/>
                <w:woUserID w:val="1"/>
              </w:rPr>
              <w:t>2.</w:t>
            </w:r>
            <w:r>
              <w:rPr>
                <w:rFonts w:hint="eastAsia" w:ascii="宋体" w:hAnsi="宋体" w:eastAsia="宋体" w:cs="宋体"/>
                <w:kern w:val="0"/>
                <w:sz w:val="22"/>
                <w:szCs w:val="22"/>
                <w:lang w:val="en-US" w:eastAsia="zh-CN" w:bidi="ar"/>
                <w:woUserID w:val="1"/>
              </w:rPr>
              <w:t>若未正常启动，右键选择DP</w:t>
            </w:r>
            <w:r>
              <w:rPr>
                <w:rFonts w:hint="eastAsia" w:ascii="宋体" w:hAnsi="宋体" w:eastAsia="宋体" w:cs="宋体"/>
                <w:color w:val="000000"/>
                <w:kern w:val="0"/>
                <w:sz w:val="22"/>
                <w:szCs w:val="22"/>
                <w:lang w:val="en-US" w:eastAsia="zh-CN" w:bidi="ar"/>
                <w:woUserID w:val="1"/>
              </w:rPr>
              <w:t>ClientService服务，点击启动</w:t>
            </w:r>
            <w:r>
              <w:rPr>
                <w:rFonts w:hint="eastAsia" w:ascii="宋体" w:hAnsi="宋体" w:eastAsia="宋体" w:cs="宋体"/>
                <w:kern w:val="0"/>
                <w:sz w:val="22"/>
                <w:szCs w:val="22"/>
                <w:lang w:val="en-US" w:eastAsia="zh-CN" w:bidi="ar"/>
                <w:woUserID w:val="1"/>
              </w:rPr>
              <w:t>服务</w:t>
            </w:r>
          </w:p>
          <w:p>
            <w:pPr>
              <w:pStyle w:val="101"/>
              <w:keepNext w:val="0"/>
              <w:keepLines w:val="0"/>
              <w:widowControl w:val="0"/>
              <w:numPr>
                <w:ilvl w:val="0"/>
                <w:numId w:val="0"/>
              </w:numPr>
              <w:suppressLineNumbers w:val="0"/>
              <w:spacing w:beforeAutospacing="0" w:afterAutospacing="0"/>
              <w:ind w:left="0" w:leftChars="0" w:right="0"/>
              <w:jc w:val="both"/>
              <w:rPr>
                <w:rFonts w:hint="default" w:ascii="宋体" w:hAnsi="宋体" w:cs="宋体"/>
              </w:rPr>
            </w:pPr>
          </w:p>
        </w:tc>
      </w:tr>
    </w:tbl>
    <w:p>
      <w:pPr>
        <w:pStyle w:val="81"/>
        <w:spacing w:before="240" w:beforeLines="100"/>
        <w:ind w:firstLine="420" w:firstLineChars="0"/>
        <w:rPr>
          <w:rFonts w:hint="default" w:ascii="宋体" w:hAnsi="宋体" w:cs="宋体"/>
          <w:szCs w:val="20"/>
        </w:rPr>
      </w:pPr>
    </w:p>
    <w:p>
      <w:pPr>
        <w:pStyle w:val="81"/>
        <w:spacing w:before="240" w:beforeLines="100"/>
        <w:ind w:firstLine="420" w:firstLineChars="0"/>
        <w:rPr>
          <w:rFonts w:hint="default" w:ascii="宋体" w:hAnsi="宋体" w:cs="宋体"/>
          <w:szCs w:val="20"/>
        </w:rPr>
      </w:pPr>
    </w:p>
    <w:p>
      <w:pPr>
        <w:pStyle w:val="2"/>
        <w:rPr>
          <w:rFonts w:ascii="宋体" w:hAnsi="宋体" w:cs="宋体"/>
        </w:rPr>
      </w:pPr>
      <w:bookmarkStart w:id="38" w:name="_Toc5211"/>
      <w:r>
        <w:rPr>
          <w:rFonts w:hint="eastAsia" w:ascii="宋体" w:hAnsi="宋体" w:cs="宋体"/>
        </w:rPr>
        <w:t>测试结果</w:t>
      </w:r>
      <w:bookmarkEnd w:id="38"/>
    </w:p>
    <w:tbl>
      <w:tblPr>
        <w:tblStyle w:val="35"/>
        <w:tblW w:w="9214" w:type="dxa"/>
        <w:tblInd w:w="108" w:type="dxa"/>
        <w:tblLayout w:type="fixed"/>
        <w:tblCellMar>
          <w:top w:w="0" w:type="dxa"/>
          <w:left w:w="108" w:type="dxa"/>
          <w:bottom w:w="0" w:type="dxa"/>
          <w:right w:w="108" w:type="dxa"/>
        </w:tblCellMar>
      </w:tblPr>
      <w:tblGrid>
        <w:gridCol w:w="3609"/>
        <w:gridCol w:w="4004"/>
        <w:gridCol w:w="1601"/>
      </w:tblGrid>
      <w:tr>
        <w:tblPrEx>
          <w:tblLayout w:type="fixed"/>
          <w:tblCellMar>
            <w:top w:w="0" w:type="dxa"/>
            <w:left w:w="108" w:type="dxa"/>
            <w:bottom w:w="0" w:type="dxa"/>
            <w:right w:w="108" w:type="dxa"/>
          </w:tblCellMar>
        </w:tblPrEx>
        <w:trPr>
          <w:trHeight w:val="276" w:hRule="atLeast"/>
        </w:trPr>
        <w:tc>
          <w:tcPr>
            <w:tcW w:w="3609"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b/>
                <w:bCs/>
                <w:color w:val="000000"/>
                <w:sz w:val="21"/>
                <w:szCs w:val="21"/>
              </w:rPr>
            </w:pPr>
            <w:bookmarkStart w:id="39" w:name="RANGE!A1"/>
            <w:r>
              <w:rPr>
                <w:rFonts w:hint="eastAsia" w:ascii="宋体" w:hAnsi="宋体" w:cs="宋体"/>
                <w:b/>
                <w:bCs/>
                <w:color w:val="000000"/>
                <w:sz w:val="21"/>
                <w:szCs w:val="21"/>
              </w:rPr>
              <w:t>测试项</w:t>
            </w:r>
            <w:bookmarkEnd w:id="39"/>
          </w:p>
        </w:tc>
        <w:tc>
          <w:tcPr>
            <w:tcW w:w="4004" w:type="dxa"/>
            <w:tcBorders>
              <w:top w:val="single" w:color="auto" w:sz="4" w:space="0"/>
              <w:left w:val="nil"/>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b/>
                <w:bCs/>
                <w:szCs w:val="22"/>
              </w:rPr>
            </w:pPr>
            <w:r>
              <w:rPr>
                <w:rFonts w:hint="eastAsia" w:ascii="宋体" w:hAnsi="宋体" w:cs="宋体"/>
                <w:b/>
                <w:bCs/>
                <w:szCs w:val="22"/>
              </w:rPr>
              <w:t>预期结果</w:t>
            </w:r>
          </w:p>
        </w:tc>
        <w:tc>
          <w:tcPr>
            <w:tcW w:w="1601" w:type="dxa"/>
            <w:tcBorders>
              <w:top w:val="single" w:color="auto" w:sz="4" w:space="0"/>
              <w:left w:val="nil"/>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b/>
                <w:bCs/>
                <w:szCs w:val="22"/>
              </w:rPr>
            </w:pPr>
            <w:r>
              <w:rPr>
                <w:rFonts w:hint="eastAsia" w:ascii="宋体" w:hAnsi="宋体" w:cs="宋体"/>
                <w:b/>
                <w:bCs/>
                <w:szCs w:val="22"/>
              </w:rPr>
              <w:t>演练结果</w:t>
            </w:r>
          </w:p>
        </w:tc>
      </w:tr>
      <w:tr>
        <w:tblPrEx>
          <w:tblLayout w:type="fixed"/>
          <w:tblCellMar>
            <w:top w:w="0" w:type="dxa"/>
            <w:left w:w="108" w:type="dxa"/>
            <w:bottom w:w="0" w:type="dxa"/>
            <w:right w:w="108" w:type="dxa"/>
          </w:tblCellMar>
        </w:tblPrEx>
        <w:trPr>
          <w:trHeight w:val="258" w:hRule="atLeast"/>
        </w:trPr>
        <w:tc>
          <w:tcPr>
            <w:tcW w:w="3609"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4004"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1601"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jc w:val="center"/>
              <w:rPr>
                <w:rFonts w:hint="default" w:ascii="宋体" w:hAnsi="宋体" w:cs="宋体"/>
                <w:szCs w:val="22"/>
              </w:rPr>
            </w:pPr>
          </w:p>
        </w:tc>
      </w:tr>
      <w:tr>
        <w:tblPrEx>
          <w:tblLayout w:type="fixed"/>
        </w:tblPrEx>
        <w:trPr>
          <w:trHeight w:val="258" w:hRule="atLeast"/>
        </w:trPr>
        <w:tc>
          <w:tcPr>
            <w:tcW w:w="3609"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4004"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1601"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jc w:val="center"/>
              <w:rPr>
                <w:rFonts w:hint="default" w:ascii="宋体" w:hAnsi="宋体" w:cs="宋体"/>
                <w:szCs w:val="22"/>
              </w:rPr>
            </w:pPr>
          </w:p>
        </w:tc>
      </w:tr>
      <w:tr>
        <w:tblPrEx>
          <w:tblLayout w:type="fixed"/>
        </w:tblPrEx>
        <w:trPr>
          <w:trHeight w:val="258" w:hRule="atLeast"/>
        </w:trPr>
        <w:tc>
          <w:tcPr>
            <w:tcW w:w="3609"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4004"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1601"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jc w:val="center"/>
              <w:rPr>
                <w:rFonts w:hint="default" w:ascii="宋体" w:hAnsi="宋体" w:cs="宋体"/>
                <w:szCs w:val="22"/>
              </w:rPr>
            </w:pPr>
          </w:p>
        </w:tc>
      </w:tr>
    </w:tbl>
    <w:p>
      <w:pPr>
        <w:pStyle w:val="64"/>
        <w:spacing w:line="360" w:lineRule="auto"/>
        <w:ind w:firstLine="0" w:firstLineChars="0"/>
        <w:rPr>
          <w:rFonts w:ascii="宋体" w:hAnsi="宋体" w:cs="宋体"/>
          <w:sz w:val="24"/>
          <w:szCs w:val="24"/>
        </w:rPr>
      </w:pPr>
    </w:p>
    <w:p>
      <w:pPr>
        <w:pStyle w:val="64"/>
        <w:spacing w:line="360" w:lineRule="auto"/>
        <w:ind w:firstLine="0" w:firstLineChars="0"/>
        <w:rPr>
          <w:rFonts w:ascii="宋体" w:hAnsi="宋体" w:cs="宋体"/>
          <w:sz w:val="24"/>
          <w:szCs w:val="24"/>
        </w:rPr>
      </w:pPr>
    </w:p>
    <w:tbl>
      <w:tblPr>
        <w:tblStyle w:val="35"/>
        <w:tblW w:w="9119" w:type="dxa"/>
        <w:tblInd w:w="108" w:type="dxa"/>
        <w:tblLayout w:type="fixed"/>
        <w:tblCellMar>
          <w:top w:w="0" w:type="dxa"/>
          <w:left w:w="108" w:type="dxa"/>
          <w:bottom w:w="0" w:type="dxa"/>
          <w:right w:w="108" w:type="dxa"/>
        </w:tblCellMar>
      </w:tblPr>
      <w:tblGrid>
        <w:gridCol w:w="7584"/>
        <w:gridCol w:w="1535"/>
      </w:tblGrid>
      <w:tr>
        <w:tblPrEx>
          <w:tblLayout w:type="fixed"/>
          <w:tblCellMar>
            <w:top w:w="0" w:type="dxa"/>
            <w:left w:w="108" w:type="dxa"/>
            <w:bottom w:w="0" w:type="dxa"/>
            <w:right w:w="108" w:type="dxa"/>
          </w:tblCellMar>
        </w:tblPrEx>
        <w:trPr>
          <w:trHeight w:val="299" w:hRule="atLeast"/>
        </w:trPr>
        <w:tc>
          <w:tcPr>
            <w:tcW w:w="7584"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b/>
                <w:bCs/>
                <w:color w:val="000000"/>
                <w:sz w:val="21"/>
                <w:szCs w:val="21"/>
              </w:rPr>
            </w:pPr>
            <w:r>
              <w:rPr>
                <w:rFonts w:hint="eastAsia" w:ascii="宋体" w:hAnsi="宋体" w:cs="宋体"/>
                <w:b/>
                <w:bCs/>
                <w:color w:val="000000"/>
                <w:sz w:val="21"/>
                <w:szCs w:val="21"/>
              </w:rPr>
              <w:t>问题</w:t>
            </w:r>
          </w:p>
        </w:tc>
        <w:tc>
          <w:tcPr>
            <w:tcW w:w="1535" w:type="dxa"/>
            <w:tcBorders>
              <w:top w:val="single" w:color="auto" w:sz="4" w:space="0"/>
              <w:left w:val="nil"/>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b/>
                <w:bCs/>
                <w:szCs w:val="22"/>
              </w:rPr>
            </w:pPr>
          </w:p>
        </w:tc>
      </w:tr>
      <w:tr>
        <w:tblPrEx>
          <w:tblLayout w:type="fixed"/>
          <w:tblCellMar>
            <w:top w:w="0" w:type="dxa"/>
            <w:left w:w="108" w:type="dxa"/>
            <w:bottom w:w="0" w:type="dxa"/>
            <w:right w:w="108" w:type="dxa"/>
          </w:tblCellMar>
        </w:tblPrEx>
        <w:trPr>
          <w:trHeight w:val="589" w:hRule="atLeast"/>
        </w:trPr>
        <w:tc>
          <w:tcPr>
            <w:tcW w:w="7584"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153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jc w:val="center"/>
              <w:rPr>
                <w:rFonts w:hint="default" w:ascii="宋体" w:hAnsi="宋体" w:cs="宋体"/>
                <w:szCs w:val="22"/>
              </w:rPr>
            </w:pPr>
          </w:p>
        </w:tc>
      </w:tr>
      <w:tr>
        <w:tblPrEx>
          <w:tblLayout w:type="fixed"/>
          <w:tblCellMar>
            <w:top w:w="0" w:type="dxa"/>
            <w:left w:w="108" w:type="dxa"/>
            <w:bottom w:w="0" w:type="dxa"/>
            <w:right w:w="108" w:type="dxa"/>
          </w:tblCellMar>
        </w:tblPrEx>
        <w:trPr>
          <w:trHeight w:val="299" w:hRule="atLeast"/>
        </w:trPr>
        <w:tc>
          <w:tcPr>
            <w:tcW w:w="7584"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153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jc w:val="center"/>
              <w:rPr>
                <w:rFonts w:hint="default" w:ascii="宋体" w:hAnsi="宋体" w:cs="宋体"/>
                <w:szCs w:val="22"/>
              </w:rPr>
            </w:pPr>
          </w:p>
        </w:tc>
      </w:tr>
      <w:tr>
        <w:tblPrEx>
          <w:tblLayout w:type="fixed"/>
          <w:tblCellMar>
            <w:top w:w="0" w:type="dxa"/>
            <w:left w:w="108" w:type="dxa"/>
            <w:bottom w:w="0" w:type="dxa"/>
            <w:right w:w="108" w:type="dxa"/>
          </w:tblCellMar>
        </w:tblPrEx>
        <w:trPr>
          <w:trHeight w:val="309" w:hRule="atLeast"/>
        </w:trPr>
        <w:tc>
          <w:tcPr>
            <w:tcW w:w="7584"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153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jc w:val="center"/>
              <w:rPr>
                <w:rFonts w:hint="default" w:ascii="宋体" w:hAnsi="宋体" w:cs="宋体"/>
                <w:szCs w:val="22"/>
              </w:rPr>
            </w:pPr>
          </w:p>
        </w:tc>
      </w:tr>
      <w:tr>
        <w:tblPrEx>
          <w:tblLayout w:type="fixed"/>
          <w:tblCellMar>
            <w:top w:w="0" w:type="dxa"/>
            <w:left w:w="108" w:type="dxa"/>
            <w:bottom w:w="0" w:type="dxa"/>
            <w:right w:w="108" w:type="dxa"/>
          </w:tblCellMar>
        </w:tblPrEx>
        <w:trPr>
          <w:trHeight w:val="309" w:hRule="atLeast"/>
        </w:trPr>
        <w:tc>
          <w:tcPr>
            <w:tcW w:w="7584"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153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jc w:val="center"/>
              <w:rPr>
                <w:rFonts w:hint="default" w:ascii="宋体" w:hAnsi="宋体" w:cs="宋体"/>
                <w:szCs w:val="22"/>
              </w:rPr>
            </w:pPr>
          </w:p>
        </w:tc>
      </w:tr>
      <w:tr>
        <w:tblPrEx>
          <w:tblLayout w:type="fixed"/>
          <w:tblCellMar>
            <w:top w:w="0" w:type="dxa"/>
            <w:left w:w="108" w:type="dxa"/>
            <w:bottom w:w="0" w:type="dxa"/>
            <w:right w:w="108" w:type="dxa"/>
          </w:tblCellMar>
        </w:tblPrEx>
        <w:trPr>
          <w:trHeight w:val="309" w:hRule="atLeast"/>
        </w:trPr>
        <w:tc>
          <w:tcPr>
            <w:tcW w:w="7584"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rPr>
                <w:rFonts w:hint="default" w:ascii="宋体" w:hAnsi="宋体" w:cs="宋体"/>
                <w:szCs w:val="22"/>
              </w:rPr>
            </w:pPr>
          </w:p>
        </w:tc>
        <w:tc>
          <w:tcPr>
            <w:tcW w:w="153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spacing w:before="0" w:beforeAutospacing="0" w:after="0" w:afterAutospacing="0"/>
              <w:ind w:left="0" w:right="0"/>
              <w:jc w:val="center"/>
              <w:rPr>
                <w:rFonts w:hint="default" w:ascii="宋体" w:hAnsi="宋体" w:cs="宋体"/>
                <w:szCs w:val="22"/>
              </w:rPr>
            </w:pPr>
          </w:p>
        </w:tc>
      </w:tr>
    </w:tbl>
    <w:p>
      <w:pPr>
        <w:pStyle w:val="64"/>
        <w:spacing w:line="360" w:lineRule="auto"/>
        <w:ind w:firstLine="0" w:firstLineChars="0"/>
        <w:rPr>
          <w:rFonts w:ascii="宋体" w:hAnsi="宋体" w:cs="宋体"/>
          <w:sz w:val="24"/>
          <w:szCs w:val="24"/>
        </w:rPr>
      </w:pPr>
    </w:p>
    <w:sectPr>
      <w:footerReference r:id="rId5" w:type="default"/>
      <w:pgSz w:w="11909" w:h="16834"/>
      <w:pgMar w:top="1440" w:right="1080" w:bottom="1440" w:left="1080" w:header="720" w:footer="720" w:gutter="0"/>
      <w:pgNumType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Book Antiqua">
    <w:altName w:val="Georgia"/>
    <w:panose1 w:val="02040602050305030304"/>
    <w:charset w:val="00"/>
    <w:family w:val="roman"/>
    <w:pitch w:val="default"/>
    <w:sig w:usb0="00000000" w:usb1="00000000" w:usb2="00000000" w:usb3="00000000" w:csb0="2000009F" w:csb1="DFD70000"/>
  </w:font>
  <w:font w:name="Cambria">
    <w:altName w:val="Georgia"/>
    <w:panose1 w:val="02040503050406030204"/>
    <w:charset w:val="00"/>
    <w:family w:val="roman"/>
    <w:pitch w:val="default"/>
    <w:sig w:usb0="00000000" w:usb1="00000000" w:usb2="02000000" w:usb3="00000000" w:csb0="2000019F" w:csb1="00000000"/>
  </w:font>
  <w:font w:name="Tahoma">
    <w:altName w:val="DejaVu Sans"/>
    <w:panose1 w:val="020B0604030504040204"/>
    <w:charset w:val="00"/>
    <w:family w:val="swiss"/>
    <w:pitch w:val="default"/>
    <w:sig w:usb0="00000000" w:usb1="00000000" w:usb2="00000029" w:usb3="00000000" w:csb0="200101FF" w:csb1="20280000"/>
  </w:font>
  <w:font w:name="楷体_GB2312">
    <w:altName w:val="汉仪楷体KW"/>
    <w:panose1 w:val="00000000000000000000"/>
    <w:charset w:val="86"/>
    <w:family w:val="modern"/>
    <w:pitch w:val="default"/>
    <w:sig w:usb0="00000000" w:usb1="00000000" w:usb2="00000000" w:usb3="00000000" w:csb0="00040000" w:csb1="00000000"/>
  </w:font>
  <w:font w:name="PMingLiU">
    <w:altName w:val="汉仪书宋二KW"/>
    <w:panose1 w:val="02010601000101010101"/>
    <w:charset w:val="88"/>
    <w:family w:val="roman"/>
    <w:pitch w:val="default"/>
    <w:sig w:usb0="00000000" w:usb1="00000000" w:usb2="00000016" w:usb3="00000000" w:csb0="00100001" w:csb1="00000000"/>
  </w:font>
  <w:font w:name="Verdana">
    <w:panose1 w:val="020B0604030504040204"/>
    <w:charset w:val="00"/>
    <w:family w:val="swiss"/>
    <w:pitch w:val="default"/>
    <w:sig w:usb0="A10006FF" w:usb1="4000205B" w:usb2="00000010" w:usb3="00000000" w:csb0="2000019F" w:csb1="00000000"/>
  </w:font>
  <w:font w:name="华文楷体">
    <w:altName w:val="汉仪楷体KW"/>
    <w:panose1 w:val="02010600040101010101"/>
    <w:charset w:val="86"/>
    <w:family w:val="auto"/>
    <w:pitch w:val="default"/>
    <w:sig w:usb0="00000000" w:usb1="00000000" w:usb2="00000000" w:usb3="00000000" w:csb0="0004009F" w:csb1="DFD70000"/>
  </w:font>
  <w:font w:name="Georgia">
    <w:panose1 w:val="02040502050405020303"/>
    <w:charset w:val="00"/>
    <w:family w:val="auto"/>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6" w:space="0"/>
      </w:pBdr>
      <w:tabs>
        <w:tab w:val="left" w:pos="426"/>
        <w:tab w:val="center" w:pos="4874"/>
      </w:tabs>
      <w:ind w:firstLine="4180" w:firstLineChars="190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2"/>
                            <w:rPr>
                              <w:rFonts w:ascii="Times New Roman" w:hAnsi="Times New Roman"/>
                            </w:rPr>
                          </w:pPr>
                          <w:r>
                            <w:rPr>
                              <w:rFonts w:ascii="Times New Roman" w:hAnsi="Times New Roman"/>
                            </w:rPr>
                            <w:t xml:space="preserve">第 </w:t>
                          </w: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t xml:space="preserve"> 页 共 </w:t>
                          </w:r>
                          <w:r>
                            <w:rPr>
                              <w:rFonts w:hint="eastAsia" w:ascii="Times New Roman" w:hAnsi="Times New Roman"/>
                            </w:rPr>
                            <w:t>3</w:t>
                          </w:r>
                          <w:r>
                            <w:rPr>
                              <w:rFonts w:ascii="Times New Roman" w:hAnsi="Times New Roman"/>
                            </w:rPr>
                            <w:t xml:space="preserve"> 页</w:t>
                          </w:r>
                        </w:p>
                      </w:txbxContent>
                    </wps:txbx>
                    <wps:bodyPr wrap="none" lIns="0" tIns="0" rIns="0" bIns="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FgAAAGRycy9QSwECFAAUAAAACACHTuJA&#10;zql5uc8AAAAFAQAADwAAAAAAAAABACAAAAA4AAAAZHJzL2Rvd25yZXYueG1sUEsBAhQAFAAAAAgA&#10;h07iQIhvm5emAQAAQAMAAA4AAAAAAAAAAQAgAAAANAEAAGRycy9lMm9Eb2MueG1sUEsFBgAAAAAG&#10;AAYAWQEAAEwFAAAAAA==&#10;">
              <v:fill on="f" focussize="0,0"/>
              <v:stroke on="f"/>
              <v:imagedata o:title=""/>
              <o:lock v:ext="edit" aspectratio="f"/>
              <v:textbox inset="0mm,0mm,0mm,0mm" style="mso-fit-shape-to-text:t;">
                <w:txbxContent>
                  <w:p>
                    <w:pPr>
                      <w:pStyle w:val="22"/>
                      <w:rPr>
                        <w:rFonts w:ascii="Times New Roman" w:hAnsi="Times New Roman"/>
                      </w:rPr>
                    </w:pPr>
                    <w:r>
                      <w:rPr>
                        <w:rFonts w:ascii="Times New Roman" w:hAnsi="Times New Roman"/>
                      </w:rPr>
                      <w:t xml:space="preserve">第 </w:t>
                    </w: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t xml:space="preserve"> 页 共 </w:t>
                    </w:r>
                    <w:r>
                      <w:rPr>
                        <w:rFonts w:hint="eastAsia" w:ascii="Times New Roman" w:hAnsi="Times New Roman"/>
                      </w:rPr>
                      <w:t>3</w:t>
                    </w:r>
                    <w:r>
                      <w:rPr>
                        <w:rFonts w:ascii="Times New Roman" w:hAnsi="Times New Roman"/>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6" w:space="0"/>
      </w:pBdr>
      <w:tabs>
        <w:tab w:val="left" w:pos="426"/>
        <w:tab w:val="center" w:pos="4874"/>
      </w:tabs>
      <w:ind w:firstLine="4180" w:firstLineChars="1900"/>
      <w:rPr>
        <w:rFonts w:ascii="宋体" w:hAnsi="宋体" w:cs="宋体"/>
      </w:rPr>
    </w:pPr>
    <w:r>
      <w:rPr>
        <w:rFonts w:hint="eastAsia" w:ascii="宋体" w:hAnsi="宋体" w:cs="宋体"/>
      </w:rPr>
      <w:t xml:space="preserve">第 </w:t>
    </w:r>
    <w:r>
      <w:rPr>
        <w:rFonts w:hint="eastAsia" w:ascii="宋体" w:hAnsi="宋体" w:cs="宋体"/>
      </w:rPr>
      <w:fldChar w:fldCharType="begin"/>
    </w:r>
    <w:r>
      <w:rPr>
        <w:rFonts w:hint="eastAsia" w:ascii="宋体" w:hAnsi="宋体" w:cs="宋体"/>
      </w:rPr>
      <w:instrText xml:space="preserve"> PAGE </w:instrText>
    </w:r>
    <w:r>
      <w:rPr>
        <w:rFonts w:hint="eastAsia" w:ascii="宋体" w:hAnsi="宋体" w:cs="宋体"/>
      </w:rPr>
      <w:fldChar w:fldCharType="separate"/>
    </w:r>
    <w:r>
      <w:rPr>
        <w:rFonts w:ascii="宋体" w:hAnsi="宋体" w:cs="宋体"/>
      </w:rPr>
      <w:t>51</w:t>
    </w:r>
    <w:r>
      <w:rPr>
        <w:rFonts w:hint="eastAsia" w:ascii="宋体" w:hAnsi="宋体" w:cs="宋体"/>
      </w:rPr>
      <w:fldChar w:fldCharType="end"/>
    </w:r>
    <w:r>
      <w:rPr>
        <w:rFonts w:hint="eastAsia" w:ascii="宋体" w:hAnsi="宋体" w:cs="宋体"/>
      </w:rPr>
      <w:t xml:space="preserve"> 页 共 </w:t>
    </w:r>
    <w:r>
      <w:rPr>
        <w:rFonts w:hint="eastAsia" w:ascii="宋体" w:hAnsi="宋体" w:cs="宋体"/>
      </w:rPr>
      <w:fldChar w:fldCharType="begin"/>
    </w:r>
    <w:r>
      <w:rPr>
        <w:rFonts w:hint="eastAsia" w:ascii="宋体" w:hAnsi="宋体" w:cs="宋体"/>
      </w:rPr>
      <w:instrText xml:space="preserve"> SECTIONPAGES   \* MERGEFORMAT </w:instrText>
    </w:r>
    <w:r>
      <w:rPr>
        <w:rFonts w:hint="eastAsia" w:ascii="宋体" w:hAnsi="宋体" w:cs="宋体"/>
      </w:rPr>
      <w:fldChar w:fldCharType="separate"/>
    </w:r>
    <w:r>
      <w:rPr>
        <w:rFonts w:ascii="宋体" w:hAnsi="宋体" w:cs="宋体"/>
      </w:rPr>
      <w:t>8</w:t>
    </w:r>
    <w:r>
      <w:rPr>
        <w:rFonts w:hint="eastAsia" w:ascii="宋体" w:hAnsi="宋体" w:cs="宋体"/>
      </w:rPr>
      <w:fldChar w:fldCharType="end"/>
    </w:r>
    <w:r>
      <w:rPr>
        <w:rFonts w:hint="eastAsia" w:ascii="宋体" w:hAnsi="宋体" w:cs="宋体"/>
      </w:rPr>
      <w:t xml:space="preserve"> 页</w:t>
    </w:r>
  </w:p>
  <w:p>
    <w:pPr>
      <w:pStyle w:val="22"/>
      <w:pBdr>
        <w:top w:val="single" w:color="auto" w:sz="6" w:space="0"/>
      </w:pBdr>
      <w:tabs>
        <w:tab w:val="left" w:pos="426"/>
        <w:tab w:val="center" w:pos="4874"/>
      </w:tabs>
      <w:jc w:val="center"/>
    </w:pPr>
    <w:r>
      <w:rPr>
        <w:rFonts w:hint="eastAsia"/>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Bdr>
        <w:bottom w:val="double" w:color="auto" w:sz="6" w:space="4"/>
      </w:pBdr>
      <w:rPr>
        <w:rFonts w:ascii="Arial" w:hAnsi="华文楷体" w:cs="Arial"/>
        <w:sz w:val="18"/>
        <w:szCs w:val="18"/>
      </w:rPr>
    </w:pPr>
    <w:r>
      <w:rPr>
        <w:rFonts w:hint="eastAsia" w:ascii="宋体" w:hAnsi="宋体" w:cs="Arial"/>
        <w:sz w:val="16"/>
        <w:szCs w:val="16"/>
      </w:rPr>
      <w:t xml:space="preserve"> </w:t>
    </w:r>
    <w:r>
      <w:drawing>
        <wp:inline distT="0" distB="0" distL="114300" distR="114300">
          <wp:extent cx="472440" cy="483235"/>
          <wp:effectExtent l="0" t="0" r="10160" b="12065"/>
          <wp:docPr id="12" name="图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57"/>
                  <pic:cNvPicPr>
                    <a:picLocks noChangeAspect="1"/>
                  </pic:cNvPicPr>
                </pic:nvPicPr>
                <pic:blipFill>
                  <a:blip r:embed="rId1"/>
                  <a:stretch>
                    <a:fillRect/>
                  </a:stretch>
                </pic:blipFill>
                <pic:spPr>
                  <a:xfrm>
                    <a:off x="0" y="0"/>
                    <a:ext cx="472440" cy="483235"/>
                  </a:xfrm>
                  <a:prstGeom prst="rect">
                    <a:avLst/>
                  </a:prstGeom>
                  <a:noFill/>
                  <a:ln>
                    <a:noFill/>
                  </a:ln>
                </pic:spPr>
              </pic:pic>
            </a:graphicData>
          </a:graphic>
        </wp:inline>
      </w:drawing>
    </w:r>
    <w:r>
      <w:rPr>
        <w:rFonts w:hint="eastAsia" w:ascii="宋体" w:hAnsi="宋体" w:cs="Arial"/>
        <w:sz w:val="16"/>
        <w:szCs w:val="16"/>
      </w:rPr>
      <w:t xml:space="preserve">                                                  国家能源集团生产运营可视化监控深化应用项目 - 应急演练实施方案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FD284B"/>
    <w:multiLevelType w:val="singleLevel"/>
    <w:tmpl w:val="81FD284B"/>
    <w:lvl w:ilvl="0" w:tentative="0">
      <w:start w:val="1"/>
      <w:numFmt w:val="decimal"/>
      <w:suff w:val="space"/>
      <w:lvlText w:val="%1."/>
      <w:lvlJc w:val="left"/>
    </w:lvl>
  </w:abstractNum>
  <w:abstractNum w:abstractNumId="1">
    <w:nsid w:val="823D7B18"/>
    <w:multiLevelType w:val="singleLevel"/>
    <w:tmpl w:val="823D7B18"/>
    <w:lvl w:ilvl="0" w:tentative="0">
      <w:start w:val="1"/>
      <w:numFmt w:val="decimal"/>
      <w:lvlText w:val="%1."/>
      <w:lvlJc w:val="left"/>
      <w:pPr>
        <w:ind w:left="865" w:hanging="425"/>
      </w:pPr>
      <w:rPr>
        <w:rFonts w:hint="default"/>
      </w:rPr>
    </w:lvl>
  </w:abstractNum>
  <w:abstractNum w:abstractNumId="2">
    <w:nsid w:val="A15E69E3"/>
    <w:multiLevelType w:val="singleLevel"/>
    <w:tmpl w:val="A15E69E3"/>
    <w:lvl w:ilvl="0" w:tentative="0">
      <w:start w:val="1"/>
      <w:numFmt w:val="decimal"/>
      <w:lvlText w:val="%1."/>
      <w:lvlJc w:val="left"/>
      <w:pPr>
        <w:tabs>
          <w:tab w:val="left" w:pos="312"/>
        </w:tabs>
      </w:pPr>
    </w:lvl>
  </w:abstractNum>
  <w:abstractNum w:abstractNumId="3">
    <w:nsid w:val="B9F06AA6"/>
    <w:multiLevelType w:val="multilevel"/>
    <w:tmpl w:val="B9F06AA6"/>
    <w:lvl w:ilvl="0" w:tentative="0">
      <w:start w:val="1"/>
      <w:numFmt w:val="decimal"/>
      <w:lvlText w:val="%1"/>
      <w:lvlJc w:val="left"/>
      <w:pPr>
        <w:tabs>
          <w:tab w:val="left" w:pos="432"/>
        </w:tabs>
        <w:ind w:left="432" w:hanging="432"/>
      </w:pPr>
      <w:rPr>
        <w:rFonts w:hint="default" w:ascii="Times New Roman" w:hAnsi="Times New Roman" w:cs="Times New Roman"/>
      </w:rPr>
    </w:lvl>
    <w:lvl w:ilvl="1" w:tentative="0">
      <w:start w:val="1"/>
      <w:numFmt w:val="decimal"/>
      <w:lvlText w:val="%1.%2"/>
      <w:lvlJc w:val="left"/>
      <w:pPr>
        <w:tabs>
          <w:tab w:val="left" w:pos="576"/>
        </w:tabs>
        <w:ind w:left="576" w:hanging="576"/>
      </w:pPr>
      <w:rPr>
        <w:rFonts w:hint="default" w:ascii="Times New Roman" w:hAnsi="Times New Roman" w:cs="Times New Roman"/>
      </w:rPr>
    </w:lvl>
    <w:lvl w:ilvl="2" w:tentative="0">
      <w:start w:val="1"/>
      <w:numFmt w:val="decimal"/>
      <w:lvlText w:val="%1.%2.%3"/>
      <w:lvlJc w:val="left"/>
      <w:pPr>
        <w:tabs>
          <w:tab w:val="left" w:pos="720"/>
        </w:tabs>
        <w:ind w:left="720" w:hanging="720"/>
      </w:pPr>
      <w:rPr>
        <w:rFonts w:hint="default" w:ascii="Times New Roman" w:hAnsi="Times New Roman" w:cs="Times New Roman"/>
      </w:rPr>
    </w:lvl>
    <w:lvl w:ilvl="3" w:tentative="0">
      <w:start w:val="1"/>
      <w:numFmt w:val="decimal"/>
      <w:lvlText w:val="%1.%2.%3.%4"/>
      <w:lvlJc w:val="left"/>
      <w:pPr>
        <w:tabs>
          <w:tab w:val="left" w:pos="864"/>
        </w:tabs>
        <w:ind w:left="864" w:hanging="864"/>
      </w:pPr>
      <w:rPr>
        <w:rFonts w:hint="default" w:ascii="Times New Roman" w:hAnsi="Times New Roman" w:cs="Times New Roman"/>
      </w:rPr>
    </w:lvl>
    <w:lvl w:ilvl="4" w:tentative="0">
      <w:start w:val="1"/>
      <w:numFmt w:val="decimal"/>
      <w:lvlText w:val="%1.%2.%3.%4.%5"/>
      <w:lvlJc w:val="left"/>
      <w:pPr>
        <w:tabs>
          <w:tab w:val="left" w:pos="1008"/>
        </w:tabs>
        <w:ind w:left="1008" w:hanging="1008"/>
      </w:pPr>
      <w:rPr>
        <w:rFonts w:hint="default" w:ascii="Times New Roman" w:hAnsi="Times New Roman" w:cs="Times New Roman"/>
      </w:rPr>
    </w:lvl>
    <w:lvl w:ilvl="5" w:tentative="0">
      <w:start w:val="1"/>
      <w:numFmt w:val="decimal"/>
      <w:lvlText w:val="%1.%2.%3.%4.%5.%6"/>
      <w:lvlJc w:val="left"/>
      <w:pPr>
        <w:tabs>
          <w:tab w:val="left" w:pos="1294"/>
        </w:tabs>
        <w:ind w:left="1294" w:hanging="1152"/>
      </w:pPr>
      <w:rPr>
        <w:rFonts w:hint="default" w:ascii="Times New Roman" w:hAnsi="Times New Roman" w:cs="Times New Roman"/>
      </w:rPr>
    </w:lvl>
    <w:lvl w:ilvl="6" w:tentative="0">
      <w:start w:val="1"/>
      <w:numFmt w:val="decimal"/>
      <w:lvlText w:val="%1.%2.%3.%4.%5.%6.%7"/>
      <w:lvlJc w:val="left"/>
      <w:pPr>
        <w:tabs>
          <w:tab w:val="left" w:pos="1296"/>
        </w:tabs>
        <w:ind w:left="1296" w:hanging="1296"/>
      </w:pPr>
      <w:rPr>
        <w:rFonts w:hint="default" w:ascii="Times New Roman" w:hAnsi="Times New Roman" w:cs="Times New Roman"/>
      </w:rPr>
    </w:lvl>
    <w:lvl w:ilvl="7" w:tentative="0">
      <w:start w:val="1"/>
      <w:numFmt w:val="decimal"/>
      <w:lvlText w:val="%1.%2.%3.%4.%5.%6.%7.%8"/>
      <w:lvlJc w:val="left"/>
      <w:pPr>
        <w:tabs>
          <w:tab w:val="left" w:pos="1440"/>
        </w:tabs>
        <w:ind w:left="1440" w:hanging="1440"/>
      </w:pPr>
      <w:rPr>
        <w:rFonts w:hint="default" w:ascii="Times New Roman" w:hAnsi="Times New Roman" w:cs="Times New Roman"/>
      </w:rPr>
    </w:lvl>
    <w:lvl w:ilvl="8" w:tentative="0">
      <w:start w:val="1"/>
      <w:numFmt w:val="decimal"/>
      <w:lvlText w:val="%1.%2.%3.%4.%5.%6.%7.%8.%9"/>
      <w:lvlJc w:val="left"/>
      <w:pPr>
        <w:tabs>
          <w:tab w:val="left" w:pos="1584"/>
        </w:tabs>
        <w:ind w:left="1584" w:hanging="1584"/>
      </w:pPr>
      <w:rPr>
        <w:rFonts w:hint="default" w:ascii="Times New Roman" w:hAnsi="Times New Roman" w:cs="Times New Roman"/>
      </w:rPr>
    </w:lvl>
  </w:abstractNum>
  <w:abstractNum w:abstractNumId="4">
    <w:nsid w:val="EB6E7437"/>
    <w:multiLevelType w:val="singleLevel"/>
    <w:tmpl w:val="EB6E7437"/>
    <w:lvl w:ilvl="0" w:tentative="0">
      <w:start w:val="1"/>
      <w:numFmt w:val="decimal"/>
      <w:suff w:val="space"/>
      <w:lvlText w:val="%1."/>
      <w:lvlJc w:val="left"/>
    </w:lvl>
  </w:abstractNum>
  <w:abstractNum w:abstractNumId="5">
    <w:nsid w:val="0E16155F"/>
    <w:multiLevelType w:val="multilevel"/>
    <w:tmpl w:val="0E16155F"/>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rPr>
        <w:i w:val="0"/>
      </w:rPr>
    </w:lvl>
    <w:lvl w:ilvl="5" w:tentative="0">
      <w:start w:val="1"/>
      <w:numFmt w:val="decimal"/>
      <w:pStyle w:val="7"/>
      <w:lvlText w:val="%1.%2.%3.%4.%5.%6"/>
      <w:lvlJc w:val="left"/>
      <w:pPr>
        <w:tabs>
          <w:tab w:val="left" w:pos="1294"/>
        </w:tabs>
        <w:ind w:left="1294"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6">
    <w:nsid w:val="1501005C"/>
    <w:multiLevelType w:val="multilevel"/>
    <w:tmpl w:val="1501005C"/>
    <w:lvl w:ilvl="0" w:tentative="0">
      <w:start w:val="1"/>
      <w:numFmt w:val="bullet"/>
      <w:pStyle w:val="76"/>
      <w:lvlText w:val=""/>
      <w:lvlJc w:val="left"/>
      <w:pPr>
        <w:ind w:left="644" w:hanging="360"/>
      </w:pPr>
      <w:rPr>
        <w:rFonts w:hint="default" w:ascii="Wingdings" w:hAnsi="Wingdings"/>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7">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79"/>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09"/>
      <w:suff w:val="space"/>
      <w:lvlText w:val="表%9"/>
      <w:lvlJc w:val="center"/>
      <w:pPr>
        <w:ind w:left="0" w:firstLine="0"/>
      </w:pPr>
      <w:rPr>
        <w:rFonts w:hint="default" w:ascii="Arial" w:hAnsi="Arial" w:eastAsia="黑体"/>
        <w:b w:val="0"/>
        <w:i w:val="0"/>
        <w:sz w:val="18"/>
        <w:szCs w:val="18"/>
      </w:rPr>
    </w:lvl>
  </w:abstractNum>
  <w:abstractNum w:abstractNumId="8">
    <w:nsid w:val="463C3DB5"/>
    <w:multiLevelType w:val="multilevel"/>
    <w:tmpl w:val="463C3DB5"/>
    <w:lvl w:ilvl="0" w:tentative="0">
      <w:start w:val="1"/>
      <w:numFmt w:val="decimal"/>
      <w:pStyle w:val="101"/>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490E71EF"/>
    <w:multiLevelType w:val="multilevel"/>
    <w:tmpl w:val="490E71EF"/>
    <w:lvl w:ilvl="0" w:tentative="0">
      <w:start w:val="1"/>
      <w:numFmt w:val="decimal"/>
      <w:lvlText w:val="%1"/>
      <w:lvlJc w:val="left"/>
      <w:pPr>
        <w:tabs>
          <w:tab w:val="left" w:pos="432"/>
        </w:tabs>
        <w:ind w:left="432" w:hanging="432"/>
      </w:pPr>
      <w:rPr>
        <w:rFonts w:hint="eastAsia"/>
      </w:rPr>
    </w:lvl>
    <w:lvl w:ilvl="1" w:tentative="0">
      <w:start w:val="1"/>
      <w:numFmt w:val="decimal"/>
      <w:pStyle w:val="90"/>
      <w:lvlText w:val="%1.%2"/>
      <w:lvlJc w:val="left"/>
      <w:pPr>
        <w:tabs>
          <w:tab w:val="left" w:pos="860"/>
        </w:tabs>
        <w:ind w:left="860"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0">
    <w:nsid w:val="54660DCD"/>
    <w:multiLevelType w:val="multilevel"/>
    <w:tmpl w:val="54660DCD"/>
    <w:lvl w:ilvl="0" w:tentative="0">
      <w:start w:val="1"/>
      <w:numFmt w:val="decimal"/>
      <w:pStyle w:val="82"/>
      <w:lvlText w:val="%1"/>
      <w:lvlJc w:val="left"/>
      <w:pPr>
        <w:tabs>
          <w:tab w:val="left" w:pos="1145"/>
        </w:tabs>
        <w:ind w:left="1145" w:hanging="425"/>
      </w:pPr>
      <w:rPr>
        <w:rFonts w:hint="eastAsia"/>
      </w:rPr>
    </w:lvl>
    <w:lvl w:ilvl="1" w:tentative="0">
      <w:start w:val="1"/>
      <w:numFmt w:val="decimal"/>
      <w:lvlText w:val="%1.%2"/>
      <w:lvlJc w:val="left"/>
      <w:pPr>
        <w:tabs>
          <w:tab w:val="left" w:pos="1712"/>
        </w:tabs>
        <w:ind w:left="1712" w:hanging="567"/>
      </w:pPr>
      <w:rPr>
        <w:rFonts w:hint="eastAsia"/>
      </w:rPr>
    </w:lvl>
    <w:lvl w:ilvl="2" w:tentative="0">
      <w:start w:val="1"/>
      <w:numFmt w:val="decimal"/>
      <w:lvlText w:val="%1.%2.%3"/>
      <w:lvlJc w:val="left"/>
      <w:pPr>
        <w:tabs>
          <w:tab w:val="left" w:pos="2138"/>
        </w:tabs>
        <w:ind w:left="2138" w:hanging="567"/>
      </w:pPr>
      <w:rPr>
        <w:rFonts w:hint="eastAsia"/>
      </w:rPr>
    </w:lvl>
    <w:lvl w:ilvl="3" w:tentative="0">
      <w:start w:val="1"/>
      <w:numFmt w:val="decimal"/>
      <w:lvlText w:val="%1.%2.%3.%4"/>
      <w:lvlJc w:val="left"/>
      <w:pPr>
        <w:tabs>
          <w:tab w:val="left" w:pos="2704"/>
        </w:tabs>
        <w:ind w:left="2704" w:hanging="708"/>
      </w:pPr>
      <w:rPr>
        <w:rFonts w:hint="eastAsia"/>
      </w:rPr>
    </w:lvl>
    <w:lvl w:ilvl="4" w:tentative="0">
      <w:start w:val="1"/>
      <w:numFmt w:val="decimal"/>
      <w:lvlText w:val="%1.%2.%3.%4.%5"/>
      <w:lvlJc w:val="left"/>
      <w:pPr>
        <w:tabs>
          <w:tab w:val="left" w:pos="3271"/>
        </w:tabs>
        <w:ind w:left="3271" w:hanging="850"/>
      </w:pPr>
      <w:rPr>
        <w:rFonts w:hint="eastAsia"/>
      </w:rPr>
    </w:lvl>
    <w:lvl w:ilvl="5" w:tentative="0">
      <w:start w:val="1"/>
      <w:numFmt w:val="decimal"/>
      <w:lvlText w:val="%1.%2.%3.%4.%5.%6"/>
      <w:lvlJc w:val="left"/>
      <w:pPr>
        <w:tabs>
          <w:tab w:val="left" w:pos="3980"/>
        </w:tabs>
        <w:ind w:left="3980" w:hanging="1134"/>
      </w:pPr>
      <w:rPr>
        <w:rFonts w:hint="eastAsia"/>
      </w:rPr>
    </w:lvl>
    <w:lvl w:ilvl="6" w:tentative="0">
      <w:start w:val="1"/>
      <w:numFmt w:val="decimal"/>
      <w:lvlText w:val="%1.%2.%3.%4.%5.%6.%7"/>
      <w:lvlJc w:val="left"/>
      <w:pPr>
        <w:tabs>
          <w:tab w:val="left" w:pos="4547"/>
        </w:tabs>
        <w:ind w:left="4547" w:hanging="1276"/>
      </w:pPr>
      <w:rPr>
        <w:rFonts w:hint="eastAsia"/>
      </w:rPr>
    </w:lvl>
    <w:lvl w:ilvl="7" w:tentative="0">
      <w:start w:val="1"/>
      <w:numFmt w:val="decimal"/>
      <w:lvlText w:val="%1.%2.%3.%4.%5.%6.%7.%8"/>
      <w:lvlJc w:val="left"/>
      <w:pPr>
        <w:tabs>
          <w:tab w:val="left" w:pos="5114"/>
        </w:tabs>
        <w:ind w:left="5114" w:hanging="1418"/>
      </w:pPr>
      <w:rPr>
        <w:rFonts w:hint="eastAsia"/>
      </w:rPr>
    </w:lvl>
    <w:lvl w:ilvl="8" w:tentative="0">
      <w:start w:val="1"/>
      <w:numFmt w:val="decimal"/>
      <w:lvlText w:val="%1.%2.%3.%4.%5.%6.%7.%8.%9"/>
      <w:lvlJc w:val="left"/>
      <w:pPr>
        <w:tabs>
          <w:tab w:val="left" w:pos="5822"/>
        </w:tabs>
        <w:ind w:left="5822" w:hanging="1700"/>
      </w:pPr>
      <w:rPr>
        <w:rFonts w:hint="eastAsia"/>
      </w:rPr>
    </w:lvl>
  </w:abstractNum>
  <w:abstractNum w:abstractNumId="11">
    <w:nsid w:val="61387023"/>
    <w:multiLevelType w:val="multilevel"/>
    <w:tmpl w:val="61387023"/>
    <w:lvl w:ilvl="0" w:tentative="0">
      <w:start w:val="1"/>
      <w:numFmt w:val="decimal"/>
      <w:pStyle w:val="96"/>
      <w:lvlText w:val="图 %1"/>
      <w:lvlJc w:val="left"/>
      <w:pPr>
        <w:tabs>
          <w:tab w:val="left" w:pos="708"/>
        </w:tabs>
        <w:ind w:left="708" w:hanging="420"/>
      </w:pPr>
      <w:rPr>
        <w:rFonts w:hint="eastAsia"/>
        <w:sz w:val="18"/>
        <w:szCs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5"/>
      <w:numFmt w:val="decimal"/>
      <w:lvlText w:val="%4)"/>
      <w:lvlJc w:val="left"/>
      <w:pPr>
        <w:tabs>
          <w:tab w:val="left" w:pos="1620"/>
        </w:tabs>
        <w:ind w:left="1620" w:hanging="360"/>
      </w:pPr>
      <w:rPr>
        <w:rFonts w:hint="default"/>
      </w:rPr>
    </w:lvl>
    <w:lvl w:ilvl="4" w:tentative="0">
      <w:start w:val="1"/>
      <w:numFmt w:val="lowerLetter"/>
      <w:lvlText w:val="%5)"/>
      <w:lvlJc w:val="left"/>
      <w:pPr>
        <w:tabs>
          <w:tab w:val="left" w:pos="2100"/>
        </w:tabs>
        <w:ind w:left="2100" w:hanging="420"/>
      </w:pPr>
    </w:lvl>
    <w:lvl w:ilvl="5" w:tentative="0">
      <w:start w:val="5"/>
      <w:numFmt w:val="bullet"/>
      <w:lvlText w:val="-"/>
      <w:lvlJc w:val="left"/>
      <w:pPr>
        <w:tabs>
          <w:tab w:val="left" w:pos="2460"/>
        </w:tabs>
        <w:ind w:left="2460" w:hanging="360"/>
      </w:pPr>
      <w:rPr>
        <w:rFonts w:hint="default" w:ascii="Tahoma" w:hAnsi="Tahoma" w:eastAsia="宋体" w:cs="Tahoma"/>
      </w:r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6475DF2A"/>
    <w:multiLevelType w:val="singleLevel"/>
    <w:tmpl w:val="6475DF2A"/>
    <w:lvl w:ilvl="0" w:tentative="0">
      <w:start w:val="1"/>
      <w:numFmt w:val="decimal"/>
      <w:suff w:val="space"/>
      <w:lvlText w:val="%1."/>
      <w:lvlJc w:val="left"/>
    </w:lvl>
  </w:abstractNum>
  <w:abstractNum w:abstractNumId="13">
    <w:nsid w:val="6FEB4F2C"/>
    <w:multiLevelType w:val="multilevel"/>
    <w:tmpl w:val="6FEB4F2C"/>
    <w:lvl w:ilvl="0" w:tentative="0">
      <w:start w:val="1"/>
      <w:numFmt w:val="decimal"/>
      <w:pStyle w:val="77"/>
      <w:lvlText w:val="表 %1 "/>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表 %7."/>
      <w:lvlJc w:val="left"/>
      <w:pPr>
        <w:tabs>
          <w:tab w:val="left" w:pos="0"/>
        </w:tabs>
        <w:ind w:left="567" w:hanging="567"/>
      </w:pPr>
      <w:rPr>
        <w:rFonts w:hint="eastAsia"/>
        <w:b w:val="0"/>
        <w:i w:val="0"/>
        <w:caps w:val="0"/>
        <w:strike w:val="0"/>
        <w:dstrike w:val="0"/>
        <w:vanish w:val="0"/>
        <w:sz w:val="22"/>
        <w:szCs w:val="22"/>
        <w:vertAlign w:val="baseline"/>
        <w14:shadow w14:blurRad="50800" w14:dist="38100" w14:dir="2700000" w14:sx="100000" w14:sy="100000" w14:kx="0" w14:ky="0" w14:algn="tl">
          <w14:srgbClr w14:val="000000">
            <w14:alpha w14:val="60000"/>
          </w14:srgbClr>
        </w14:shadow>
      </w:r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73513B66"/>
    <w:multiLevelType w:val="multilevel"/>
    <w:tmpl w:val="73513B66"/>
    <w:lvl w:ilvl="0" w:tentative="0">
      <w:start w:val="1"/>
      <w:numFmt w:val="bullet"/>
      <w:lvlText w:val=""/>
      <w:lvlJc w:val="left"/>
      <w:pPr>
        <w:ind w:left="1140" w:hanging="420"/>
      </w:pPr>
      <w:rPr>
        <w:rFonts w:hint="default" w:ascii="Wingdings" w:hAnsi="Wingdings"/>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abstractNum w:abstractNumId="15">
    <w:nsid w:val="7FFC99FC"/>
    <w:multiLevelType w:val="multilevel"/>
    <w:tmpl w:val="7FFC99FC"/>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5"/>
  </w:num>
  <w:num w:numId="2">
    <w:abstractNumId w:val="6"/>
  </w:num>
  <w:num w:numId="3">
    <w:abstractNumId w:val="13"/>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9"/>
  </w:num>
  <w:num w:numId="7">
    <w:abstractNumId w:val="11"/>
  </w:num>
  <w:num w:numId="8">
    <w:abstractNumId w:val="8"/>
  </w:num>
  <w:num w:numId="9">
    <w:abstractNumId w:val="1"/>
  </w:num>
  <w:num w:numId="10">
    <w:abstractNumId w:val="14"/>
  </w:num>
  <w:num w:numId="11">
    <w:abstractNumId w:val="2"/>
  </w:num>
  <w:num w:numId="12">
    <w:abstractNumId w:val="0"/>
  </w:num>
  <w:num w:numId="13">
    <w:abstractNumId w:val="4"/>
  </w:num>
  <w:num w:numId="14">
    <w:abstractNumId w:val="12"/>
  </w:num>
  <w:num w:numId="15">
    <w:abstractNumId w:val="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0"/>
  <w:displayHorizontalDrawingGridEvery w:val="0"/>
  <w:displayVerticalDrawingGridEvery w:val="2"/>
  <w:characterSpacingControl w:val="doNotCompress"/>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FiMzNlOGFkZjFkNTUzNDJjOTE0NDlhMTY4ZTc4ZGUifQ=="/>
  </w:docVars>
  <w:rsids>
    <w:rsidRoot w:val="00172A27"/>
    <w:rsid w:val="000029A3"/>
    <w:rsid w:val="000029C6"/>
    <w:rsid w:val="000029E9"/>
    <w:rsid w:val="00002B2C"/>
    <w:rsid w:val="00002F89"/>
    <w:rsid w:val="00002FAD"/>
    <w:rsid w:val="0000314A"/>
    <w:rsid w:val="00003318"/>
    <w:rsid w:val="0000352A"/>
    <w:rsid w:val="00003A73"/>
    <w:rsid w:val="000046F7"/>
    <w:rsid w:val="00004AEB"/>
    <w:rsid w:val="00006278"/>
    <w:rsid w:val="0000690E"/>
    <w:rsid w:val="00006DD5"/>
    <w:rsid w:val="00007BEB"/>
    <w:rsid w:val="00007E81"/>
    <w:rsid w:val="000108E7"/>
    <w:rsid w:val="00010D73"/>
    <w:rsid w:val="00012EFD"/>
    <w:rsid w:val="000142FF"/>
    <w:rsid w:val="000143F0"/>
    <w:rsid w:val="00014787"/>
    <w:rsid w:val="000163AE"/>
    <w:rsid w:val="00016840"/>
    <w:rsid w:val="00020190"/>
    <w:rsid w:val="000208F9"/>
    <w:rsid w:val="00022306"/>
    <w:rsid w:val="00024E9F"/>
    <w:rsid w:val="00025BDA"/>
    <w:rsid w:val="00026A50"/>
    <w:rsid w:val="0002733C"/>
    <w:rsid w:val="000273C0"/>
    <w:rsid w:val="00027401"/>
    <w:rsid w:val="00027482"/>
    <w:rsid w:val="00027A1D"/>
    <w:rsid w:val="00030227"/>
    <w:rsid w:val="00030704"/>
    <w:rsid w:val="00030B0D"/>
    <w:rsid w:val="0003246A"/>
    <w:rsid w:val="00032539"/>
    <w:rsid w:val="000327AB"/>
    <w:rsid w:val="00032E82"/>
    <w:rsid w:val="00033BE0"/>
    <w:rsid w:val="00033E62"/>
    <w:rsid w:val="0003438F"/>
    <w:rsid w:val="00034E1D"/>
    <w:rsid w:val="0003573E"/>
    <w:rsid w:val="000359F4"/>
    <w:rsid w:val="00035AE4"/>
    <w:rsid w:val="000367E2"/>
    <w:rsid w:val="00036B2B"/>
    <w:rsid w:val="000376ED"/>
    <w:rsid w:val="00037ADD"/>
    <w:rsid w:val="00037DC4"/>
    <w:rsid w:val="00040348"/>
    <w:rsid w:val="000407B1"/>
    <w:rsid w:val="00040822"/>
    <w:rsid w:val="00041A99"/>
    <w:rsid w:val="00041FFB"/>
    <w:rsid w:val="00042C13"/>
    <w:rsid w:val="00042D68"/>
    <w:rsid w:val="000441E9"/>
    <w:rsid w:val="000442D8"/>
    <w:rsid w:val="00044C83"/>
    <w:rsid w:val="00046337"/>
    <w:rsid w:val="00046627"/>
    <w:rsid w:val="00046C70"/>
    <w:rsid w:val="00046DAD"/>
    <w:rsid w:val="00046EB2"/>
    <w:rsid w:val="00047708"/>
    <w:rsid w:val="00047DD3"/>
    <w:rsid w:val="000505C3"/>
    <w:rsid w:val="000514F9"/>
    <w:rsid w:val="00052071"/>
    <w:rsid w:val="00052AC1"/>
    <w:rsid w:val="00052AC3"/>
    <w:rsid w:val="000532E2"/>
    <w:rsid w:val="00053AE2"/>
    <w:rsid w:val="00053EAF"/>
    <w:rsid w:val="00054EC6"/>
    <w:rsid w:val="0005515D"/>
    <w:rsid w:val="00055572"/>
    <w:rsid w:val="000555BB"/>
    <w:rsid w:val="00055D83"/>
    <w:rsid w:val="00056051"/>
    <w:rsid w:val="00056A59"/>
    <w:rsid w:val="00060078"/>
    <w:rsid w:val="00060A6F"/>
    <w:rsid w:val="00060F86"/>
    <w:rsid w:val="0006169B"/>
    <w:rsid w:val="0006230C"/>
    <w:rsid w:val="00062F19"/>
    <w:rsid w:val="0006303E"/>
    <w:rsid w:val="00064BE4"/>
    <w:rsid w:val="0006541F"/>
    <w:rsid w:val="000656AE"/>
    <w:rsid w:val="00065DFB"/>
    <w:rsid w:val="000660A7"/>
    <w:rsid w:val="00066565"/>
    <w:rsid w:val="0006659D"/>
    <w:rsid w:val="00067B51"/>
    <w:rsid w:val="00070536"/>
    <w:rsid w:val="00070696"/>
    <w:rsid w:val="0007079F"/>
    <w:rsid w:val="000709C8"/>
    <w:rsid w:val="000710A5"/>
    <w:rsid w:val="00071442"/>
    <w:rsid w:val="00071B56"/>
    <w:rsid w:val="0007238E"/>
    <w:rsid w:val="00073A13"/>
    <w:rsid w:val="00073C69"/>
    <w:rsid w:val="00073F60"/>
    <w:rsid w:val="00074498"/>
    <w:rsid w:val="00074CD7"/>
    <w:rsid w:val="00074DB1"/>
    <w:rsid w:val="00074F58"/>
    <w:rsid w:val="00075038"/>
    <w:rsid w:val="00075067"/>
    <w:rsid w:val="000760C8"/>
    <w:rsid w:val="000779C0"/>
    <w:rsid w:val="0008003A"/>
    <w:rsid w:val="00081BFC"/>
    <w:rsid w:val="00082860"/>
    <w:rsid w:val="000829A7"/>
    <w:rsid w:val="0008373A"/>
    <w:rsid w:val="000837C9"/>
    <w:rsid w:val="000840A1"/>
    <w:rsid w:val="00084673"/>
    <w:rsid w:val="00084842"/>
    <w:rsid w:val="00084F6E"/>
    <w:rsid w:val="00085737"/>
    <w:rsid w:val="00086AE4"/>
    <w:rsid w:val="000870C6"/>
    <w:rsid w:val="000902EC"/>
    <w:rsid w:val="000916FE"/>
    <w:rsid w:val="00091AA5"/>
    <w:rsid w:val="00092173"/>
    <w:rsid w:val="0009281A"/>
    <w:rsid w:val="00092C4A"/>
    <w:rsid w:val="00092F53"/>
    <w:rsid w:val="00093684"/>
    <w:rsid w:val="00093CC9"/>
    <w:rsid w:val="00093E11"/>
    <w:rsid w:val="0009455D"/>
    <w:rsid w:val="000949BC"/>
    <w:rsid w:val="00094A07"/>
    <w:rsid w:val="00094A17"/>
    <w:rsid w:val="00094CE7"/>
    <w:rsid w:val="00094FE9"/>
    <w:rsid w:val="000951A1"/>
    <w:rsid w:val="000958D7"/>
    <w:rsid w:val="0009626A"/>
    <w:rsid w:val="0009649A"/>
    <w:rsid w:val="0009682C"/>
    <w:rsid w:val="000968AB"/>
    <w:rsid w:val="000975EC"/>
    <w:rsid w:val="00097A2D"/>
    <w:rsid w:val="00097C4E"/>
    <w:rsid w:val="000A1527"/>
    <w:rsid w:val="000A1710"/>
    <w:rsid w:val="000A2CAA"/>
    <w:rsid w:val="000A3446"/>
    <w:rsid w:val="000A3715"/>
    <w:rsid w:val="000A3813"/>
    <w:rsid w:val="000A3944"/>
    <w:rsid w:val="000A4914"/>
    <w:rsid w:val="000A52AA"/>
    <w:rsid w:val="000A5575"/>
    <w:rsid w:val="000A558F"/>
    <w:rsid w:val="000A5FA5"/>
    <w:rsid w:val="000A6010"/>
    <w:rsid w:val="000A635C"/>
    <w:rsid w:val="000A71BA"/>
    <w:rsid w:val="000B014E"/>
    <w:rsid w:val="000B0745"/>
    <w:rsid w:val="000B07ED"/>
    <w:rsid w:val="000B121A"/>
    <w:rsid w:val="000B1C25"/>
    <w:rsid w:val="000B1FF3"/>
    <w:rsid w:val="000B22DE"/>
    <w:rsid w:val="000B23E7"/>
    <w:rsid w:val="000B4924"/>
    <w:rsid w:val="000B5331"/>
    <w:rsid w:val="000B561E"/>
    <w:rsid w:val="000B5E23"/>
    <w:rsid w:val="000B667F"/>
    <w:rsid w:val="000B66D6"/>
    <w:rsid w:val="000B6CEB"/>
    <w:rsid w:val="000B7183"/>
    <w:rsid w:val="000B757D"/>
    <w:rsid w:val="000B7B8D"/>
    <w:rsid w:val="000B7F12"/>
    <w:rsid w:val="000B7F8F"/>
    <w:rsid w:val="000C01FB"/>
    <w:rsid w:val="000C0EAB"/>
    <w:rsid w:val="000C1471"/>
    <w:rsid w:val="000C1FA5"/>
    <w:rsid w:val="000C2806"/>
    <w:rsid w:val="000C2D98"/>
    <w:rsid w:val="000C2FFC"/>
    <w:rsid w:val="000C48BD"/>
    <w:rsid w:val="000C4C68"/>
    <w:rsid w:val="000C4F13"/>
    <w:rsid w:val="000C5671"/>
    <w:rsid w:val="000C5F6F"/>
    <w:rsid w:val="000C69C3"/>
    <w:rsid w:val="000C7BA5"/>
    <w:rsid w:val="000C7C59"/>
    <w:rsid w:val="000D32B3"/>
    <w:rsid w:val="000D332C"/>
    <w:rsid w:val="000D42DC"/>
    <w:rsid w:val="000D4D9D"/>
    <w:rsid w:val="000D5425"/>
    <w:rsid w:val="000D6386"/>
    <w:rsid w:val="000D743B"/>
    <w:rsid w:val="000D759C"/>
    <w:rsid w:val="000D778D"/>
    <w:rsid w:val="000E0587"/>
    <w:rsid w:val="000E0673"/>
    <w:rsid w:val="000E0C13"/>
    <w:rsid w:val="000E0DC1"/>
    <w:rsid w:val="000E1B27"/>
    <w:rsid w:val="000E1C39"/>
    <w:rsid w:val="000E28C7"/>
    <w:rsid w:val="000E332F"/>
    <w:rsid w:val="000E3AC9"/>
    <w:rsid w:val="000E4104"/>
    <w:rsid w:val="000E4967"/>
    <w:rsid w:val="000E5343"/>
    <w:rsid w:val="000E5741"/>
    <w:rsid w:val="000E57BE"/>
    <w:rsid w:val="000E5A47"/>
    <w:rsid w:val="000E5E32"/>
    <w:rsid w:val="000E6B84"/>
    <w:rsid w:val="000E7CAD"/>
    <w:rsid w:val="000E7DA5"/>
    <w:rsid w:val="000F2359"/>
    <w:rsid w:val="000F2E2F"/>
    <w:rsid w:val="000F3190"/>
    <w:rsid w:val="000F3346"/>
    <w:rsid w:val="000F40D6"/>
    <w:rsid w:val="000F4CB2"/>
    <w:rsid w:val="000F5090"/>
    <w:rsid w:val="000F5C62"/>
    <w:rsid w:val="000F738C"/>
    <w:rsid w:val="000F7860"/>
    <w:rsid w:val="000F7B93"/>
    <w:rsid w:val="000F7DC3"/>
    <w:rsid w:val="000F7F5B"/>
    <w:rsid w:val="00102A69"/>
    <w:rsid w:val="0010319D"/>
    <w:rsid w:val="00103D32"/>
    <w:rsid w:val="00104281"/>
    <w:rsid w:val="001042D7"/>
    <w:rsid w:val="0010463D"/>
    <w:rsid w:val="001048D0"/>
    <w:rsid w:val="00104C1F"/>
    <w:rsid w:val="00104DC3"/>
    <w:rsid w:val="00105104"/>
    <w:rsid w:val="0010560D"/>
    <w:rsid w:val="00105621"/>
    <w:rsid w:val="0010653E"/>
    <w:rsid w:val="00106695"/>
    <w:rsid w:val="00106AF9"/>
    <w:rsid w:val="001079F4"/>
    <w:rsid w:val="00110173"/>
    <w:rsid w:val="00111EC4"/>
    <w:rsid w:val="0011227E"/>
    <w:rsid w:val="0011278C"/>
    <w:rsid w:val="00112893"/>
    <w:rsid w:val="0011332D"/>
    <w:rsid w:val="00113DC4"/>
    <w:rsid w:val="00114106"/>
    <w:rsid w:val="00114A6A"/>
    <w:rsid w:val="0011548E"/>
    <w:rsid w:val="00115A92"/>
    <w:rsid w:val="00117A4C"/>
    <w:rsid w:val="001202AD"/>
    <w:rsid w:val="001206A2"/>
    <w:rsid w:val="00120755"/>
    <w:rsid w:val="00120772"/>
    <w:rsid w:val="00121BC9"/>
    <w:rsid w:val="0012246B"/>
    <w:rsid w:val="00122A8E"/>
    <w:rsid w:val="001230EC"/>
    <w:rsid w:val="00123567"/>
    <w:rsid w:val="00123B81"/>
    <w:rsid w:val="00123D72"/>
    <w:rsid w:val="00124029"/>
    <w:rsid w:val="00124C8D"/>
    <w:rsid w:val="001250AF"/>
    <w:rsid w:val="001252F8"/>
    <w:rsid w:val="00125DD0"/>
    <w:rsid w:val="00125DD6"/>
    <w:rsid w:val="001260DD"/>
    <w:rsid w:val="00126313"/>
    <w:rsid w:val="00126387"/>
    <w:rsid w:val="001265ED"/>
    <w:rsid w:val="001269A8"/>
    <w:rsid w:val="00126B17"/>
    <w:rsid w:val="00126D27"/>
    <w:rsid w:val="00126D9D"/>
    <w:rsid w:val="001277E0"/>
    <w:rsid w:val="00127872"/>
    <w:rsid w:val="0012799F"/>
    <w:rsid w:val="00127CF1"/>
    <w:rsid w:val="00130B65"/>
    <w:rsid w:val="00130BB8"/>
    <w:rsid w:val="001313AE"/>
    <w:rsid w:val="001360C7"/>
    <w:rsid w:val="00136ABC"/>
    <w:rsid w:val="00136F6E"/>
    <w:rsid w:val="00137E96"/>
    <w:rsid w:val="0014000F"/>
    <w:rsid w:val="00140319"/>
    <w:rsid w:val="001406D0"/>
    <w:rsid w:val="00140780"/>
    <w:rsid w:val="00140C0C"/>
    <w:rsid w:val="00140E4D"/>
    <w:rsid w:val="00141B29"/>
    <w:rsid w:val="00141D82"/>
    <w:rsid w:val="00141F9B"/>
    <w:rsid w:val="001420D8"/>
    <w:rsid w:val="001425AF"/>
    <w:rsid w:val="00142E31"/>
    <w:rsid w:val="0014339A"/>
    <w:rsid w:val="001437E3"/>
    <w:rsid w:val="0014425A"/>
    <w:rsid w:val="001447B3"/>
    <w:rsid w:val="0014487D"/>
    <w:rsid w:val="00144E41"/>
    <w:rsid w:val="0014532E"/>
    <w:rsid w:val="001458BB"/>
    <w:rsid w:val="00146088"/>
    <w:rsid w:val="001469A4"/>
    <w:rsid w:val="00147E7A"/>
    <w:rsid w:val="00150732"/>
    <w:rsid w:val="001509F5"/>
    <w:rsid w:val="00150A40"/>
    <w:rsid w:val="00150C13"/>
    <w:rsid w:val="001511FC"/>
    <w:rsid w:val="00151D1E"/>
    <w:rsid w:val="00152841"/>
    <w:rsid w:val="001528E5"/>
    <w:rsid w:val="001529A8"/>
    <w:rsid w:val="00152DEF"/>
    <w:rsid w:val="0015371D"/>
    <w:rsid w:val="001546A3"/>
    <w:rsid w:val="001550BA"/>
    <w:rsid w:val="00155C88"/>
    <w:rsid w:val="001563BF"/>
    <w:rsid w:val="0015718E"/>
    <w:rsid w:val="00157965"/>
    <w:rsid w:val="00157C04"/>
    <w:rsid w:val="00157C09"/>
    <w:rsid w:val="00157C44"/>
    <w:rsid w:val="00157F42"/>
    <w:rsid w:val="0016002D"/>
    <w:rsid w:val="00160708"/>
    <w:rsid w:val="001615B6"/>
    <w:rsid w:val="001628A5"/>
    <w:rsid w:val="00162C2A"/>
    <w:rsid w:val="00162C7B"/>
    <w:rsid w:val="00163A29"/>
    <w:rsid w:val="001652EF"/>
    <w:rsid w:val="00165668"/>
    <w:rsid w:val="00165AAB"/>
    <w:rsid w:val="00165BB1"/>
    <w:rsid w:val="00166C90"/>
    <w:rsid w:val="00167A62"/>
    <w:rsid w:val="00167DD4"/>
    <w:rsid w:val="00170562"/>
    <w:rsid w:val="00170887"/>
    <w:rsid w:val="00170A38"/>
    <w:rsid w:val="00171442"/>
    <w:rsid w:val="00172392"/>
    <w:rsid w:val="00172A27"/>
    <w:rsid w:val="00172AA4"/>
    <w:rsid w:val="00172BAF"/>
    <w:rsid w:val="00172C81"/>
    <w:rsid w:val="0017306A"/>
    <w:rsid w:val="0017354A"/>
    <w:rsid w:val="001749B0"/>
    <w:rsid w:val="00175848"/>
    <w:rsid w:val="00175CBE"/>
    <w:rsid w:val="00175FEF"/>
    <w:rsid w:val="00175FFF"/>
    <w:rsid w:val="001761ED"/>
    <w:rsid w:val="001765EE"/>
    <w:rsid w:val="00177179"/>
    <w:rsid w:val="001771D4"/>
    <w:rsid w:val="0017741D"/>
    <w:rsid w:val="001774DA"/>
    <w:rsid w:val="0018022E"/>
    <w:rsid w:val="00180FD8"/>
    <w:rsid w:val="00181277"/>
    <w:rsid w:val="00181559"/>
    <w:rsid w:val="001823AA"/>
    <w:rsid w:val="00183FDA"/>
    <w:rsid w:val="00183FFF"/>
    <w:rsid w:val="001844C6"/>
    <w:rsid w:val="00184CF7"/>
    <w:rsid w:val="00185273"/>
    <w:rsid w:val="001864FE"/>
    <w:rsid w:val="00186907"/>
    <w:rsid w:val="001872F3"/>
    <w:rsid w:val="00187B16"/>
    <w:rsid w:val="00190AF5"/>
    <w:rsid w:val="00190BD6"/>
    <w:rsid w:val="00190E31"/>
    <w:rsid w:val="00191429"/>
    <w:rsid w:val="00191F56"/>
    <w:rsid w:val="0019224D"/>
    <w:rsid w:val="00192362"/>
    <w:rsid w:val="00192490"/>
    <w:rsid w:val="00193221"/>
    <w:rsid w:val="00193323"/>
    <w:rsid w:val="00193F64"/>
    <w:rsid w:val="00194421"/>
    <w:rsid w:val="0019497F"/>
    <w:rsid w:val="001960B1"/>
    <w:rsid w:val="0019685F"/>
    <w:rsid w:val="001969D4"/>
    <w:rsid w:val="00197CBB"/>
    <w:rsid w:val="001A044A"/>
    <w:rsid w:val="001A0950"/>
    <w:rsid w:val="001A11F6"/>
    <w:rsid w:val="001A19F6"/>
    <w:rsid w:val="001A1DBD"/>
    <w:rsid w:val="001A1DE2"/>
    <w:rsid w:val="001A4A53"/>
    <w:rsid w:val="001A548A"/>
    <w:rsid w:val="001A65BE"/>
    <w:rsid w:val="001A6B27"/>
    <w:rsid w:val="001A6C3D"/>
    <w:rsid w:val="001A70FE"/>
    <w:rsid w:val="001A7C63"/>
    <w:rsid w:val="001B01F2"/>
    <w:rsid w:val="001B03FC"/>
    <w:rsid w:val="001B070C"/>
    <w:rsid w:val="001B18D1"/>
    <w:rsid w:val="001B1B8C"/>
    <w:rsid w:val="001B1C3F"/>
    <w:rsid w:val="001B22CE"/>
    <w:rsid w:val="001B23DA"/>
    <w:rsid w:val="001B2809"/>
    <w:rsid w:val="001B2ADA"/>
    <w:rsid w:val="001B31F9"/>
    <w:rsid w:val="001B3788"/>
    <w:rsid w:val="001B5A40"/>
    <w:rsid w:val="001B5D5B"/>
    <w:rsid w:val="001B61E5"/>
    <w:rsid w:val="001B720C"/>
    <w:rsid w:val="001B73ED"/>
    <w:rsid w:val="001C08F0"/>
    <w:rsid w:val="001C0F72"/>
    <w:rsid w:val="001C103A"/>
    <w:rsid w:val="001C13B0"/>
    <w:rsid w:val="001C15ED"/>
    <w:rsid w:val="001C213E"/>
    <w:rsid w:val="001C316A"/>
    <w:rsid w:val="001C35E1"/>
    <w:rsid w:val="001C3CB0"/>
    <w:rsid w:val="001C3D36"/>
    <w:rsid w:val="001C4090"/>
    <w:rsid w:val="001C42A8"/>
    <w:rsid w:val="001C4A2B"/>
    <w:rsid w:val="001C4D54"/>
    <w:rsid w:val="001C4FA5"/>
    <w:rsid w:val="001C532A"/>
    <w:rsid w:val="001C59BD"/>
    <w:rsid w:val="001C5DC9"/>
    <w:rsid w:val="001C6472"/>
    <w:rsid w:val="001C7314"/>
    <w:rsid w:val="001C73E6"/>
    <w:rsid w:val="001D0690"/>
    <w:rsid w:val="001D0B83"/>
    <w:rsid w:val="001D1D33"/>
    <w:rsid w:val="001D1E70"/>
    <w:rsid w:val="001D22AF"/>
    <w:rsid w:val="001D2624"/>
    <w:rsid w:val="001D3397"/>
    <w:rsid w:val="001D33F5"/>
    <w:rsid w:val="001D3B51"/>
    <w:rsid w:val="001D44E1"/>
    <w:rsid w:val="001D6147"/>
    <w:rsid w:val="001D61A3"/>
    <w:rsid w:val="001D699B"/>
    <w:rsid w:val="001D72CB"/>
    <w:rsid w:val="001D7BC3"/>
    <w:rsid w:val="001D7EA7"/>
    <w:rsid w:val="001E067A"/>
    <w:rsid w:val="001E069D"/>
    <w:rsid w:val="001E0CE9"/>
    <w:rsid w:val="001E1EA8"/>
    <w:rsid w:val="001E2C5F"/>
    <w:rsid w:val="001E36B4"/>
    <w:rsid w:val="001E38F1"/>
    <w:rsid w:val="001E3D58"/>
    <w:rsid w:val="001E4199"/>
    <w:rsid w:val="001E4AB8"/>
    <w:rsid w:val="001E4C31"/>
    <w:rsid w:val="001E5D17"/>
    <w:rsid w:val="001E6730"/>
    <w:rsid w:val="001E6EE2"/>
    <w:rsid w:val="001E7A29"/>
    <w:rsid w:val="001F1852"/>
    <w:rsid w:val="001F1D10"/>
    <w:rsid w:val="001F3C35"/>
    <w:rsid w:val="001F3F44"/>
    <w:rsid w:val="001F7C56"/>
    <w:rsid w:val="001F7CC0"/>
    <w:rsid w:val="001F7E07"/>
    <w:rsid w:val="00200660"/>
    <w:rsid w:val="00200CE7"/>
    <w:rsid w:val="00200F1D"/>
    <w:rsid w:val="002015DF"/>
    <w:rsid w:val="00201DF2"/>
    <w:rsid w:val="0020205F"/>
    <w:rsid w:val="002020FD"/>
    <w:rsid w:val="002022AD"/>
    <w:rsid w:val="002052EF"/>
    <w:rsid w:val="002067DD"/>
    <w:rsid w:val="00206E14"/>
    <w:rsid w:val="00206EE0"/>
    <w:rsid w:val="00207155"/>
    <w:rsid w:val="0020740A"/>
    <w:rsid w:val="002106E4"/>
    <w:rsid w:val="00210C0F"/>
    <w:rsid w:val="00211061"/>
    <w:rsid w:val="00211241"/>
    <w:rsid w:val="00211C88"/>
    <w:rsid w:val="00211DE3"/>
    <w:rsid w:val="00212470"/>
    <w:rsid w:val="002130E3"/>
    <w:rsid w:val="0021583C"/>
    <w:rsid w:val="00215922"/>
    <w:rsid w:val="00215A7A"/>
    <w:rsid w:val="002168AC"/>
    <w:rsid w:val="00216928"/>
    <w:rsid w:val="00217C48"/>
    <w:rsid w:val="0022149E"/>
    <w:rsid w:val="002227C8"/>
    <w:rsid w:val="00222980"/>
    <w:rsid w:val="00222A3D"/>
    <w:rsid w:val="00222F75"/>
    <w:rsid w:val="00223633"/>
    <w:rsid w:val="00224C4A"/>
    <w:rsid w:val="00224E1D"/>
    <w:rsid w:val="002251A3"/>
    <w:rsid w:val="00225622"/>
    <w:rsid w:val="00225776"/>
    <w:rsid w:val="002258B7"/>
    <w:rsid w:val="00225B50"/>
    <w:rsid w:val="002264AF"/>
    <w:rsid w:val="00226C18"/>
    <w:rsid w:val="00227149"/>
    <w:rsid w:val="002275BB"/>
    <w:rsid w:val="00230287"/>
    <w:rsid w:val="0023048E"/>
    <w:rsid w:val="00230AD4"/>
    <w:rsid w:val="002312E6"/>
    <w:rsid w:val="00231A5C"/>
    <w:rsid w:val="00232833"/>
    <w:rsid w:val="00232C85"/>
    <w:rsid w:val="00232F2A"/>
    <w:rsid w:val="00232F94"/>
    <w:rsid w:val="00233726"/>
    <w:rsid w:val="002341AF"/>
    <w:rsid w:val="002343D1"/>
    <w:rsid w:val="002352B9"/>
    <w:rsid w:val="00235980"/>
    <w:rsid w:val="00236841"/>
    <w:rsid w:val="00236F08"/>
    <w:rsid w:val="002371FF"/>
    <w:rsid w:val="00237789"/>
    <w:rsid w:val="00240134"/>
    <w:rsid w:val="002407C9"/>
    <w:rsid w:val="00240EA5"/>
    <w:rsid w:val="002410BA"/>
    <w:rsid w:val="002416EC"/>
    <w:rsid w:val="00241B7C"/>
    <w:rsid w:val="00241F0C"/>
    <w:rsid w:val="0024248F"/>
    <w:rsid w:val="002424AE"/>
    <w:rsid w:val="00242702"/>
    <w:rsid w:val="00242B88"/>
    <w:rsid w:val="00242CCB"/>
    <w:rsid w:val="0024326A"/>
    <w:rsid w:val="00243417"/>
    <w:rsid w:val="002441F1"/>
    <w:rsid w:val="002453B0"/>
    <w:rsid w:val="002455CD"/>
    <w:rsid w:val="00245B8A"/>
    <w:rsid w:val="00245BF6"/>
    <w:rsid w:val="00246349"/>
    <w:rsid w:val="00246447"/>
    <w:rsid w:val="002469E0"/>
    <w:rsid w:val="00246C47"/>
    <w:rsid w:val="002475D2"/>
    <w:rsid w:val="0025016B"/>
    <w:rsid w:val="00250DAA"/>
    <w:rsid w:val="00250F46"/>
    <w:rsid w:val="00251008"/>
    <w:rsid w:val="0025137B"/>
    <w:rsid w:val="002516D7"/>
    <w:rsid w:val="00252128"/>
    <w:rsid w:val="00252A2C"/>
    <w:rsid w:val="00252AB3"/>
    <w:rsid w:val="00252E14"/>
    <w:rsid w:val="0025359F"/>
    <w:rsid w:val="00253EEF"/>
    <w:rsid w:val="002546D6"/>
    <w:rsid w:val="00254BB9"/>
    <w:rsid w:val="00254E3B"/>
    <w:rsid w:val="002560DC"/>
    <w:rsid w:val="00256AAE"/>
    <w:rsid w:val="00256AC5"/>
    <w:rsid w:val="00257A70"/>
    <w:rsid w:val="00257F34"/>
    <w:rsid w:val="002608EC"/>
    <w:rsid w:val="00260CE7"/>
    <w:rsid w:val="00261027"/>
    <w:rsid w:val="0026112F"/>
    <w:rsid w:val="00261508"/>
    <w:rsid w:val="00261E6E"/>
    <w:rsid w:val="00262378"/>
    <w:rsid w:val="002626C4"/>
    <w:rsid w:val="00262A74"/>
    <w:rsid w:val="0026309E"/>
    <w:rsid w:val="002631EB"/>
    <w:rsid w:val="002649E9"/>
    <w:rsid w:val="00264ACB"/>
    <w:rsid w:val="00264CDE"/>
    <w:rsid w:val="0026503F"/>
    <w:rsid w:val="00265848"/>
    <w:rsid w:val="002663FD"/>
    <w:rsid w:val="0026792D"/>
    <w:rsid w:val="00267D55"/>
    <w:rsid w:val="002703BB"/>
    <w:rsid w:val="002717B8"/>
    <w:rsid w:val="00271B91"/>
    <w:rsid w:val="002720FF"/>
    <w:rsid w:val="00272186"/>
    <w:rsid w:val="002721B6"/>
    <w:rsid w:val="00272D4F"/>
    <w:rsid w:val="00272F2D"/>
    <w:rsid w:val="002737B5"/>
    <w:rsid w:val="00273C48"/>
    <w:rsid w:val="002747E2"/>
    <w:rsid w:val="0027520E"/>
    <w:rsid w:val="00275331"/>
    <w:rsid w:val="00275D35"/>
    <w:rsid w:val="00276321"/>
    <w:rsid w:val="002770A8"/>
    <w:rsid w:val="002778BE"/>
    <w:rsid w:val="00277C95"/>
    <w:rsid w:val="00277E73"/>
    <w:rsid w:val="00277F26"/>
    <w:rsid w:val="002800ED"/>
    <w:rsid w:val="00280509"/>
    <w:rsid w:val="00280A48"/>
    <w:rsid w:val="0028119C"/>
    <w:rsid w:val="002812B0"/>
    <w:rsid w:val="0028178A"/>
    <w:rsid w:val="00281855"/>
    <w:rsid w:val="00281D30"/>
    <w:rsid w:val="00281FE9"/>
    <w:rsid w:val="00282507"/>
    <w:rsid w:val="0028287D"/>
    <w:rsid w:val="0028298E"/>
    <w:rsid w:val="00283731"/>
    <w:rsid w:val="00284151"/>
    <w:rsid w:val="0028424A"/>
    <w:rsid w:val="0028430B"/>
    <w:rsid w:val="002844D5"/>
    <w:rsid w:val="00285770"/>
    <w:rsid w:val="00285CEC"/>
    <w:rsid w:val="00286315"/>
    <w:rsid w:val="0028659A"/>
    <w:rsid w:val="0028670C"/>
    <w:rsid w:val="00286EF7"/>
    <w:rsid w:val="00287086"/>
    <w:rsid w:val="002876A2"/>
    <w:rsid w:val="002905E7"/>
    <w:rsid w:val="00291A62"/>
    <w:rsid w:val="0029208A"/>
    <w:rsid w:val="0029230B"/>
    <w:rsid w:val="002942DE"/>
    <w:rsid w:val="002950C6"/>
    <w:rsid w:val="00297137"/>
    <w:rsid w:val="002975E4"/>
    <w:rsid w:val="0029764C"/>
    <w:rsid w:val="00297BC4"/>
    <w:rsid w:val="002A0450"/>
    <w:rsid w:val="002A0D09"/>
    <w:rsid w:val="002A1441"/>
    <w:rsid w:val="002A1A2F"/>
    <w:rsid w:val="002A255C"/>
    <w:rsid w:val="002A2984"/>
    <w:rsid w:val="002A2FC7"/>
    <w:rsid w:val="002A30B8"/>
    <w:rsid w:val="002A32FD"/>
    <w:rsid w:val="002A4092"/>
    <w:rsid w:val="002A416E"/>
    <w:rsid w:val="002A5B98"/>
    <w:rsid w:val="002A5D52"/>
    <w:rsid w:val="002A5E48"/>
    <w:rsid w:val="002A61C9"/>
    <w:rsid w:val="002A72E5"/>
    <w:rsid w:val="002A7432"/>
    <w:rsid w:val="002B0782"/>
    <w:rsid w:val="002B0FBB"/>
    <w:rsid w:val="002B1C1B"/>
    <w:rsid w:val="002B1DF1"/>
    <w:rsid w:val="002B1E10"/>
    <w:rsid w:val="002B3035"/>
    <w:rsid w:val="002B3C3C"/>
    <w:rsid w:val="002B4200"/>
    <w:rsid w:val="002B42BC"/>
    <w:rsid w:val="002B44B2"/>
    <w:rsid w:val="002B4969"/>
    <w:rsid w:val="002B5CC4"/>
    <w:rsid w:val="002B636B"/>
    <w:rsid w:val="002B64B2"/>
    <w:rsid w:val="002B6A6E"/>
    <w:rsid w:val="002B7C48"/>
    <w:rsid w:val="002C00D6"/>
    <w:rsid w:val="002C02FE"/>
    <w:rsid w:val="002C0782"/>
    <w:rsid w:val="002C0B18"/>
    <w:rsid w:val="002C1B9D"/>
    <w:rsid w:val="002C2034"/>
    <w:rsid w:val="002C264A"/>
    <w:rsid w:val="002C357F"/>
    <w:rsid w:val="002C3A31"/>
    <w:rsid w:val="002C40A1"/>
    <w:rsid w:val="002C4EAE"/>
    <w:rsid w:val="002C78D1"/>
    <w:rsid w:val="002C78E9"/>
    <w:rsid w:val="002D090A"/>
    <w:rsid w:val="002D0A14"/>
    <w:rsid w:val="002D0A72"/>
    <w:rsid w:val="002D0E26"/>
    <w:rsid w:val="002D1458"/>
    <w:rsid w:val="002D1A85"/>
    <w:rsid w:val="002D1D95"/>
    <w:rsid w:val="002D2C8A"/>
    <w:rsid w:val="002D3783"/>
    <w:rsid w:val="002D41A4"/>
    <w:rsid w:val="002D59E9"/>
    <w:rsid w:val="002D5A71"/>
    <w:rsid w:val="002D6387"/>
    <w:rsid w:val="002D64D3"/>
    <w:rsid w:val="002D6796"/>
    <w:rsid w:val="002D6A1D"/>
    <w:rsid w:val="002D6E11"/>
    <w:rsid w:val="002D6E8E"/>
    <w:rsid w:val="002D711A"/>
    <w:rsid w:val="002D7AC4"/>
    <w:rsid w:val="002D7BFC"/>
    <w:rsid w:val="002E046B"/>
    <w:rsid w:val="002E0E36"/>
    <w:rsid w:val="002E2356"/>
    <w:rsid w:val="002E24ED"/>
    <w:rsid w:val="002E3055"/>
    <w:rsid w:val="002E3B69"/>
    <w:rsid w:val="002E44A2"/>
    <w:rsid w:val="002E46AF"/>
    <w:rsid w:val="002E550A"/>
    <w:rsid w:val="002E59A3"/>
    <w:rsid w:val="002E5DD7"/>
    <w:rsid w:val="002E60F8"/>
    <w:rsid w:val="002E6251"/>
    <w:rsid w:val="002E65A8"/>
    <w:rsid w:val="002E65D2"/>
    <w:rsid w:val="002E72AA"/>
    <w:rsid w:val="002E7591"/>
    <w:rsid w:val="002E781C"/>
    <w:rsid w:val="002E7B70"/>
    <w:rsid w:val="002F0EC4"/>
    <w:rsid w:val="002F0EEA"/>
    <w:rsid w:val="002F1560"/>
    <w:rsid w:val="002F19F8"/>
    <w:rsid w:val="002F1D79"/>
    <w:rsid w:val="002F2C72"/>
    <w:rsid w:val="002F2CD1"/>
    <w:rsid w:val="002F4022"/>
    <w:rsid w:val="002F4E29"/>
    <w:rsid w:val="002F5147"/>
    <w:rsid w:val="002F532D"/>
    <w:rsid w:val="002F540D"/>
    <w:rsid w:val="002F58C4"/>
    <w:rsid w:val="002F5FB1"/>
    <w:rsid w:val="002F63A5"/>
    <w:rsid w:val="002F70AC"/>
    <w:rsid w:val="002F7AE8"/>
    <w:rsid w:val="003020ED"/>
    <w:rsid w:val="003027A8"/>
    <w:rsid w:val="00302B71"/>
    <w:rsid w:val="003030B0"/>
    <w:rsid w:val="00304157"/>
    <w:rsid w:val="003045E5"/>
    <w:rsid w:val="00304715"/>
    <w:rsid w:val="00304B6F"/>
    <w:rsid w:val="0030515D"/>
    <w:rsid w:val="00305581"/>
    <w:rsid w:val="00307E94"/>
    <w:rsid w:val="00310791"/>
    <w:rsid w:val="00310C8E"/>
    <w:rsid w:val="00310DAA"/>
    <w:rsid w:val="00311045"/>
    <w:rsid w:val="003113EF"/>
    <w:rsid w:val="003118E3"/>
    <w:rsid w:val="00311D80"/>
    <w:rsid w:val="00311F8E"/>
    <w:rsid w:val="0031314C"/>
    <w:rsid w:val="003145EC"/>
    <w:rsid w:val="0031464F"/>
    <w:rsid w:val="0031470E"/>
    <w:rsid w:val="003147D8"/>
    <w:rsid w:val="003147F2"/>
    <w:rsid w:val="00314A90"/>
    <w:rsid w:val="00314B98"/>
    <w:rsid w:val="003151F9"/>
    <w:rsid w:val="00315302"/>
    <w:rsid w:val="00316739"/>
    <w:rsid w:val="003201BD"/>
    <w:rsid w:val="00320757"/>
    <w:rsid w:val="00320E61"/>
    <w:rsid w:val="00320E82"/>
    <w:rsid w:val="00320EB5"/>
    <w:rsid w:val="00321479"/>
    <w:rsid w:val="003225C8"/>
    <w:rsid w:val="0032274D"/>
    <w:rsid w:val="00323379"/>
    <w:rsid w:val="003251D9"/>
    <w:rsid w:val="00325698"/>
    <w:rsid w:val="00325D28"/>
    <w:rsid w:val="00325E7F"/>
    <w:rsid w:val="0032687D"/>
    <w:rsid w:val="003268B5"/>
    <w:rsid w:val="00327A0C"/>
    <w:rsid w:val="00327B1D"/>
    <w:rsid w:val="00327DAA"/>
    <w:rsid w:val="00327EA6"/>
    <w:rsid w:val="00330500"/>
    <w:rsid w:val="00330E92"/>
    <w:rsid w:val="003311BA"/>
    <w:rsid w:val="003314C3"/>
    <w:rsid w:val="00331753"/>
    <w:rsid w:val="00331CC1"/>
    <w:rsid w:val="0033200A"/>
    <w:rsid w:val="003321CF"/>
    <w:rsid w:val="0033323C"/>
    <w:rsid w:val="0033328A"/>
    <w:rsid w:val="00334A58"/>
    <w:rsid w:val="003353CF"/>
    <w:rsid w:val="00335926"/>
    <w:rsid w:val="00336075"/>
    <w:rsid w:val="00337D01"/>
    <w:rsid w:val="00340203"/>
    <w:rsid w:val="00343058"/>
    <w:rsid w:val="00344E1F"/>
    <w:rsid w:val="00344F36"/>
    <w:rsid w:val="00344F39"/>
    <w:rsid w:val="00345B9A"/>
    <w:rsid w:val="0034701E"/>
    <w:rsid w:val="00347525"/>
    <w:rsid w:val="003508ED"/>
    <w:rsid w:val="003513E0"/>
    <w:rsid w:val="00351459"/>
    <w:rsid w:val="0035248B"/>
    <w:rsid w:val="003525CA"/>
    <w:rsid w:val="00352DA8"/>
    <w:rsid w:val="0035422F"/>
    <w:rsid w:val="003544E6"/>
    <w:rsid w:val="00354A3D"/>
    <w:rsid w:val="00354E36"/>
    <w:rsid w:val="0035515F"/>
    <w:rsid w:val="00355205"/>
    <w:rsid w:val="00355492"/>
    <w:rsid w:val="0035601C"/>
    <w:rsid w:val="003560D2"/>
    <w:rsid w:val="00356E81"/>
    <w:rsid w:val="00357112"/>
    <w:rsid w:val="00357ED9"/>
    <w:rsid w:val="00357F11"/>
    <w:rsid w:val="003614B8"/>
    <w:rsid w:val="00362030"/>
    <w:rsid w:val="00362176"/>
    <w:rsid w:val="00362481"/>
    <w:rsid w:val="00362A8E"/>
    <w:rsid w:val="00363C67"/>
    <w:rsid w:val="00364194"/>
    <w:rsid w:val="0036495B"/>
    <w:rsid w:val="00365060"/>
    <w:rsid w:val="00365B79"/>
    <w:rsid w:val="0036639A"/>
    <w:rsid w:val="00366883"/>
    <w:rsid w:val="003676F5"/>
    <w:rsid w:val="0037015A"/>
    <w:rsid w:val="003708C8"/>
    <w:rsid w:val="00371C0F"/>
    <w:rsid w:val="0037202D"/>
    <w:rsid w:val="00372383"/>
    <w:rsid w:val="00372560"/>
    <w:rsid w:val="00372595"/>
    <w:rsid w:val="003727A8"/>
    <w:rsid w:val="0037329F"/>
    <w:rsid w:val="00373753"/>
    <w:rsid w:val="00374252"/>
    <w:rsid w:val="00375365"/>
    <w:rsid w:val="00375883"/>
    <w:rsid w:val="00375B0B"/>
    <w:rsid w:val="0037675F"/>
    <w:rsid w:val="00376901"/>
    <w:rsid w:val="00376DC9"/>
    <w:rsid w:val="00377BD2"/>
    <w:rsid w:val="00377C6A"/>
    <w:rsid w:val="0038030D"/>
    <w:rsid w:val="00380317"/>
    <w:rsid w:val="00380A0C"/>
    <w:rsid w:val="00380A5D"/>
    <w:rsid w:val="00380D4E"/>
    <w:rsid w:val="00380D4F"/>
    <w:rsid w:val="00380FC7"/>
    <w:rsid w:val="003814CA"/>
    <w:rsid w:val="00381B74"/>
    <w:rsid w:val="00381CE8"/>
    <w:rsid w:val="00381DA2"/>
    <w:rsid w:val="0038234F"/>
    <w:rsid w:val="003825FB"/>
    <w:rsid w:val="0038260A"/>
    <w:rsid w:val="00382D98"/>
    <w:rsid w:val="00382F68"/>
    <w:rsid w:val="0038394E"/>
    <w:rsid w:val="00383F98"/>
    <w:rsid w:val="00384A61"/>
    <w:rsid w:val="0038568B"/>
    <w:rsid w:val="00386990"/>
    <w:rsid w:val="00387A21"/>
    <w:rsid w:val="00387AE5"/>
    <w:rsid w:val="0039046E"/>
    <w:rsid w:val="00390BEC"/>
    <w:rsid w:val="00392532"/>
    <w:rsid w:val="00392895"/>
    <w:rsid w:val="003933D3"/>
    <w:rsid w:val="00393B96"/>
    <w:rsid w:val="00394061"/>
    <w:rsid w:val="003942EA"/>
    <w:rsid w:val="00394BC5"/>
    <w:rsid w:val="003950D6"/>
    <w:rsid w:val="00395AC4"/>
    <w:rsid w:val="00395D88"/>
    <w:rsid w:val="0039601E"/>
    <w:rsid w:val="003968D0"/>
    <w:rsid w:val="00396AA7"/>
    <w:rsid w:val="0039704C"/>
    <w:rsid w:val="00397213"/>
    <w:rsid w:val="0039738B"/>
    <w:rsid w:val="00397CC9"/>
    <w:rsid w:val="00397D27"/>
    <w:rsid w:val="00397DC2"/>
    <w:rsid w:val="003A0008"/>
    <w:rsid w:val="003A0367"/>
    <w:rsid w:val="003A0B75"/>
    <w:rsid w:val="003A165F"/>
    <w:rsid w:val="003A16A7"/>
    <w:rsid w:val="003A17D2"/>
    <w:rsid w:val="003A1A54"/>
    <w:rsid w:val="003A1B33"/>
    <w:rsid w:val="003A223D"/>
    <w:rsid w:val="003A2266"/>
    <w:rsid w:val="003A31A9"/>
    <w:rsid w:val="003A41A2"/>
    <w:rsid w:val="003A45FF"/>
    <w:rsid w:val="003A55E5"/>
    <w:rsid w:val="003A5667"/>
    <w:rsid w:val="003A5AEA"/>
    <w:rsid w:val="003A5E41"/>
    <w:rsid w:val="003A5EEB"/>
    <w:rsid w:val="003A62D7"/>
    <w:rsid w:val="003A6A0A"/>
    <w:rsid w:val="003A6DA9"/>
    <w:rsid w:val="003A7322"/>
    <w:rsid w:val="003A7669"/>
    <w:rsid w:val="003A7DDD"/>
    <w:rsid w:val="003B0522"/>
    <w:rsid w:val="003B085B"/>
    <w:rsid w:val="003B0874"/>
    <w:rsid w:val="003B0BA1"/>
    <w:rsid w:val="003B1796"/>
    <w:rsid w:val="003B1E2D"/>
    <w:rsid w:val="003B2FEC"/>
    <w:rsid w:val="003B41CE"/>
    <w:rsid w:val="003B4F73"/>
    <w:rsid w:val="003B51BE"/>
    <w:rsid w:val="003B5661"/>
    <w:rsid w:val="003B653D"/>
    <w:rsid w:val="003B6D24"/>
    <w:rsid w:val="003B7A37"/>
    <w:rsid w:val="003B7D49"/>
    <w:rsid w:val="003C03B6"/>
    <w:rsid w:val="003C10A4"/>
    <w:rsid w:val="003C1295"/>
    <w:rsid w:val="003C1D27"/>
    <w:rsid w:val="003C2BED"/>
    <w:rsid w:val="003C2D02"/>
    <w:rsid w:val="003C3A4D"/>
    <w:rsid w:val="003C3AA3"/>
    <w:rsid w:val="003C43E7"/>
    <w:rsid w:val="003C4BB2"/>
    <w:rsid w:val="003C4C63"/>
    <w:rsid w:val="003C4D4D"/>
    <w:rsid w:val="003C4FE7"/>
    <w:rsid w:val="003C500E"/>
    <w:rsid w:val="003C5184"/>
    <w:rsid w:val="003C5612"/>
    <w:rsid w:val="003C6652"/>
    <w:rsid w:val="003C66DE"/>
    <w:rsid w:val="003C6C6C"/>
    <w:rsid w:val="003D0888"/>
    <w:rsid w:val="003D0D01"/>
    <w:rsid w:val="003D0E6D"/>
    <w:rsid w:val="003D1D43"/>
    <w:rsid w:val="003D23B6"/>
    <w:rsid w:val="003D28C3"/>
    <w:rsid w:val="003D2D21"/>
    <w:rsid w:val="003D3C15"/>
    <w:rsid w:val="003D3D75"/>
    <w:rsid w:val="003D444C"/>
    <w:rsid w:val="003D461C"/>
    <w:rsid w:val="003D4CAE"/>
    <w:rsid w:val="003D78D2"/>
    <w:rsid w:val="003D7A43"/>
    <w:rsid w:val="003D7B2C"/>
    <w:rsid w:val="003D7D3D"/>
    <w:rsid w:val="003E1995"/>
    <w:rsid w:val="003E1A4B"/>
    <w:rsid w:val="003E218C"/>
    <w:rsid w:val="003E22DB"/>
    <w:rsid w:val="003E23C6"/>
    <w:rsid w:val="003E2C7C"/>
    <w:rsid w:val="003E4202"/>
    <w:rsid w:val="003E4515"/>
    <w:rsid w:val="003E4731"/>
    <w:rsid w:val="003E4EC0"/>
    <w:rsid w:val="003E517B"/>
    <w:rsid w:val="003E554F"/>
    <w:rsid w:val="003E614E"/>
    <w:rsid w:val="003E725A"/>
    <w:rsid w:val="003E771D"/>
    <w:rsid w:val="003E77E5"/>
    <w:rsid w:val="003F0DC8"/>
    <w:rsid w:val="003F1B3B"/>
    <w:rsid w:val="003F1BC2"/>
    <w:rsid w:val="003F1DCA"/>
    <w:rsid w:val="003F37BD"/>
    <w:rsid w:val="003F3904"/>
    <w:rsid w:val="003F3DA3"/>
    <w:rsid w:val="003F44A7"/>
    <w:rsid w:val="003F50CE"/>
    <w:rsid w:val="003F5F98"/>
    <w:rsid w:val="003F627F"/>
    <w:rsid w:val="003F6ABF"/>
    <w:rsid w:val="003F7BDA"/>
    <w:rsid w:val="00400092"/>
    <w:rsid w:val="0040128A"/>
    <w:rsid w:val="0040141C"/>
    <w:rsid w:val="00401DB9"/>
    <w:rsid w:val="00401DDA"/>
    <w:rsid w:val="00402117"/>
    <w:rsid w:val="004030FE"/>
    <w:rsid w:val="004038E3"/>
    <w:rsid w:val="00403C2C"/>
    <w:rsid w:val="00404199"/>
    <w:rsid w:val="00404930"/>
    <w:rsid w:val="00404ADC"/>
    <w:rsid w:val="00405A98"/>
    <w:rsid w:val="00405B0C"/>
    <w:rsid w:val="004062F9"/>
    <w:rsid w:val="00406454"/>
    <w:rsid w:val="004065BA"/>
    <w:rsid w:val="00406D13"/>
    <w:rsid w:val="00406EEF"/>
    <w:rsid w:val="00407779"/>
    <w:rsid w:val="0041056D"/>
    <w:rsid w:val="00410C87"/>
    <w:rsid w:val="00411407"/>
    <w:rsid w:val="004117D2"/>
    <w:rsid w:val="0041204F"/>
    <w:rsid w:val="0041214A"/>
    <w:rsid w:val="00412280"/>
    <w:rsid w:val="004129BC"/>
    <w:rsid w:val="00413AA7"/>
    <w:rsid w:val="004145FE"/>
    <w:rsid w:val="00414D47"/>
    <w:rsid w:val="0041515C"/>
    <w:rsid w:val="00415178"/>
    <w:rsid w:val="0041557D"/>
    <w:rsid w:val="00416112"/>
    <w:rsid w:val="004168C3"/>
    <w:rsid w:val="00416954"/>
    <w:rsid w:val="004174B8"/>
    <w:rsid w:val="004179D5"/>
    <w:rsid w:val="004220BD"/>
    <w:rsid w:val="00423706"/>
    <w:rsid w:val="00423794"/>
    <w:rsid w:val="00423B43"/>
    <w:rsid w:val="00424A06"/>
    <w:rsid w:val="00425019"/>
    <w:rsid w:val="004254DB"/>
    <w:rsid w:val="0042600E"/>
    <w:rsid w:val="00426390"/>
    <w:rsid w:val="00427860"/>
    <w:rsid w:val="00427B4D"/>
    <w:rsid w:val="00427D56"/>
    <w:rsid w:val="00430123"/>
    <w:rsid w:val="00430202"/>
    <w:rsid w:val="00430DED"/>
    <w:rsid w:val="004312A9"/>
    <w:rsid w:val="0043165F"/>
    <w:rsid w:val="004318D9"/>
    <w:rsid w:val="00431CC9"/>
    <w:rsid w:val="00431E09"/>
    <w:rsid w:val="00432DB3"/>
    <w:rsid w:val="00433469"/>
    <w:rsid w:val="00433A07"/>
    <w:rsid w:val="00433B57"/>
    <w:rsid w:val="004342BC"/>
    <w:rsid w:val="0043455B"/>
    <w:rsid w:val="004346DF"/>
    <w:rsid w:val="00434A42"/>
    <w:rsid w:val="0043538F"/>
    <w:rsid w:val="004357D0"/>
    <w:rsid w:val="004357DD"/>
    <w:rsid w:val="00435A48"/>
    <w:rsid w:val="00436187"/>
    <w:rsid w:val="00436780"/>
    <w:rsid w:val="004376C2"/>
    <w:rsid w:val="00437F77"/>
    <w:rsid w:val="0044040A"/>
    <w:rsid w:val="0044056C"/>
    <w:rsid w:val="00440CCE"/>
    <w:rsid w:val="004412CD"/>
    <w:rsid w:val="004416B3"/>
    <w:rsid w:val="00442015"/>
    <w:rsid w:val="0044279F"/>
    <w:rsid w:val="004427AF"/>
    <w:rsid w:val="00442B48"/>
    <w:rsid w:val="00442CB2"/>
    <w:rsid w:val="00443062"/>
    <w:rsid w:val="00444594"/>
    <w:rsid w:val="00444888"/>
    <w:rsid w:val="00445B94"/>
    <w:rsid w:val="00445E4F"/>
    <w:rsid w:val="00446340"/>
    <w:rsid w:val="0045110A"/>
    <w:rsid w:val="0045156E"/>
    <w:rsid w:val="00451637"/>
    <w:rsid w:val="0045167E"/>
    <w:rsid w:val="00451C8D"/>
    <w:rsid w:val="00452660"/>
    <w:rsid w:val="0045369C"/>
    <w:rsid w:val="0045374B"/>
    <w:rsid w:val="00453FBF"/>
    <w:rsid w:val="00453FCB"/>
    <w:rsid w:val="00454387"/>
    <w:rsid w:val="004551A4"/>
    <w:rsid w:val="004553C2"/>
    <w:rsid w:val="004556E3"/>
    <w:rsid w:val="00455927"/>
    <w:rsid w:val="00455DB2"/>
    <w:rsid w:val="00456EB3"/>
    <w:rsid w:val="00457449"/>
    <w:rsid w:val="00461ACB"/>
    <w:rsid w:val="00462129"/>
    <w:rsid w:val="00462178"/>
    <w:rsid w:val="004626BE"/>
    <w:rsid w:val="00462B72"/>
    <w:rsid w:val="00463A3A"/>
    <w:rsid w:val="00463A7B"/>
    <w:rsid w:val="00463C5B"/>
    <w:rsid w:val="00463C6F"/>
    <w:rsid w:val="00463FDD"/>
    <w:rsid w:val="00463FFC"/>
    <w:rsid w:val="00464288"/>
    <w:rsid w:val="00464B37"/>
    <w:rsid w:val="004652C2"/>
    <w:rsid w:val="0046598A"/>
    <w:rsid w:val="004669A8"/>
    <w:rsid w:val="00466AC7"/>
    <w:rsid w:val="0046738B"/>
    <w:rsid w:val="004679AE"/>
    <w:rsid w:val="0047124A"/>
    <w:rsid w:val="0047142A"/>
    <w:rsid w:val="004714DC"/>
    <w:rsid w:val="004714F8"/>
    <w:rsid w:val="004719E3"/>
    <w:rsid w:val="004724B3"/>
    <w:rsid w:val="00472785"/>
    <w:rsid w:val="00472C57"/>
    <w:rsid w:val="00472D64"/>
    <w:rsid w:val="004733AD"/>
    <w:rsid w:val="004734D6"/>
    <w:rsid w:val="00473602"/>
    <w:rsid w:val="00473617"/>
    <w:rsid w:val="00473C91"/>
    <w:rsid w:val="00474CD4"/>
    <w:rsid w:val="004755B7"/>
    <w:rsid w:val="0047596B"/>
    <w:rsid w:val="00476861"/>
    <w:rsid w:val="00476A2F"/>
    <w:rsid w:val="00476C3A"/>
    <w:rsid w:val="00477F18"/>
    <w:rsid w:val="00480413"/>
    <w:rsid w:val="00480981"/>
    <w:rsid w:val="00480ED1"/>
    <w:rsid w:val="00480FC1"/>
    <w:rsid w:val="00482D3F"/>
    <w:rsid w:val="00483BC8"/>
    <w:rsid w:val="00484198"/>
    <w:rsid w:val="004848E3"/>
    <w:rsid w:val="004856FA"/>
    <w:rsid w:val="00485EAD"/>
    <w:rsid w:val="00486666"/>
    <w:rsid w:val="004866D8"/>
    <w:rsid w:val="004867A5"/>
    <w:rsid w:val="00486F8F"/>
    <w:rsid w:val="0048713B"/>
    <w:rsid w:val="004878B5"/>
    <w:rsid w:val="00487A7C"/>
    <w:rsid w:val="004902AC"/>
    <w:rsid w:val="004907DE"/>
    <w:rsid w:val="00490E3E"/>
    <w:rsid w:val="00490F15"/>
    <w:rsid w:val="00490FA2"/>
    <w:rsid w:val="004910A2"/>
    <w:rsid w:val="00491DB7"/>
    <w:rsid w:val="00492D6E"/>
    <w:rsid w:val="0049463C"/>
    <w:rsid w:val="00496502"/>
    <w:rsid w:val="00496736"/>
    <w:rsid w:val="00496830"/>
    <w:rsid w:val="00496F3F"/>
    <w:rsid w:val="004A13C3"/>
    <w:rsid w:val="004A1492"/>
    <w:rsid w:val="004A201A"/>
    <w:rsid w:val="004A219B"/>
    <w:rsid w:val="004A2700"/>
    <w:rsid w:val="004A28E2"/>
    <w:rsid w:val="004A2D2F"/>
    <w:rsid w:val="004A3259"/>
    <w:rsid w:val="004A4DD5"/>
    <w:rsid w:val="004A589D"/>
    <w:rsid w:val="004A6312"/>
    <w:rsid w:val="004A6A90"/>
    <w:rsid w:val="004A6E60"/>
    <w:rsid w:val="004B0605"/>
    <w:rsid w:val="004B09DF"/>
    <w:rsid w:val="004B0A6B"/>
    <w:rsid w:val="004B1309"/>
    <w:rsid w:val="004B1486"/>
    <w:rsid w:val="004B2FE4"/>
    <w:rsid w:val="004B38D0"/>
    <w:rsid w:val="004B4DAD"/>
    <w:rsid w:val="004B4F19"/>
    <w:rsid w:val="004B5B2E"/>
    <w:rsid w:val="004B5CDF"/>
    <w:rsid w:val="004B6F1F"/>
    <w:rsid w:val="004B733D"/>
    <w:rsid w:val="004B7C34"/>
    <w:rsid w:val="004B7E7E"/>
    <w:rsid w:val="004C0661"/>
    <w:rsid w:val="004C0963"/>
    <w:rsid w:val="004C0E44"/>
    <w:rsid w:val="004C1489"/>
    <w:rsid w:val="004C151D"/>
    <w:rsid w:val="004C1854"/>
    <w:rsid w:val="004C1CBB"/>
    <w:rsid w:val="004C21BA"/>
    <w:rsid w:val="004C267A"/>
    <w:rsid w:val="004C32A6"/>
    <w:rsid w:val="004C3F57"/>
    <w:rsid w:val="004C3FB6"/>
    <w:rsid w:val="004C4DE6"/>
    <w:rsid w:val="004C5994"/>
    <w:rsid w:val="004C617C"/>
    <w:rsid w:val="004C6238"/>
    <w:rsid w:val="004C6D75"/>
    <w:rsid w:val="004C7E39"/>
    <w:rsid w:val="004D044F"/>
    <w:rsid w:val="004D04F5"/>
    <w:rsid w:val="004D1508"/>
    <w:rsid w:val="004D1895"/>
    <w:rsid w:val="004D1B46"/>
    <w:rsid w:val="004D1E56"/>
    <w:rsid w:val="004D2009"/>
    <w:rsid w:val="004D2174"/>
    <w:rsid w:val="004D221B"/>
    <w:rsid w:val="004D2226"/>
    <w:rsid w:val="004D23DE"/>
    <w:rsid w:val="004D3D90"/>
    <w:rsid w:val="004D4030"/>
    <w:rsid w:val="004D41E5"/>
    <w:rsid w:val="004D57D1"/>
    <w:rsid w:val="004D58AF"/>
    <w:rsid w:val="004D5B1E"/>
    <w:rsid w:val="004D5ED5"/>
    <w:rsid w:val="004D66D3"/>
    <w:rsid w:val="004D675F"/>
    <w:rsid w:val="004D773E"/>
    <w:rsid w:val="004D7B63"/>
    <w:rsid w:val="004E0DC2"/>
    <w:rsid w:val="004E0E57"/>
    <w:rsid w:val="004E2C8C"/>
    <w:rsid w:val="004E4969"/>
    <w:rsid w:val="004E6AB5"/>
    <w:rsid w:val="004E6E03"/>
    <w:rsid w:val="004E735F"/>
    <w:rsid w:val="004F0657"/>
    <w:rsid w:val="004F10C6"/>
    <w:rsid w:val="004F14C3"/>
    <w:rsid w:val="004F2590"/>
    <w:rsid w:val="004F26EF"/>
    <w:rsid w:val="004F34BD"/>
    <w:rsid w:val="004F3766"/>
    <w:rsid w:val="004F4379"/>
    <w:rsid w:val="004F4883"/>
    <w:rsid w:val="004F4DEE"/>
    <w:rsid w:val="004F5F8D"/>
    <w:rsid w:val="004F6A86"/>
    <w:rsid w:val="004F72EE"/>
    <w:rsid w:val="004F757F"/>
    <w:rsid w:val="004F7B2C"/>
    <w:rsid w:val="00500353"/>
    <w:rsid w:val="00500501"/>
    <w:rsid w:val="0050090E"/>
    <w:rsid w:val="0050097F"/>
    <w:rsid w:val="005011E3"/>
    <w:rsid w:val="00501770"/>
    <w:rsid w:val="00501BCB"/>
    <w:rsid w:val="00501F2B"/>
    <w:rsid w:val="00502CF9"/>
    <w:rsid w:val="00502D25"/>
    <w:rsid w:val="005033D3"/>
    <w:rsid w:val="005034FB"/>
    <w:rsid w:val="00503A32"/>
    <w:rsid w:val="00503E56"/>
    <w:rsid w:val="00503FB4"/>
    <w:rsid w:val="005042E0"/>
    <w:rsid w:val="005047D2"/>
    <w:rsid w:val="00504E94"/>
    <w:rsid w:val="00505C37"/>
    <w:rsid w:val="00506327"/>
    <w:rsid w:val="005065FF"/>
    <w:rsid w:val="00506EEE"/>
    <w:rsid w:val="005072B5"/>
    <w:rsid w:val="00507CDA"/>
    <w:rsid w:val="00507D15"/>
    <w:rsid w:val="00507F69"/>
    <w:rsid w:val="00507F7D"/>
    <w:rsid w:val="00510A67"/>
    <w:rsid w:val="0051106D"/>
    <w:rsid w:val="00511F87"/>
    <w:rsid w:val="00512017"/>
    <w:rsid w:val="0051211D"/>
    <w:rsid w:val="005121E6"/>
    <w:rsid w:val="00512B47"/>
    <w:rsid w:val="00513124"/>
    <w:rsid w:val="005131F2"/>
    <w:rsid w:val="005133B7"/>
    <w:rsid w:val="005135BD"/>
    <w:rsid w:val="005139D8"/>
    <w:rsid w:val="00515DC3"/>
    <w:rsid w:val="005160BE"/>
    <w:rsid w:val="00516511"/>
    <w:rsid w:val="00516E20"/>
    <w:rsid w:val="00520DE8"/>
    <w:rsid w:val="0052174C"/>
    <w:rsid w:val="00523124"/>
    <w:rsid w:val="005232B8"/>
    <w:rsid w:val="00523B36"/>
    <w:rsid w:val="00523CF6"/>
    <w:rsid w:val="00524131"/>
    <w:rsid w:val="00524253"/>
    <w:rsid w:val="00524350"/>
    <w:rsid w:val="005244E1"/>
    <w:rsid w:val="00524961"/>
    <w:rsid w:val="00524A95"/>
    <w:rsid w:val="00525129"/>
    <w:rsid w:val="005251F2"/>
    <w:rsid w:val="00525EC9"/>
    <w:rsid w:val="00526516"/>
    <w:rsid w:val="005267BD"/>
    <w:rsid w:val="005300B1"/>
    <w:rsid w:val="00530B71"/>
    <w:rsid w:val="00531B03"/>
    <w:rsid w:val="00532101"/>
    <w:rsid w:val="00532405"/>
    <w:rsid w:val="00533814"/>
    <w:rsid w:val="00533B47"/>
    <w:rsid w:val="00534566"/>
    <w:rsid w:val="00534B13"/>
    <w:rsid w:val="00534C5C"/>
    <w:rsid w:val="00534FA3"/>
    <w:rsid w:val="00535166"/>
    <w:rsid w:val="00535953"/>
    <w:rsid w:val="0053599F"/>
    <w:rsid w:val="00535D8E"/>
    <w:rsid w:val="005364CC"/>
    <w:rsid w:val="00536A08"/>
    <w:rsid w:val="00537531"/>
    <w:rsid w:val="005377A3"/>
    <w:rsid w:val="00537852"/>
    <w:rsid w:val="00537864"/>
    <w:rsid w:val="005379C0"/>
    <w:rsid w:val="00537EFC"/>
    <w:rsid w:val="00541F9B"/>
    <w:rsid w:val="005430A7"/>
    <w:rsid w:val="00543C77"/>
    <w:rsid w:val="00543E5A"/>
    <w:rsid w:val="0054485F"/>
    <w:rsid w:val="00544DCD"/>
    <w:rsid w:val="00544FBE"/>
    <w:rsid w:val="0054504C"/>
    <w:rsid w:val="0054564D"/>
    <w:rsid w:val="0054624E"/>
    <w:rsid w:val="005463E5"/>
    <w:rsid w:val="0054729D"/>
    <w:rsid w:val="0054754F"/>
    <w:rsid w:val="005507AD"/>
    <w:rsid w:val="005508B5"/>
    <w:rsid w:val="00551A80"/>
    <w:rsid w:val="00551DEB"/>
    <w:rsid w:val="00552025"/>
    <w:rsid w:val="0055212F"/>
    <w:rsid w:val="00552305"/>
    <w:rsid w:val="00552711"/>
    <w:rsid w:val="005541D7"/>
    <w:rsid w:val="005542C3"/>
    <w:rsid w:val="005545D0"/>
    <w:rsid w:val="00554985"/>
    <w:rsid w:val="0055532F"/>
    <w:rsid w:val="005554BB"/>
    <w:rsid w:val="005555F9"/>
    <w:rsid w:val="00557BBC"/>
    <w:rsid w:val="00557DED"/>
    <w:rsid w:val="0056041A"/>
    <w:rsid w:val="00560D9C"/>
    <w:rsid w:val="00561370"/>
    <w:rsid w:val="005613C9"/>
    <w:rsid w:val="00561F5D"/>
    <w:rsid w:val="005623ED"/>
    <w:rsid w:val="00562C54"/>
    <w:rsid w:val="0056389A"/>
    <w:rsid w:val="00563AA5"/>
    <w:rsid w:val="00563DA2"/>
    <w:rsid w:val="00564CA5"/>
    <w:rsid w:val="00564D11"/>
    <w:rsid w:val="00564E46"/>
    <w:rsid w:val="005655D2"/>
    <w:rsid w:val="005659A9"/>
    <w:rsid w:val="00565AA7"/>
    <w:rsid w:val="005668EA"/>
    <w:rsid w:val="00567080"/>
    <w:rsid w:val="00567286"/>
    <w:rsid w:val="005677B8"/>
    <w:rsid w:val="005678D6"/>
    <w:rsid w:val="00570F7B"/>
    <w:rsid w:val="005716A5"/>
    <w:rsid w:val="00571D70"/>
    <w:rsid w:val="00572A3A"/>
    <w:rsid w:val="00572B9C"/>
    <w:rsid w:val="0057342B"/>
    <w:rsid w:val="005740DB"/>
    <w:rsid w:val="00574150"/>
    <w:rsid w:val="005742F3"/>
    <w:rsid w:val="005746E5"/>
    <w:rsid w:val="005748C1"/>
    <w:rsid w:val="00574944"/>
    <w:rsid w:val="00574E46"/>
    <w:rsid w:val="00574EF8"/>
    <w:rsid w:val="00574FC4"/>
    <w:rsid w:val="005751BD"/>
    <w:rsid w:val="0057521F"/>
    <w:rsid w:val="005752BD"/>
    <w:rsid w:val="00575B27"/>
    <w:rsid w:val="00576669"/>
    <w:rsid w:val="005766C6"/>
    <w:rsid w:val="005770C3"/>
    <w:rsid w:val="0057740E"/>
    <w:rsid w:val="00577CBF"/>
    <w:rsid w:val="00580821"/>
    <w:rsid w:val="00580A72"/>
    <w:rsid w:val="00580C39"/>
    <w:rsid w:val="00580D5B"/>
    <w:rsid w:val="005811DE"/>
    <w:rsid w:val="00581234"/>
    <w:rsid w:val="00581358"/>
    <w:rsid w:val="005832DD"/>
    <w:rsid w:val="0058412D"/>
    <w:rsid w:val="005846C4"/>
    <w:rsid w:val="0058557E"/>
    <w:rsid w:val="00585AAB"/>
    <w:rsid w:val="0058649B"/>
    <w:rsid w:val="00586524"/>
    <w:rsid w:val="00586E4A"/>
    <w:rsid w:val="005873BA"/>
    <w:rsid w:val="005873C4"/>
    <w:rsid w:val="00587650"/>
    <w:rsid w:val="005879BC"/>
    <w:rsid w:val="0059011C"/>
    <w:rsid w:val="00590E77"/>
    <w:rsid w:val="00591122"/>
    <w:rsid w:val="005915C9"/>
    <w:rsid w:val="00591680"/>
    <w:rsid w:val="0059212C"/>
    <w:rsid w:val="005927AE"/>
    <w:rsid w:val="00592E8B"/>
    <w:rsid w:val="005943FE"/>
    <w:rsid w:val="00594812"/>
    <w:rsid w:val="00594B0F"/>
    <w:rsid w:val="00594C2C"/>
    <w:rsid w:val="00594DAF"/>
    <w:rsid w:val="00595EF8"/>
    <w:rsid w:val="005975B5"/>
    <w:rsid w:val="00597DA8"/>
    <w:rsid w:val="005A0AC3"/>
    <w:rsid w:val="005A16B1"/>
    <w:rsid w:val="005A1A21"/>
    <w:rsid w:val="005A24D4"/>
    <w:rsid w:val="005A2B76"/>
    <w:rsid w:val="005A2FF8"/>
    <w:rsid w:val="005A323A"/>
    <w:rsid w:val="005A3255"/>
    <w:rsid w:val="005A34A4"/>
    <w:rsid w:val="005A3764"/>
    <w:rsid w:val="005A3DF1"/>
    <w:rsid w:val="005A4303"/>
    <w:rsid w:val="005A49EA"/>
    <w:rsid w:val="005A526E"/>
    <w:rsid w:val="005A57D0"/>
    <w:rsid w:val="005A5F82"/>
    <w:rsid w:val="005A6DEB"/>
    <w:rsid w:val="005A7112"/>
    <w:rsid w:val="005A73DC"/>
    <w:rsid w:val="005A78CA"/>
    <w:rsid w:val="005B0352"/>
    <w:rsid w:val="005B0591"/>
    <w:rsid w:val="005B198D"/>
    <w:rsid w:val="005B1DDB"/>
    <w:rsid w:val="005B253E"/>
    <w:rsid w:val="005B25FA"/>
    <w:rsid w:val="005B3521"/>
    <w:rsid w:val="005B3A1C"/>
    <w:rsid w:val="005B3A98"/>
    <w:rsid w:val="005B422A"/>
    <w:rsid w:val="005B5317"/>
    <w:rsid w:val="005B5417"/>
    <w:rsid w:val="005B5A7F"/>
    <w:rsid w:val="005B6112"/>
    <w:rsid w:val="005B6579"/>
    <w:rsid w:val="005B7180"/>
    <w:rsid w:val="005B7A1E"/>
    <w:rsid w:val="005C02C7"/>
    <w:rsid w:val="005C06B0"/>
    <w:rsid w:val="005C1AFC"/>
    <w:rsid w:val="005C2193"/>
    <w:rsid w:val="005C31FE"/>
    <w:rsid w:val="005C333F"/>
    <w:rsid w:val="005C3482"/>
    <w:rsid w:val="005C3655"/>
    <w:rsid w:val="005C477E"/>
    <w:rsid w:val="005C4CD9"/>
    <w:rsid w:val="005C5139"/>
    <w:rsid w:val="005C5353"/>
    <w:rsid w:val="005C5489"/>
    <w:rsid w:val="005C5924"/>
    <w:rsid w:val="005C62D8"/>
    <w:rsid w:val="005C66A0"/>
    <w:rsid w:val="005C734A"/>
    <w:rsid w:val="005C7B96"/>
    <w:rsid w:val="005C7C30"/>
    <w:rsid w:val="005D0131"/>
    <w:rsid w:val="005D0426"/>
    <w:rsid w:val="005D0CBF"/>
    <w:rsid w:val="005D1117"/>
    <w:rsid w:val="005D1A4C"/>
    <w:rsid w:val="005D1F48"/>
    <w:rsid w:val="005D20D4"/>
    <w:rsid w:val="005D2AF6"/>
    <w:rsid w:val="005D2EC5"/>
    <w:rsid w:val="005D3807"/>
    <w:rsid w:val="005D4E67"/>
    <w:rsid w:val="005D5C33"/>
    <w:rsid w:val="005D791D"/>
    <w:rsid w:val="005D7A2A"/>
    <w:rsid w:val="005D7A6E"/>
    <w:rsid w:val="005D7ECC"/>
    <w:rsid w:val="005E02E0"/>
    <w:rsid w:val="005E0F43"/>
    <w:rsid w:val="005E159B"/>
    <w:rsid w:val="005E1741"/>
    <w:rsid w:val="005E20F4"/>
    <w:rsid w:val="005E26A7"/>
    <w:rsid w:val="005E2825"/>
    <w:rsid w:val="005E2B5F"/>
    <w:rsid w:val="005E2F8D"/>
    <w:rsid w:val="005E328C"/>
    <w:rsid w:val="005E3F69"/>
    <w:rsid w:val="005E4B54"/>
    <w:rsid w:val="005E4F7B"/>
    <w:rsid w:val="005E5099"/>
    <w:rsid w:val="005E5A1F"/>
    <w:rsid w:val="005E652E"/>
    <w:rsid w:val="005E6627"/>
    <w:rsid w:val="005E6A8F"/>
    <w:rsid w:val="005E7400"/>
    <w:rsid w:val="005E7418"/>
    <w:rsid w:val="005E74FA"/>
    <w:rsid w:val="005E7D8D"/>
    <w:rsid w:val="005F064A"/>
    <w:rsid w:val="005F0728"/>
    <w:rsid w:val="005F0BD9"/>
    <w:rsid w:val="005F10FB"/>
    <w:rsid w:val="005F151E"/>
    <w:rsid w:val="005F18C1"/>
    <w:rsid w:val="005F21DC"/>
    <w:rsid w:val="005F2D49"/>
    <w:rsid w:val="005F321C"/>
    <w:rsid w:val="005F3F9D"/>
    <w:rsid w:val="005F4889"/>
    <w:rsid w:val="005F4B71"/>
    <w:rsid w:val="005F57E6"/>
    <w:rsid w:val="005F5823"/>
    <w:rsid w:val="006003C4"/>
    <w:rsid w:val="00600C8A"/>
    <w:rsid w:val="00600CE3"/>
    <w:rsid w:val="00601098"/>
    <w:rsid w:val="00601AD8"/>
    <w:rsid w:val="00603AFA"/>
    <w:rsid w:val="00603B4B"/>
    <w:rsid w:val="006046FC"/>
    <w:rsid w:val="0060529F"/>
    <w:rsid w:val="00605831"/>
    <w:rsid w:val="00605FF9"/>
    <w:rsid w:val="006060C0"/>
    <w:rsid w:val="00607A84"/>
    <w:rsid w:val="00607EA1"/>
    <w:rsid w:val="00607F79"/>
    <w:rsid w:val="006109B6"/>
    <w:rsid w:val="0061135E"/>
    <w:rsid w:val="0061261D"/>
    <w:rsid w:val="006133AD"/>
    <w:rsid w:val="00613C83"/>
    <w:rsid w:val="00613D54"/>
    <w:rsid w:val="00614594"/>
    <w:rsid w:val="0061514E"/>
    <w:rsid w:val="0061603B"/>
    <w:rsid w:val="006160C3"/>
    <w:rsid w:val="006166D4"/>
    <w:rsid w:val="00617F94"/>
    <w:rsid w:val="00617FA1"/>
    <w:rsid w:val="00620407"/>
    <w:rsid w:val="006217B6"/>
    <w:rsid w:val="00623993"/>
    <w:rsid w:val="00623EAF"/>
    <w:rsid w:val="0062468D"/>
    <w:rsid w:val="006247B2"/>
    <w:rsid w:val="0062493B"/>
    <w:rsid w:val="006249CA"/>
    <w:rsid w:val="0062532B"/>
    <w:rsid w:val="00625577"/>
    <w:rsid w:val="00626DC5"/>
    <w:rsid w:val="00626E12"/>
    <w:rsid w:val="0062792C"/>
    <w:rsid w:val="00627B5F"/>
    <w:rsid w:val="00630BF0"/>
    <w:rsid w:val="00630C22"/>
    <w:rsid w:val="0063103C"/>
    <w:rsid w:val="00632E6E"/>
    <w:rsid w:val="00633B1B"/>
    <w:rsid w:val="00633D1A"/>
    <w:rsid w:val="00634B8E"/>
    <w:rsid w:val="00634DB3"/>
    <w:rsid w:val="00635085"/>
    <w:rsid w:val="006352F9"/>
    <w:rsid w:val="00635854"/>
    <w:rsid w:val="00635AED"/>
    <w:rsid w:val="00635D58"/>
    <w:rsid w:val="00636DBA"/>
    <w:rsid w:val="00636DC7"/>
    <w:rsid w:val="00636E5C"/>
    <w:rsid w:val="00636FC0"/>
    <w:rsid w:val="006408AA"/>
    <w:rsid w:val="006409AF"/>
    <w:rsid w:val="00640B42"/>
    <w:rsid w:val="006410C4"/>
    <w:rsid w:val="00641845"/>
    <w:rsid w:val="0064188A"/>
    <w:rsid w:val="00642121"/>
    <w:rsid w:val="00642778"/>
    <w:rsid w:val="00642D7A"/>
    <w:rsid w:val="00643F23"/>
    <w:rsid w:val="00646028"/>
    <w:rsid w:val="006469E0"/>
    <w:rsid w:val="00646C7C"/>
    <w:rsid w:val="00650199"/>
    <w:rsid w:val="006508DA"/>
    <w:rsid w:val="00650E24"/>
    <w:rsid w:val="0065106D"/>
    <w:rsid w:val="00651352"/>
    <w:rsid w:val="0065142D"/>
    <w:rsid w:val="006542A3"/>
    <w:rsid w:val="0065475F"/>
    <w:rsid w:val="006548D6"/>
    <w:rsid w:val="00654AA3"/>
    <w:rsid w:val="00654F12"/>
    <w:rsid w:val="00655049"/>
    <w:rsid w:val="006557F2"/>
    <w:rsid w:val="0065684B"/>
    <w:rsid w:val="00656C11"/>
    <w:rsid w:val="00656F15"/>
    <w:rsid w:val="00657BC2"/>
    <w:rsid w:val="00657D85"/>
    <w:rsid w:val="00657ED3"/>
    <w:rsid w:val="006609F9"/>
    <w:rsid w:val="00660ADE"/>
    <w:rsid w:val="00660CBD"/>
    <w:rsid w:val="00661145"/>
    <w:rsid w:val="00662988"/>
    <w:rsid w:val="00662CC4"/>
    <w:rsid w:val="0066339B"/>
    <w:rsid w:val="006633FB"/>
    <w:rsid w:val="00663A08"/>
    <w:rsid w:val="00663FDC"/>
    <w:rsid w:val="006651EF"/>
    <w:rsid w:val="00665233"/>
    <w:rsid w:val="006654CD"/>
    <w:rsid w:val="0066583E"/>
    <w:rsid w:val="00666672"/>
    <w:rsid w:val="00666C0C"/>
    <w:rsid w:val="00667164"/>
    <w:rsid w:val="006674A8"/>
    <w:rsid w:val="00667581"/>
    <w:rsid w:val="00667714"/>
    <w:rsid w:val="0066779C"/>
    <w:rsid w:val="00667983"/>
    <w:rsid w:val="00667E88"/>
    <w:rsid w:val="00670077"/>
    <w:rsid w:val="00671FF0"/>
    <w:rsid w:val="006727BD"/>
    <w:rsid w:val="00672EC9"/>
    <w:rsid w:val="00672F05"/>
    <w:rsid w:val="00673513"/>
    <w:rsid w:val="00673EEA"/>
    <w:rsid w:val="00674166"/>
    <w:rsid w:val="00674F43"/>
    <w:rsid w:val="00675CB3"/>
    <w:rsid w:val="00675EB8"/>
    <w:rsid w:val="00676982"/>
    <w:rsid w:val="00677709"/>
    <w:rsid w:val="0067794A"/>
    <w:rsid w:val="00680517"/>
    <w:rsid w:val="00680532"/>
    <w:rsid w:val="00680700"/>
    <w:rsid w:val="006809DE"/>
    <w:rsid w:val="0068183C"/>
    <w:rsid w:val="00682233"/>
    <w:rsid w:val="00682C84"/>
    <w:rsid w:val="00682CE2"/>
    <w:rsid w:val="00682D3E"/>
    <w:rsid w:val="00683198"/>
    <w:rsid w:val="00683DB7"/>
    <w:rsid w:val="00684AA4"/>
    <w:rsid w:val="0068510A"/>
    <w:rsid w:val="006857BB"/>
    <w:rsid w:val="00685EC7"/>
    <w:rsid w:val="006865AD"/>
    <w:rsid w:val="00686C96"/>
    <w:rsid w:val="00687719"/>
    <w:rsid w:val="00687A7E"/>
    <w:rsid w:val="00687EC8"/>
    <w:rsid w:val="006900AE"/>
    <w:rsid w:val="006900B3"/>
    <w:rsid w:val="0069030C"/>
    <w:rsid w:val="0069146F"/>
    <w:rsid w:val="006914C6"/>
    <w:rsid w:val="00691A0E"/>
    <w:rsid w:val="00691C45"/>
    <w:rsid w:val="0069200B"/>
    <w:rsid w:val="00692405"/>
    <w:rsid w:val="00692721"/>
    <w:rsid w:val="006928A8"/>
    <w:rsid w:val="00693587"/>
    <w:rsid w:val="00694687"/>
    <w:rsid w:val="0069540F"/>
    <w:rsid w:val="006954AA"/>
    <w:rsid w:val="006962A8"/>
    <w:rsid w:val="006975D3"/>
    <w:rsid w:val="006977D2"/>
    <w:rsid w:val="00697EC8"/>
    <w:rsid w:val="006A0285"/>
    <w:rsid w:val="006A0A1F"/>
    <w:rsid w:val="006A0CA6"/>
    <w:rsid w:val="006A1019"/>
    <w:rsid w:val="006A1455"/>
    <w:rsid w:val="006A1469"/>
    <w:rsid w:val="006A1E13"/>
    <w:rsid w:val="006A1EB9"/>
    <w:rsid w:val="006A29D2"/>
    <w:rsid w:val="006A2B77"/>
    <w:rsid w:val="006A36FE"/>
    <w:rsid w:val="006A3BC7"/>
    <w:rsid w:val="006A3C4B"/>
    <w:rsid w:val="006A3C8F"/>
    <w:rsid w:val="006A40A4"/>
    <w:rsid w:val="006A4A75"/>
    <w:rsid w:val="006A532A"/>
    <w:rsid w:val="006A63D4"/>
    <w:rsid w:val="006A6836"/>
    <w:rsid w:val="006A76B2"/>
    <w:rsid w:val="006A7A33"/>
    <w:rsid w:val="006A7FB3"/>
    <w:rsid w:val="006B0263"/>
    <w:rsid w:val="006B06B3"/>
    <w:rsid w:val="006B14FF"/>
    <w:rsid w:val="006B1E44"/>
    <w:rsid w:val="006B1F8D"/>
    <w:rsid w:val="006B28B3"/>
    <w:rsid w:val="006B2C6E"/>
    <w:rsid w:val="006B2F47"/>
    <w:rsid w:val="006B3387"/>
    <w:rsid w:val="006B3476"/>
    <w:rsid w:val="006B47D2"/>
    <w:rsid w:val="006B47E8"/>
    <w:rsid w:val="006B4DFA"/>
    <w:rsid w:val="006B4F95"/>
    <w:rsid w:val="006B53C6"/>
    <w:rsid w:val="006B5D74"/>
    <w:rsid w:val="006B5F69"/>
    <w:rsid w:val="006B64EE"/>
    <w:rsid w:val="006B6698"/>
    <w:rsid w:val="006B687F"/>
    <w:rsid w:val="006B70BF"/>
    <w:rsid w:val="006B79D7"/>
    <w:rsid w:val="006B7AC2"/>
    <w:rsid w:val="006B7F96"/>
    <w:rsid w:val="006C0277"/>
    <w:rsid w:val="006C0351"/>
    <w:rsid w:val="006C122C"/>
    <w:rsid w:val="006C1705"/>
    <w:rsid w:val="006C1813"/>
    <w:rsid w:val="006C3202"/>
    <w:rsid w:val="006C3428"/>
    <w:rsid w:val="006C51FD"/>
    <w:rsid w:val="006C5C88"/>
    <w:rsid w:val="006C5F79"/>
    <w:rsid w:val="006C62BF"/>
    <w:rsid w:val="006C6B67"/>
    <w:rsid w:val="006C6CA2"/>
    <w:rsid w:val="006C72C6"/>
    <w:rsid w:val="006C7807"/>
    <w:rsid w:val="006C78DA"/>
    <w:rsid w:val="006C7B43"/>
    <w:rsid w:val="006D1716"/>
    <w:rsid w:val="006D1C55"/>
    <w:rsid w:val="006D3601"/>
    <w:rsid w:val="006D390E"/>
    <w:rsid w:val="006D3EC4"/>
    <w:rsid w:val="006D4140"/>
    <w:rsid w:val="006D45FE"/>
    <w:rsid w:val="006D4660"/>
    <w:rsid w:val="006D49FA"/>
    <w:rsid w:val="006D4CD2"/>
    <w:rsid w:val="006D4D73"/>
    <w:rsid w:val="006D4D87"/>
    <w:rsid w:val="006D5010"/>
    <w:rsid w:val="006D5577"/>
    <w:rsid w:val="006D5952"/>
    <w:rsid w:val="006D5D90"/>
    <w:rsid w:val="006D631F"/>
    <w:rsid w:val="006D6953"/>
    <w:rsid w:val="006D6D2B"/>
    <w:rsid w:val="006D7B79"/>
    <w:rsid w:val="006E0CEB"/>
    <w:rsid w:val="006E0F3E"/>
    <w:rsid w:val="006E1081"/>
    <w:rsid w:val="006E179D"/>
    <w:rsid w:val="006E1F8B"/>
    <w:rsid w:val="006E2043"/>
    <w:rsid w:val="006E22D1"/>
    <w:rsid w:val="006E25A2"/>
    <w:rsid w:val="006E2C92"/>
    <w:rsid w:val="006E3EB2"/>
    <w:rsid w:val="006E482B"/>
    <w:rsid w:val="006E4C68"/>
    <w:rsid w:val="006E65FB"/>
    <w:rsid w:val="006E7052"/>
    <w:rsid w:val="006E7670"/>
    <w:rsid w:val="006F04EE"/>
    <w:rsid w:val="006F1033"/>
    <w:rsid w:val="006F1298"/>
    <w:rsid w:val="006F1F83"/>
    <w:rsid w:val="006F209F"/>
    <w:rsid w:val="006F256F"/>
    <w:rsid w:val="006F2B4E"/>
    <w:rsid w:val="006F3288"/>
    <w:rsid w:val="006F3E96"/>
    <w:rsid w:val="006F4F95"/>
    <w:rsid w:val="006F54AF"/>
    <w:rsid w:val="006F6476"/>
    <w:rsid w:val="006F6BDE"/>
    <w:rsid w:val="006F77BF"/>
    <w:rsid w:val="00700C9F"/>
    <w:rsid w:val="00700E59"/>
    <w:rsid w:val="0070149C"/>
    <w:rsid w:val="00701E1B"/>
    <w:rsid w:val="00702EA3"/>
    <w:rsid w:val="00703402"/>
    <w:rsid w:val="007036D4"/>
    <w:rsid w:val="00703BFE"/>
    <w:rsid w:val="00703C31"/>
    <w:rsid w:val="0070401F"/>
    <w:rsid w:val="00705760"/>
    <w:rsid w:val="007062F2"/>
    <w:rsid w:val="0070682E"/>
    <w:rsid w:val="00706D7B"/>
    <w:rsid w:val="00706DC5"/>
    <w:rsid w:val="00706E06"/>
    <w:rsid w:val="007073C3"/>
    <w:rsid w:val="00710AA3"/>
    <w:rsid w:val="00711E34"/>
    <w:rsid w:val="00711E52"/>
    <w:rsid w:val="0071239E"/>
    <w:rsid w:val="00712472"/>
    <w:rsid w:val="00712490"/>
    <w:rsid w:val="00712AC4"/>
    <w:rsid w:val="00713477"/>
    <w:rsid w:val="00713626"/>
    <w:rsid w:val="0071395C"/>
    <w:rsid w:val="00713DD8"/>
    <w:rsid w:val="00714A95"/>
    <w:rsid w:val="00714F44"/>
    <w:rsid w:val="007151D2"/>
    <w:rsid w:val="007159A6"/>
    <w:rsid w:val="00715CB7"/>
    <w:rsid w:val="00716F4A"/>
    <w:rsid w:val="0071788E"/>
    <w:rsid w:val="00717920"/>
    <w:rsid w:val="007179BD"/>
    <w:rsid w:val="00717A8B"/>
    <w:rsid w:val="007205B0"/>
    <w:rsid w:val="00721508"/>
    <w:rsid w:val="007217A9"/>
    <w:rsid w:val="007231A9"/>
    <w:rsid w:val="00724CBF"/>
    <w:rsid w:val="007257A9"/>
    <w:rsid w:val="00725A2B"/>
    <w:rsid w:val="00725F37"/>
    <w:rsid w:val="007263BD"/>
    <w:rsid w:val="00726754"/>
    <w:rsid w:val="00726CE6"/>
    <w:rsid w:val="00726CF3"/>
    <w:rsid w:val="00727039"/>
    <w:rsid w:val="00727663"/>
    <w:rsid w:val="00730BE9"/>
    <w:rsid w:val="00730CA4"/>
    <w:rsid w:val="00731006"/>
    <w:rsid w:val="00731B0A"/>
    <w:rsid w:val="00731B8A"/>
    <w:rsid w:val="00731E59"/>
    <w:rsid w:val="00732A36"/>
    <w:rsid w:val="00732E80"/>
    <w:rsid w:val="007340FE"/>
    <w:rsid w:val="0073452A"/>
    <w:rsid w:val="00734CBE"/>
    <w:rsid w:val="00735DCC"/>
    <w:rsid w:val="00736242"/>
    <w:rsid w:val="007372AA"/>
    <w:rsid w:val="00737727"/>
    <w:rsid w:val="00740022"/>
    <w:rsid w:val="007403DA"/>
    <w:rsid w:val="00740A49"/>
    <w:rsid w:val="00740B16"/>
    <w:rsid w:val="00740C5D"/>
    <w:rsid w:val="0074125D"/>
    <w:rsid w:val="007414B6"/>
    <w:rsid w:val="00741783"/>
    <w:rsid w:val="007421C9"/>
    <w:rsid w:val="0074238F"/>
    <w:rsid w:val="00742658"/>
    <w:rsid w:val="00742704"/>
    <w:rsid w:val="007431BD"/>
    <w:rsid w:val="00743A1C"/>
    <w:rsid w:val="00744F81"/>
    <w:rsid w:val="007463A1"/>
    <w:rsid w:val="007463C1"/>
    <w:rsid w:val="00746821"/>
    <w:rsid w:val="00746983"/>
    <w:rsid w:val="00747DEC"/>
    <w:rsid w:val="00750C44"/>
    <w:rsid w:val="00750F8A"/>
    <w:rsid w:val="00751AE4"/>
    <w:rsid w:val="00752BD9"/>
    <w:rsid w:val="00753151"/>
    <w:rsid w:val="0075419C"/>
    <w:rsid w:val="007544EB"/>
    <w:rsid w:val="00754BE1"/>
    <w:rsid w:val="00754EAE"/>
    <w:rsid w:val="00755C7B"/>
    <w:rsid w:val="0075762D"/>
    <w:rsid w:val="00757696"/>
    <w:rsid w:val="00757E8C"/>
    <w:rsid w:val="00760434"/>
    <w:rsid w:val="00761F8C"/>
    <w:rsid w:val="00763137"/>
    <w:rsid w:val="00763294"/>
    <w:rsid w:val="007640BA"/>
    <w:rsid w:val="00764B4D"/>
    <w:rsid w:val="00764E4D"/>
    <w:rsid w:val="0076643D"/>
    <w:rsid w:val="0076646C"/>
    <w:rsid w:val="00766643"/>
    <w:rsid w:val="0076680D"/>
    <w:rsid w:val="00766C88"/>
    <w:rsid w:val="00766D51"/>
    <w:rsid w:val="00767107"/>
    <w:rsid w:val="00767A2C"/>
    <w:rsid w:val="007704B8"/>
    <w:rsid w:val="007705D0"/>
    <w:rsid w:val="0077092F"/>
    <w:rsid w:val="007712CC"/>
    <w:rsid w:val="00772B17"/>
    <w:rsid w:val="00772B94"/>
    <w:rsid w:val="00773409"/>
    <w:rsid w:val="007738CE"/>
    <w:rsid w:val="0077396D"/>
    <w:rsid w:val="0077434B"/>
    <w:rsid w:val="007750BB"/>
    <w:rsid w:val="007753E9"/>
    <w:rsid w:val="00775517"/>
    <w:rsid w:val="00775957"/>
    <w:rsid w:val="00776F9D"/>
    <w:rsid w:val="00777595"/>
    <w:rsid w:val="00777B77"/>
    <w:rsid w:val="0078069F"/>
    <w:rsid w:val="00780E1C"/>
    <w:rsid w:val="0078271D"/>
    <w:rsid w:val="00783AEB"/>
    <w:rsid w:val="00783E78"/>
    <w:rsid w:val="007842BD"/>
    <w:rsid w:val="007845B7"/>
    <w:rsid w:val="00785653"/>
    <w:rsid w:val="0078590A"/>
    <w:rsid w:val="007859E1"/>
    <w:rsid w:val="00785B97"/>
    <w:rsid w:val="00786590"/>
    <w:rsid w:val="0078667E"/>
    <w:rsid w:val="00787262"/>
    <w:rsid w:val="00787407"/>
    <w:rsid w:val="00790A61"/>
    <w:rsid w:val="00790BC6"/>
    <w:rsid w:val="007915C1"/>
    <w:rsid w:val="00791B12"/>
    <w:rsid w:val="00792A25"/>
    <w:rsid w:val="00792C8E"/>
    <w:rsid w:val="00793013"/>
    <w:rsid w:val="00793299"/>
    <w:rsid w:val="00793B7D"/>
    <w:rsid w:val="00793DF5"/>
    <w:rsid w:val="00793FAF"/>
    <w:rsid w:val="00794BD2"/>
    <w:rsid w:val="0079630C"/>
    <w:rsid w:val="007965D2"/>
    <w:rsid w:val="00796902"/>
    <w:rsid w:val="00796BD9"/>
    <w:rsid w:val="007A0BA8"/>
    <w:rsid w:val="007A0C7B"/>
    <w:rsid w:val="007A10B7"/>
    <w:rsid w:val="007A1457"/>
    <w:rsid w:val="007A1642"/>
    <w:rsid w:val="007A2988"/>
    <w:rsid w:val="007A29E4"/>
    <w:rsid w:val="007A2AF7"/>
    <w:rsid w:val="007A2B74"/>
    <w:rsid w:val="007A330B"/>
    <w:rsid w:val="007A3922"/>
    <w:rsid w:val="007A394B"/>
    <w:rsid w:val="007A4281"/>
    <w:rsid w:val="007A55A4"/>
    <w:rsid w:val="007A5722"/>
    <w:rsid w:val="007A5C06"/>
    <w:rsid w:val="007A5D98"/>
    <w:rsid w:val="007A5E72"/>
    <w:rsid w:val="007A6401"/>
    <w:rsid w:val="007A6705"/>
    <w:rsid w:val="007A71A6"/>
    <w:rsid w:val="007A7CAF"/>
    <w:rsid w:val="007B08D1"/>
    <w:rsid w:val="007B09CC"/>
    <w:rsid w:val="007B0A6A"/>
    <w:rsid w:val="007B0BF6"/>
    <w:rsid w:val="007B1158"/>
    <w:rsid w:val="007B1FA6"/>
    <w:rsid w:val="007B2846"/>
    <w:rsid w:val="007B29BE"/>
    <w:rsid w:val="007B29F5"/>
    <w:rsid w:val="007B2F69"/>
    <w:rsid w:val="007B3081"/>
    <w:rsid w:val="007B39C3"/>
    <w:rsid w:val="007B3DFB"/>
    <w:rsid w:val="007B49BF"/>
    <w:rsid w:val="007B521A"/>
    <w:rsid w:val="007B59C9"/>
    <w:rsid w:val="007B646E"/>
    <w:rsid w:val="007B67F3"/>
    <w:rsid w:val="007B6AA0"/>
    <w:rsid w:val="007B6AFF"/>
    <w:rsid w:val="007B6F45"/>
    <w:rsid w:val="007B6FC8"/>
    <w:rsid w:val="007B7046"/>
    <w:rsid w:val="007B75A7"/>
    <w:rsid w:val="007C0465"/>
    <w:rsid w:val="007C121F"/>
    <w:rsid w:val="007C1C53"/>
    <w:rsid w:val="007C1D7B"/>
    <w:rsid w:val="007C266E"/>
    <w:rsid w:val="007C302B"/>
    <w:rsid w:val="007C30B8"/>
    <w:rsid w:val="007C3890"/>
    <w:rsid w:val="007C4476"/>
    <w:rsid w:val="007C45EA"/>
    <w:rsid w:val="007C4645"/>
    <w:rsid w:val="007C4C17"/>
    <w:rsid w:val="007C5219"/>
    <w:rsid w:val="007C60CA"/>
    <w:rsid w:val="007C63A1"/>
    <w:rsid w:val="007C6829"/>
    <w:rsid w:val="007C69CD"/>
    <w:rsid w:val="007C6E72"/>
    <w:rsid w:val="007C7399"/>
    <w:rsid w:val="007C75BB"/>
    <w:rsid w:val="007C7A0B"/>
    <w:rsid w:val="007C7FA8"/>
    <w:rsid w:val="007D00A0"/>
    <w:rsid w:val="007D020C"/>
    <w:rsid w:val="007D1709"/>
    <w:rsid w:val="007D188A"/>
    <w:rsid w:val="007D1FA9"/>
    <w:rsid w:val="007D201B"/>
    <w:rsid w:val="007D2A45"/>
    <w:rsid w:val="007D435E"/>
    <w:rsid w:val="007D4371"/>
    <w:rsid w:val="007D511C"/>
    <w:rsid w:val="007D545E"/>
    <w:rsid w:val="007D575F"/>
    <w:rsid w:val="007D5E1A"/>
    <w:rsid w:val="007D6A08"/>
    <w:rsid w:val="007D6F75"/>
    <w:rsid w:val="007D7E22"/>
    <w:rsid w:val="007E046F"/>
    <w:rsid w:val="007E0739"/>
    <w:rsid w:val="007E0B53"/>
    <w:rsid w:val="007E106B"/>
    <w:rsid w:val="007E1565"/>
    <w:rsid w:val="007E3419"/>
    <w:rsid w:val="007E3423"/>
    <w:rsid w:val="007E3501"/>
    <w:rsid w:val="007E3B20"/>
    <w:rsid w:val="007E453B"/>
    <w:rsid w:val="007E647E"/>
    <w:rsid w:val="007E749F"/>
    <w:rsid w:val="007E7E8E"/>
    <w:rsid w:val="007E7F1C"/>
    <w:rsid w:val="007F03BF"/>
    <w:rsid w:val="007F16F9"/>
    <w:rsid w:val="007F17A5"/>
    <w:rsid w:val="007F19D4"/>
    <w:rsid w:val="007F1B1E"/>
    <w:rsid w:val="007F1CAA"/>
    <w:rsid w:val="007F1FEA"/>
    <w:rsid w:val="007F3F28"/>
    <w:rsid w:val="007F45A6"/>
    <w:rsid w:val="007F49AB"/>
    <w:rsid w:val="007F5E03"/>
    <w:rsid w:val="007F5F6C"/>
    <w:rsid w:val="007F6D35"/>
    <w:rsid w:val="007F756D"/>
    <w:rsid w:val="00800812"/>
    <w:rsid w:val="00800D27"/>
    <w:rsid w:val="008019AC"/>
    <w:rsid w:val="00802FBE"/>
    <w:rsid w:val="00803615"/>
    <w:rsid w:val="00804B50"/>
    <w:rsid w:val="00804F7B"/>
    <w:rsid w:val="00805584"/>
    <w:rsid w:val="00806FD8"/>
    <w:rsid w:val="008105FD"/>
    <w:rsid w:val="00810E41"/>
    <w:rsid w:val="00811025"/>
    <w:rsid w:val="00811176"/>
    <w:rsid w:val="00811548"/>
    <w:rsid w:val="0081257C"/>
    <w:rsid w:val="00812AFE"/>
    <w:rsid w:val="0081342C"/>
    <w:rsid w:val="008135EE"/>
    <w:rsid w:val="00814B2B"/>
    <w:rsid w:val="00814E4A"/>
    <w:rsid w:val="008152FF"/>
    <w:rsid w:val="008158D1"/>
    <w:rsid w:val="00816BC1"/>
    <w:rsid w:val="008172AA"/>
    <w:rsid w:val="00817AD6"/>
    <w:rsid w:val="00817BFD"/>
    <w:rsid w:val="00817E3B"/>
    <w:rsid w:val="00817EA2"/>
    <w:rsid w:val="008202B8"/>
    <w:rsid w:val="00820456"/>
    <w:rsid w:val="008215AE"/>
    <w:rsid w:val="00821900"/>
    <w:rsid w:val="00821EA4"/>
    <w:rsid w:val="00821F88"/>
    <w:rsid w:val="00822D04"/>
    <w:rsid w:val="0082378A"/>
    <w:rsid w:val="00823FEA"/>
    <w:rsid w:val="0082438B"/>
    <w:rsid w:val="00824FE8"/>
    <w:rsid w:val="00825832"/>
    <w:rsid w:val="00825E70"/>
    <w:rsid w:val="0082655E"/>
    <w:rsid w:val="008268DA"/>
    <w:rsid w:val="00826DF9"/>
    <w:rsid w:val="0082759E"/>
    <w:rsid w:val="00827681"/>
    <w:rsid w:val="00831911"/>
    <w:rsid w:val="00831D86"/>
    <w:rsid w:val="008322DD"/>
    <w:rsid w:val="00832A0B"/>
    <w:rsid w:val="00832D31"/>
    <w:rsid w:val="00832F5D"/>
    <w:rsid w:val="008335D4"/>
    <w:rsid w:val="00833B8B"/>
    <w:rsid w:val="00833D08"/>
    <w:rsid w:val="0083438E"/>
    <w:rsid w:val="00835260"/>
    <w:rsid w:val="00835A15"/>
    <w:rsid w:val="00835D79"/>
    <w:rsid w:val="0083620C"/>
    <w:rsid w:val="008363E5"/>
    <w:rsid w:val="008373F9"/>
    <w:rsid w:val="00840192"/>
    <w:rsid w:val="008404E8"/>
    <w:rsid w:val="008405DA"/>
    <w:rsid w:val="00840642"/>
    <w:rsid w:val="00840C83"/>
    <w:rsid w:val="00841BA9"/>
    <w:rsid w:val="0084264E"/>
    <w:rsid w:val="00842B08"/>
    <w:rsid w:val="00843D2E"/>
    <w:rsid w:val="00844F4B"/>
    <w:rsid w:val="00845CE4"/>
    <w:rsid w:val="008462CA"/>
    <w:rsid w:val="00846627"/>
    <w:rsid w:val="008467E5"/>
    <w:rsid w:val="00846A5F"/>
    <w:rsid w:val="00847600"/>
    <w:rsid w:val="008506CA"/>
    <w:rsid w:val="00850C99"/>
    <w:rsid w:val="00850CA5"/>
    <w:rsid w:val="0085116F"/>
    <w:rsid w:val="008517CB"/>
    <w:rsid w:val="0085267F"/>
    <w:rsid w:val="00852873"/>
    <w:rsid w:val="00852B88"/>
    <w:rsid w:val="00853042"/>
    <w:rsid w:val="00853063"/>
    <w:rsid w:val="008534AB"/>
    <w:rsid w:val="008537E2"/>
    <w:rsid w:val="00854123"/>
    <w:rsid w:val="00854427"/>
    <w:rsid w:val="00854866"/>
    <w:rsid w:val="00855370"/>
    <w:rsid w:val="0085581A"/>
    <w:rsid w:val="008558D8"/>
    <w:rsid w:val="008572D0"/>
    <w:rsid w:val="00857369"/>
    <w:rsid w:val="00857AC5"/>
    <w:rsid w:val="00857CD4"/>
    <w:rsid w:val="008601C8"/>
    <w:rsid w:val="0086050F"/>
    <w:rsid w:val="0086114A"/>
    <w:rsid w:val="00861EBC"/>
    <w:rsid w:val="008621D2"/>
    <w:rsid w:val="00862C6D"/>
    <w:rsid w:val="00863280"/>
    <w:rsid w:val="0086336B"/>
    <w:rsid w:val="008636B5"/>
    <w:rsid w:val="00863A0A"/>
    <w:rsid w:val="00863D1A"/>
    <w:rsid w:val="0086401F"/>
    <w:rsid w:val="0086464B"/>
    <w:rsid w:val="008649B6"/>
    <w:rsid w:val="00864EB6"/>
    <w:rsid w:val="008653E7"/>
    <w:rsid w:val="008658F8"/>
    <w:rsid w:val="00866145"/>
    <w:rsid w:val="00867BF7"/>
    <w:rsid w:val="00871737"/>
    <w:rsid w:val="008723CB"/>
    <w:rsid w:val="0087353E"/>
    <w:rsid w:val="00874242"/>
    <w:rsid w:val="0087426F"/>
    <w:rsid w:val="008746E1"/>
    <w:rsid w:val="008749CD"/>
    <w:rsid w:val="0087539A"/>
    <w:rsid w:val="008767CA"/>
    <w:rsid w:val="0087689C"/>
    <w:rsid w:val="00876D42"/>
    <w:rsid w:val="008772C4"/>
    <w:rsid w:val="0087730E"/>
    <w:rsid w:val="008774BC"/>
    <w:rsid w:val="00877B5F"/>
    <w:rsid w:val="00877FF7"/>
    <w:rsid w:val="008802A2"/>
    <w:rsid w:val="008802EE"/>
    <w:rsid w:val="00880388"/>
    <w:rsid w:val="00880573"/>
    <w:rsid w:val="00880609"/>
    <w:rsid w:val="00880783"/>
    <w:rsid w:val="00880EE6"/>
    <w:rsid w:val="008813E7"/>
    <w:rsid w:val="00881870"/>
    <w:rsid w:val="00881A4D"/>
    <w:rsid w:val="0088214B"/>
    <w:rsid w:val="00882A51"/>
    <w:rsid w:val="00882E87"/>
    <w:rsid w:val="00883026"/>
    <w:rsid w:val="00883DBD"/>
    <w:rsid w:val="0088440F"/>
    <w:rsid w:val="00884DE1"/>
    <w:rsid w:val="008851BD"/>
    <w:rsid w:val="008860EB"/>
    <w:rsid w:val="0088662C"/>
    <w:rsid w:val="008871B8"/>
    <w:rsid w:val="008871C6"/>
    <w:rsid w:val="008876C0"/>
    <w:rsid w:val="00887A0E"/>
    <w:rsid w:val="00890ADB"/>
    <w:rsid w:val="00891110"/>
    <w:rsid w:val="008912A6"/>
    <w:rsid w:val="00891737"/>
    <w:rsid w:val="008917F3"/>
    <w:rsid w:val="00891CA3"/>
    <w:rsid w:val="008925CA"/>
    <w:rsid w:val="00892B69"/>
    <w:rsid w:val="00892B8C"/>
    <w:rsid w:val="008931DF"/>
    <w:rsid w:val="008937A2"/>
    <w:rsid w:val="00893CCF"/>
    <w:rsid w:val="008943A9"/>
    <w:rsid w:val="00894584"/>
    <w:rsid w:val="00894DD0"/>
    <w:rsid w:val="008950BB"/>
    <w:rsid w:val="0089510A"/>
    <w:rsid w:val="00895171"/>
    <w:rsid w:val="00895ECF"/>
    <w:rsid w:val="00896472"/>
    <w:rsid w:val="00896965"/>
    <w:rsid w:val="00896A59"/>
    <w:rsid w:val="00896D19"/>
    <w:rsid w:val="00897076"/>
    <w:rsid w:val="008971E9"/>
    <w:rsid w:val="008972DE"/>
    <w:rsid w:val="008975FB"/>
    <w:rsid w:val="008A0057"/>
    <w:rsid w:val="008A053D"/>
    <w:rsid w:val="008A1165"/>
    <w:rsid w:val="008A145D"/>
    <w:rsid w:val="008A1E84"/>
    <w:rsid w:val="008A2849"/>
    <w:rsid w:val="008A298F"/>
    <w:rsid w:val="008A35D1"/>
    <w:rsid w:val="008A3796"/>
    <w:rsid w:val="008A3869"/>
    <w:rsid w:val="008A3BED"/>
    <w:rsid w:val="008A4360"/>
    <w:rsid w:val="008A45B4"/>
    <w:rsid w:val="008A4DB2"/>
    <w:rsid w:val="008A4EF5"/>
    <w:rsid w:val="008A516A"/>
    <w:rsid w:val="008A5513"/>
    <w:rsid w:val="008A56DC"/>
    <w:rsid w:val="008A574D"/>
    <w:rsid w:val="008A5C56"/>
    <w:rsid w:val="008A5F80"/>
    <w:rsid w:val="008A695D"/>
    <w:rsid w:val="008A6B05"/>
    <w:rsid w:val="008A6E5B"/>
    <w:rsid w:val="008A7BCD"/>
    <w:rsid w:val="008A7E4B"/>
    <w:rsid w:val="008B02F5"/>
    <w:rsid w:val="008B13EC"/>
    <w:rsid w:val="008B1ED9"/>
    <w:rsid w:val="008B2F48"/>
    <w:rsid w:val="008B3D12"/>
    <w:rsid w:val="008B4240"/>
    <w:rsid w:val="008B53BD"/>
    <w:rsid w:val="008B581F"/>
    <w:rsid w:val="008B5BE7"/>
    <w:rsid w:val="008B673A"/>
    <w:rsid w:val="008B6A7E"/>
    <w:rsid w:val="008C043A"/>
    <w:rsid w:val="008C084D"/>
    <w:rsid w:val="008C0864"/>
    <w:rsid w:val="008C097F"/>
    <w:rsid w:val="008C0AD0"/>
    <w:rsid w:val="008C1725"/>
    <w:rsid w:val="008C2389"/>
    <w:rsid w:val="008C272A"/>
    <w:rsid w:val="008C3C08"/>
    <w:rsid w:val="008C486B"/>
    <w:rsid w:val="008C48B2"/>
    <w:rsid w:val="008C52F9"/>
    <w:rsid w:val="008C5514"/>
    <w:rsid w:val="008C55E5"/>
    <w:rsid w:val="008C65EA"/>
    <w:rsid w:val="008C700D"/>
    <w:rsid w:val="008D0645"/>
    <w:rsid w:val="008D074D"/>
    <w:rsid w:val="008D1618"/>
    <w:rsid w:val="008D16BA"/>
    <w:rsid w:val="008D1898"/>
    <w:rsid w:val="008D24F3"/>
    <w:rsid w:val="008D32AB"/>
    <w:rsid w:val="008D32F3"/>
    <w:rsid w:val="008D37D4"/>
    <w:rsid w:val="008D3865"/>
    <w:rsid w:val="008D39D1"/>
    <w:rsid w:val="008D3AE7"/>
    <w:rsid w:val="008D4E12"/>
    <w:rsid w:val="008D5979"/>
    <w:rsid w:val="008D5A76"/>
    <w:rsid w:val="008D5C23"/>
    <w:rsid w:val="008D5CA2"/>
    <w:rsid w:val="008D5DDD"/>
    <w:rsid w:val="008D6A43"/>
    <w:rsid w:val="008D6FF6"/>
    <w:rsid w:val="008D7853"/>
    <w:rsid w:val="008D7CBE"/>
    <w:rsid w:val="008D7DE8"/>
    <w:rsid w:val="008E017F"/>
    <w:rsid w:val="008E05DD"/>
    <w:rsid w:val="008E291F"/>
    <w:rsid w:val="008E2AA0"/>
    <w:rsid w:val="008E3202"/>
    <w:rsid w:val="008E4467"/>
    <w:rsid w:val="008E4AC2"/>
    <w:rsid w:val="008E4C57"/>
    <w:rsid w:val="008E4FE9"/>
    <w:rsid w:val="008E5DA8"/>
    <w:rsid w:val="008E5E2B"/>
    <w:rsid w:val="008E60E5"/>
    <w:rsid w:val="008E650B"/>
    <w:rsid w:val="008E77E3"/>
    <w:rsid w:val="008E7B4F"/>
    <w:rsid w:val="008F0732"/>
    <w:rsid w:val="008F16C4"/>
    <w:rsid w:val="008F1C74"/>
    <w:rsid w:val="008F2274"/>
    <w:rsid w:val="008F22BF"/>
    <w:rsid w:val="008F23FE"/>
    <w:rsid w:val="008F292C"/>
    <w:rsid w:val="008F2E5C"/>
    <w:rsid w:val="008F2EAB"/>
    <w:rsid w:val="008F3F60"/>
    <w:rsid w:val="008F46E4"/>
    <w:rsid w:val="008F4E59"/>
    <w:rsid w:val="008F5228"/>
    <w:rsid w:val="008F59D4"/>
    <w:rsid w:val="008F61F3"/>
    <w:rsid w:val="008F649F"/>
    <w:rsid w:val="008F6CB8"/>
    <w:rsid w:val="008F72CF"/>
    <w:rsid w:val="008F7663"/>
    <w:rsid w:val="00901990"/>
    <w:rsid w:val="00901EF6"/>
    <w:rsid w:val="00901F74"/>
    <w:rsid w:val="00901FFE"/>
    <w:rsid w:val="009020A2"/>
    <w:rsid w:val="0090255D"/>
    <w:rsid w:val="00902DA3"/>
    <w:rsid w:val="00903334"/>
    <w:rsid w:val="0090368B"/>
    <w:rsid w:val="009037FC"/>
    <w:rsid w:val="00903B18"/>
    <w:rsid w:val="00905143"/>
    <w:rsid w:val="0090563F"/>
    <w:rsid w:val="009059CB"/>
    <w:rsid w:val="00905B0A"/>
    <w:rsid w:val="00906989"/>
    <w:rsid w:val="00906D0F"/>
    <w:rsid w:val="009070F5"/>
    <w:rsid w:val="009074B2"/>
    <w:rsid w:val="00911446"/>
    <w:rsid w:val="0091174E"/>
    <w:rsid w:val="009117D0"/>
    <w:rsid w:val="00912265"/>
    <w:rsid w:val="0091232F"/>
    <w:rsid w:val="0091242A"/>
    <w:rsid w:val="0091252D"/>
    <w:rsid w:val="0091315A"/>
    <w:rsid w:val="0091315B"/>
    <w:rsid w:val="00914280"/>
    <w:rsid w:val="00915172"/>
    <w:rsid w:val="009160B9"/>
    <w:rsid w:val="009168EB"/>
    <w:rsid w:val="00917459"/>
    <w:rsid w:val="00917ABE"/>
    <w:rsid w:val="00917B28"/>
    <w:rsid w:val="00917F6D"/>
    <w:rsid w:val="0092056C"/>
    <w:rsid w:val="00920DE0"/>
    <w:rsid w:val="009210B1"/>
    <w:rsid w:val="00921BEE"/>
    <w:rsid w:val="00922CEC"/>
    <w:rsid w:val="00922D78"/>
    <w:rsid w:val="00923E07"/>
    <w:rsid w:val="00924027"/>
    <w:rsid w:val="009253E1"/>
    <w:rsid w:val="00925BB7"/>
    <w:rsid w:val="00926B3B"/>
    <w:rsid w:val="00927303"/>
    <w:rsid w:val="0092734D"/>
    <w:rsid w:val="009274BF"/>
    <w:rsid w:val="00927855"/>
    <w:rsid w:val="009306A2"/>
    <w:rsid w:val="00930D00"/>
    <w:rsid w:val="00930E88"/>
    <w:rsid w:val="00932832"/>
    <w:rsid w:val="009338DB"/>
    <w:rsid w:val="009343B4"/>
    <w:rsid w:val="0093509B"/>
    <w:rsid w:val="009354F8"/>
    <w:rsid w:val="00936263"/>
    <w:rsid w:val="0093691B"/>
    <w:rsid w:val="00936C01"/>
    <w:rsid w:val="00937566"/>
    <w:rsid w:val="009376CA"/>
    <w:rsid w:val="00937C3C"/>
    <w:rsid w:val="00937CBD"/>
    <w:rsid w:val="00937EBF"/>
    <w:rsid w:val="00937F91"/>
    <w:rsid w:val="00940592"/>
    <w:rsid w:val="00942240"/>
    <w:rsid w:val="00942287"/>
    <w:rsid w:val="00942539"/>
    <w:rsid w:val="00942836"/>
    <w:rsid w:val="00942B3F"/>
    <w:rsid w:val="00942B4D"/>
    <w:rsid w:val="00942FC8"/>
    <w:rsid w:val="0094396D"/>
    <w:rsid w:val="009443D6"/>
    <w:rsid w:val="00945BF9"/>
    <w:rsid w:val="009465DE"/>
    <w:rsid w:val="0094729B"/>
    <w:rsid w:val="00947323"/>
    <w:rsid w:val="009476D7"/>
    <w:rsid w:val="009477E0"/>
    <w:rsid w:val="00947A60"/>
    <w:rsid w:val="00950511"/>
    <w:rsid w:val="009505AB"/>
    <w:rsid w:val="009506BB"/>
    <w:rsid w:val="009508B4"/>
    <w:rsid w:val="009523C2"/>
    <w:rsid w:val="009524B9"/>
    <w:rsid w:val="0095285C"/>
    <w:rsid w:val="00952973"/>
    <w:rsid w:val="00952E37"/>
    <w:rsid w:val="00952EE9"/>
    <w:rsid w:val="00952F38"/>
    <w:rsid w:val="009533A3"/>
    <w:rsid w:val="00953A33"/>
    <w:rsid w:val="009540C3"/>
    <w:rsid w:val="00954871"/>
    <w:rsid w:val="00954961"/>
    <w:rsid w:val="009556A8"/>
    <w:rsid w:val="009556F8"/>
    <w:rsid w:val="0095584E"/>
    <w:rsid w:val="00955867"/>
    <w:rsid w:val="00955D8B"/>
    <w:rsid w:val="0095672F"/>
    <w:rsid w:val="0095683D"/>
    <w:rsid w:val="00956A63"/>
    <w:rsid w:val="00956B7C"/>
    <w:rsid w:val="00957299"/>
    <w:rsid w:val="00957814"/>
    <w:rsid w:val="00957C8F"/>
    <w:rsid w:val="00957FF7"/>
    <w:rsid w:val="0096072D"/>
    <w:rsid w:val="00960CE0"/>
    <w:rsid w:val="0096174A"/>
    <w:rsid w:val="0096189A"/>
    <w:rsid w:val="00962048"/>
    <w:rsid w:val="009654BC"/>
    <w:rsid w:val="009658B4"/>
    <w:rsid w:val="00965933"/>
    <w:rsid w:val="0096690E"/>
    <w:rsid w:val="00967380"/>
    <w:rsid w:val="00967608"/>
    <w:rsid w:val="0096786A"/>
    <w:rsid w:val="00970561"/>
    <w:rsid w:val="00970CC3"/>
    <w:rsid w:val="009718A7"/>
    <w:rsid w:val="00971D08"/>
    <w:rsid w:val="00971D93"/>
    <w:rsid w:val="009729B4"/>
    <w:rsid w:val="0097334A"/>
    <w:rsid w:val="00973D30"/>
    <w:rsid w:val="009740E0"/>
    <w:rsid w:val="00974552"/>
    <w:rsid w:val="00974A7E"/>
    <w:rsid w:val="00974D6D"/>
    <w:rsid w:val="00975284"/>
    <w:rsid w:val="00976422"/>
    <w:rsid w:val="009769D1"/>
    <w:rsid w:val="0097792B"/>
    <w:rsid w:val="00977AB6"/>
    <w:rsid w:val="00977BBB"/>
    <w:rsid w:val="00977F0D"/>
    <w:rsid w:val="0098075A"/>
    <w:rsid w:val="00980945"/>
    <w:rsid w:val="00980B02"/>
    <w:rsid w:val="00980D0F"/>
    <w:rsid w:val="00980DE0"/>
    <w:rsid w:val="00981555"/>
    <w:rsid w:val="0098192E"/>
    <w:rsid w:val="00981C1B"/>
    <w:rsid w:val="00981CC1"/>
    <w:rsid w:val="00981D11"/>
    <w:rsid w:val="0098214F"/>
    <w:rsid w:val="0098234A"/>
    <w:rsid w:val="009823ED"/>
    <w:rsid w:val="009825E6"/>
    <w:rsid w:val="00982703"/>
    <w:rsid w:val="00982863"/>
    <w:rsid w:val="00982979"/>
    <w:rsid w:val="00982FDF"/>
    <w:rsid w:val="009830D1"/>
    <w:rsid w:val="009831BD"/>
    <w:rsid w:val="009831D3"/>
    <w:rsid w:val="009841D3"/>
    <w:rsid w:val="00984544"/>
    <w:rsid w:val="0098479F"/>
    <w:rsid w:val="00984981"/>
    <w:rsid w:val="00985E46"/>
    <w:rsid w:val="00986579"/>
    <w:rsid w:val="00986766"/>
    <w:rsid w:val="00986DFC"/>
    <w:rsid w:val="00987257"/>
    <w:rsid w:val="009874C5"/>
    <w:rsid w:val="00987BE6"/>
    <w:rsid w:val="00987ED8"/>
    <w:rsid w:val="0099034D"/>
    <w:rsid w:val="009903D8"/>
    <w:rsid w:val="009904CD"/>
    <w:rsid w:val="00991B16"/>
    <w:rsid w:val="00992085"/>
    <w:rsid w:val="00992236"/>
    <w:rsid w:val="009932D7"/>
    <w:rsid w:val="00993417"/>
    <w:rsid w:val="00993E9B"/>
    <w:rsid w:val="00993EDD"/>
    <w:rsid w:val="0099535C"/>
    <w:rsid w:val="009953E4"/>
    <w:rsid w:val="00995594"/>
    <w:rsid w:val="009955B5"/>
    <w:rsid w:val="00995A14"/>
    <w:rsid w:val="00995CB7"/>
    <w:rsid w:val="0099615B"/>
    <w:rsid w:val="00996ED5"/>
    <w:rsid w:val="009975B1"/>
    <w:rsid w:val="009A0C7E"/>
    <w:rsid w:val="009A119C"/>
    <w:rsid w:val="009A1A0D"/>
    <w:rsid w:val="009A27E7"/>
    <w:rsid w:val="009A373D"/>
    <w:rsid w:val="009A3DC5"/>
    <w:rsid w:val="009A41C6"/>
    <w:rsid w:val="009A478A"/>
    <w:rsid w:val="009A4966"/>
    <w:rsid w:val="009A4A7E"/>
    <w:rsid w:val="009A4C8F"/>
    <w:rsid w:val="009A600E"/>
    <w:rsid w:val="009A7392"/>
    <w:rsid w:val="009B0159"/>
    <w:rsid w:val="009B03DB"/>
    <w:rsid w:val="009B0CBD"/>
    <w:rsid w:val="009B0CEB"/>
    <w:rsid w:val="009B12B4"/>
    <w:rsid w:val="009B4494"/>
    <w:rsid w:val="009B4679"/>
    <w:rsid w:val="009B4C9F"/>
    <w:rsid w:val="009B53D3"/>
    <w:rsid w:val="009B56E1"/>
    <w:rsid w:val="009B58D4"/>
    <w:rsid w:val="009B5B09"/>
    <w:rsid w:val="009B63FD"/>
    <w:rsid w:val="009B67BC"/>
    <w:rsid w:val="009B7E00"/>
    <w:rsid w:val="009B7FD3"/>
    <w:rsid w:val="009C0361"/>
    <w:rsid w:val="009C1089"/>
    <w:rsid w:val="009C1537"/>
    <w:rsid w:val="009C1D85"/>
    <w:rsid w:val="009C2784"/>
    <w:rsid w:val="009C3014"/>
    <w:rsid w:val="009C3B79"/>
    <w:rsid w:val="009C4197"/>
    <w:rsid w:val="009C4E23"/>
    <w:rsid w:val="009C4E46"/>
    <w:rsid w:val="009C5683"/>
    <w:rsid w:val="009C5879"/>
    <w:rsid w:val="009C5C02"/>
    <w:rsid w:val="009C6360"/>
    <w:rsid w:val="009C65C4"/>
    <w:rsid w:val="009C7AB4"/>
    <w:rsid w:val="009D04AA"/>
    <w:rsid w:val="009D0F39"/>
    <w:rsid w:val="009D17D7"/>
    <w:rsid w:val="009D2301"/>
    <w:rsid w:val="009D25BC"/>
    <w:rsid w:val="009D2E6C"/>
    <w:rsid w:val="009D350A"/>
    <w:rsid w:val="009D3BD8"/>
    <w:rsid w:val="009D4037"/>
    <w:rsid w:val="009D417D"/>
    <w:rsid w:val="009D4D0D"/>
    <w:rsid w:val="009D5FC1"/>
    <w:rsid w:val="009D67B3"/>
    <w:rsid w:val="009D7303"/>
    <w:rsid w:val="009D7A65"/>
    <w:rsid w:val="009D7E8A"/>
    <w:rsid w:val="009E01FE"/>
    <w:rsid w:val="009E0B7C"/>
    <w:rsid w:val="009E1441"/>
    <w:rsid w:val="009E19FF"/>
    <w:rsid w:val="009E3317"/>
    <w:rsid w:val="009E336E"/>
    <w:rsid w:val="009E38D3"/>
    <w:rsid w:val="009E3E85"/>
    <w:rsid w:val="009E47AF"/>
    <w:rsid w:val="009E4AF7"/>
    <w:rsid w:val="009E5560"/>
    <w:rsid w:val="009E626E"/>
    <w:rsid w:val="009E6D07"/>
    <w:rsid w:val="009E7ABA"/>
    <w:rsid w:val="009F1211"/>
    <w:rsid w:val="009F1592"/>
    <w:rsid w:val="009F1FE8"/>
    <w:rsid w:val="009F2215"/>
    <w:rsid w:val="009F2583"/>
    <w:rsid w:val="009F3E07"/>
    <w:rsid w:val="009F5445"/>
    <w:rsid w:val="009F5A66"/>
    <w:rsid w:val="009F5AB7"/>
    <w:rsid w:val="009F5B87"/>
    <w:rsid w:val="009F5F68"/>
    <w:rsid w:val="009F6717"/>
    <w:rsid w:val="009F74B3"/>
    <w:rsid w:val="009F75F6"/>
    <w:rsid w:val="00A011A4"/>
    <w:rsid w:val="00A0120F"/>
    <w:rsid w:val="00A017B6"/>
    <w:rsid w:val="00A0211E"/>
    <w:rsid w:val="00A023C2"/>
    <w:rsid w:val="00A02D08"/>
    <w:rsid w:val="00A02F89"/>
    <w:rsid w:val="00A03157"/>
    <w:rsid w:val="00A03FDE"/>
    <w:rsid w:val="00A04089"/>
    <w:rsid w:val="00A044E0"/>
    <w:rsid w:val="00A05DCF"/>
    <w:rsid w:val="00A06004"/>
    <w:rsid w:val="00A06B63"/>
    <w:rsid w:val="00A100CF"/>
    <w:rsid w:val="00A107DE"/>
    <w:rsid w:val="00A10966"/>
    <w:rsid w:val="00A10A2B"/>
    <w:rsid w:val="00A10EE0"/>
    <w:rsid w:val="00A114A4"/>
    <w:rsid w:val="00A121FF"/>
    <w:rsid w:val="00A1266D"/>
    <w:rsid w:val="00A12831"/>
    <w:rsid w:val="00A13EF7"/>
    <w:rsid w:val="00A15240"/>
    <w:rsid w:val="00A15CD4"/>
    <w:rsid w:val="00A15D66"/>
    <w:rsid w:val="00A16399"/>
    <w:rsid w:val="00A16C03"/>
    <w:rsid w:val="00A17175"/>
    <w:rsid w:val="00A17595"/>
    <w:rsid w:val="00A206AD"/>
    <w:rsid w:val="00A20960"/>
    <w:rsid w:val="00A216DD"/>
    <w:rsid w:val="00A218CD"/>
    <w:rsid w:val="00A218CE"/>
    <w:rsid w:val="00A218FB"/>
    <w:rsid w:val="00A21FBE"/>
    <w:rsid w:val="00A229FA"/>
    <w:rsid w:val="00A23B2C"/>
    <w:rsid w:val="00A23F7C"/>
    <w:rsid w:val="00A250DA"/>
    <w:rsid w:val="00A252F4"/>
    <w:rsid w:val="00A2573F"/>
    <w:rsid w:val="00A26C05"/>
    <w:rsid w:val="00A30DB1"/>
    <w:rsid w:val="00A31C96"/>
    <w:rsid w:val="00A31CF5"/>
    <w:rsid w:val="00A32BEA"/>
    <w:rsid w:val="00A32E58"/>
    <w:rsid w:val="00A34205"/>
    <w:rsid w:val="00A3518B"/>
    <w:rsid w:val="00A3540A"/>
    <w:rsid w:val="00A35AA8"/>
    <w:rsid w:val="00A35B3D"/>
    <w:rsid w:val="00A35FB9"/>
    <w:rsid w:val="00A36989"/>
    <w:rsid w:val="00A36C4B"/>
    <w:rsid w:val="00A3707E"/>
    <w:rsid w:val="00A37B5A"/>
    <w:rsid w:val="00A37C40"/>
    <w:rsid w:val="00A37CFF"/>
    <w:rsid w:val="00A40F47"/>
    <w:rsid w:val="00A419A8"/>
    <w:rsid w:val="00A43334"/>
    <w:rsid w:val="00A433F6"/>
    <w:rsid w:val="00A43611"/>
    <w:rsid w:val="00A44227"/>
    <w:rsid w:val="00A446B7"/>
    <w:rsid w:val="00A45B97"/>
    <w:rsid w:val="00A46212"/>
    <w:rsid w:val="00A462B4"/>
    <w:rsid w:val="00A46AAB"/>
    <w:rsid w:val="00A46C9D"/>
    <w:rsid w:val="00A46CE8"/>
    <w:rsid w:val="00A47453"/>
    <w:rsid w:val="00A47593"/>
    <w:rsid w:val="00A47DB5"/>
    <w:rsid w:val="00A47E03"/>
    <w:rsid w:val="00A502BF"/>
    <w:rsid w:val="00A506BA"/>
    <w:rsid w:val="00A50D1F"/>
    <w:rsid w:val="00A51E3B"/>
    <w:rsid w:val="00A52C5E"/>
    <w:rsid w:val="00A54B99"/>
    <w:rsid w:val="00A54E6F"/>
    <w:rsid w:val="00A55FA5"/>
    <w:rsid w:val="00A56730"/>
    <w:rsid w:val="00A56A1C"/>
    <w:rsid w:val="00A56F39"/>
    <w:rsid w:val="00A57113"/>
    <w:rsid w:val="00A5747B"/>
    <w:rsid w:val="00A60EB8"/>
    <w:rsid w:val="00A61825"/>
    <w:rsid w:val="00A61F7D"/>
    <w:rsid w:val="00A6209F"/>
    <w:rsid w:val="00A6210F"/>
    <w:rsid w:val="00A625DC"/>
    <w:rsid w:val="00A62B59"/>
    <w:rsid w:val="00A62DAE"/>
    <w:rsid w:val="00A62E3B"/>
    <w:rsid w:val="00A63891"/>
    <w:rsid w:val="00A646EA"/>
    <w:rsid w:val="00A64F7F"/>
    <w:rsid w:val="00A657F3"/>
    <w:rsid w:val="00A65AA3"/>
    <w:rsid w:val="00A66DA9"/>
    <w:rsid w:val="00A67091"/>
    <w:rsid w:val="00A70309"/>
    <w:rsid w:val="00A7085D"/>
    <w:rsid w:val="00A70898"/>
    <w:rsid w:val="00A70D9C"/>
    <w:rsid w:val="00A71341"/>
    <w:rsid w:val="00A71890"/>
    <w:rsid w:val="00A72844"/>
    <w:rsid w:val="00A72BA0"/>
    <w:rsid w:val="00A73CEF"/>
    <w:rsid w:val="00A745F1"/>
    <w:rsid w:val="00A7491A"/>
    <w:rsid w:val="00A75156"/>
    <w:rsid w:val="00A76242"/>
    <w:rsid w:val="00A765A6"/>
    <w:rsid w:val="00A767C5"/>
    <w:rsid w:val="00A76B1E"/>
    <w:rsid w:val="00A77C43"/>
    <w:rsid w:val="00A77EA6"/>
    <w:rsid w:val="00A80822"/>
    <w:rsid w:val="00A80E22"/>
    <w:rsid w:val="00A816F1"/>
    <w:rsid w:val="00A81C6C"/>
    <w:rsid w:val="00A82843"/>
    <w:rsid w:val="00A831DA"/>
    <w:rsid w:val="00A83DBE"/>
    <w:rsid w:val="00A84A1C"/>
    <w:rsid w:val="00A84F29"/>
    <w:rsid w:val="00A8571A"/>
    <w:rsid w:val="00A86B5B"/>
    <w:rsid w:val="00A86F2E"/>
    <w:rsid w:val="00A8776E"/>
    <w:rsid w:val="00A916BC"/>
    <w:rsid w:val="00A91AAE"/>
    <w:rsid w:val="00A921DE"/>
    <w:rsid w:val="00A92FE4"/>
    <w:rsid w:val="00A9347F"/>
    <w:rsid w:val="00A9447B"/>
    <w:rsid w:val="00A947FA"/>
    <w:rsid w:val="00A9499F"/>
    <w:rsid w:val="00A95270"/>
    <w:rsid w:val="00A95D86"/>
    <w:rsid w:val="00A96924"/>
    <w:rsid w:val="00A96E29"/>
    <w:rsid w:val="00A9770F"/>
    <w:rsid w:val="00A97BB6"/>
    <w:rsid w:val="00A97FD1"/>
    <w:rsid w:val="00AA0297"/>
    <w:rsid w:val="00AA0B27"/>
    <w:rsid w:val="00AA0D9B"/>
    <w:rsid w:val="00AA0DDE"/>
    <w:rsid w:val="00AA0F54"/>
    <w:rsid w:val="00AA1141"/>
    <w:rsid w:val="00AA1681"/>
    <w:rsid w:val="00AA16F7"/>
    <w:rsid w:val="00AA2422"/>
    <w:rsid w:val="00AA29F2"/>
    <w:rsid w:val="00AA3767"/>
    <w:rsid w:val="00AA3FE7"/>
    <w:rsid w:val="00AA40DD"/>
    <w:rsid w:val="00AA5931"/>
    <w:rsid w:val="00AA5B8A"/>
    <w:rsid w:val="00AA5D02"/>
    <w:rsid w:val="00AA5EBE"/>
    <w:rsid w:val="00AA620E"/>
    <w:rsid w:val="00AA657C"/>
    <w:rsid w:val="00AA6A5D"/>
    <w:rsid w:val="00AA6A7F"/>
    <w:rsid w:val="00AA6F2B"/>
    <w:rsid w:val="00AA74A7"/>
    <w:rsid w:val="00AA7CA6"/>
    <w:rsid w:val="00AB0FD0"/>
    <w:rsid w:val="00AB1E67"/>
    <w:rsid w:val="00AB379C"/>
    <w:rsid w:val="00AB3CF6"/>
    <w:rsid w:val="00AB3CFB"/>
    <w:rsid w:val="00AB3FAC"/>
    <w:rsid w:val="00AB4A4F"/>
    <w:rsid w:val="00AB4CFC"/>
    <w:rsid w:val="00AB5929"/>
    <w:rsid w:val="00AB5CF2"/>
    <w:rsid w:val="00AB5E60"/>
    <w:rsid w:val="00AB7119"/>
    <w:rsid w:val="00AB726B"/>
    <w:rsid w:val="00AB794D"/>
    <w:rsid w:val="00AB7BFC"/>
    <w:rsid w:val="00AB7CEE"/>
    <w:rsid w:val="00AC03A0"/>
    <w:rsid w:val="00AC1371"/>
    <w:rsid w:val="00AC16AC"/>
    <w:rsid w:val="00AC1BDA"/>
    <w:rsid w:val="00AC1FAE"/>
    <w:rsid w:val="00AC2A4B"/>
    <w:rsid w:val="00AC2AFC"/>
    <w:rsid w:val="00AC3EC9"/>
    <w:rsid w:val="00AC4E56"/>
    <w:rsid w:val="00AC50D8"/>
    <w:rsid w:val="00AC5D7B"/>
    <w:rsid w:val="00AC6158"/>
    <w:rsid w:val="00AC6641"/>
    <w:rsid w:val="00AC6BD1"/>
    <w:rsid w:val="00AC7ADB"/>
    <w:rsid w:val="00AD0804"/>
    <w:rsid w:val="00AD0AE7"/>
    <w:rsid w:val="00AD0DBB"/>
    <w:rsid w:val="00AD10AC"/>
    <w:rsid w:val="00AD224B"/>
    <w:rsid w:val="00AD2251"/>
    <w:rsid w:val="00AD26A0"/>
    <w:rsid w:val="00AD358E"/>
    <w:rsid w:val="00AD363A"/>
    <w:rsid w:val="00AD3640"/>
    <w:rsid w:val="00AD3AD9"/>
    <w:rsid w:val="00AD4886"/>
    <w:rsid w:val="00AD4945"/>
    <w:rsid w:val="00AD4F7A"/>
    <w:rsid w:val="00AD6310"/>
    <w:rsid w:val="00AD71D8"/>
    <w:rsid w:val="00AE0DE0"/>
    <w:rsid w:val="00AE165C"/>
    <w:rsid w:val="00AE1DC7"/>
    <w:rsid w:val="00AE1F3D"/>
    <w:rsid w:val="00AE346C"/>
    <w:rsid w:val="00AE4473"/>
    <w:rsid w:val="00AE4BE1"/>
    <w:rsid w:val="00AE4F19"/>
    <w:rsid w:val="00AE4F83"/>
    <w:rsid w:val="00AE55FD"/>
    <w:rsid w:val="00AE56DB"/>
    <w:rsid w:val="00AE5CF7"/>
    <w:rsid w:val="00AE7693"/>
    <w:rsid w:val="00AF0143"/>
    <w:rsid w:val="00AF0437"/>
    <w:rsid w:val="00AF08AE"/>
    <w:rsid w:val="00AF1D47"/>
    <w:rsid w:val="00AF2115"/>
    <w:rsid w:val="00AF3191"/>
    <w:rsid w:val="00AF3355"/>
    <w:rsid w:val="00AF3C48"/>
    <w:rsid w:val="00AF41B3"/>
    <w:rsid w:val="00AF4AEB"/>
    <w:rsid w:val="00AF4B9A"/>
    <w:rsid w:val="00AF579D"/>
    <w:rsid w:val="00AF5A58"/>
    <w:rsid w:val="00AF7931"/>
    <w:rsid w:val="00B00CA0"/>
    <w:rsid w:val="00B00DD1"/>
    <w:rsid w:val="00B016FC"/>
    <w:rsid w:val="00B01D43"/>
    <w:rsid w:val="00B02B7C"/>
    <w:rsid w:val="00B02F28"/>
    <w:rsid w:val="00B035D9"/>
    <w:rsid w:val="00B03892"/>
    <w:rsid w:val="00B048C7"/>
    <w:rsid w:val="00B0591D"/>
    <w:rsid w:val="00B05D93"/>
    <w:rsid w:val="00B05DF4"/>
    <w:rsid w:val="00B06C7F"/>
    <w:rsid w:val="00B10318"/>
    <w:rsid w:val="00B11458"/>
    <w:rsid w:val="00B11486"/>
    <w:rsid w:val="00B1187B"/>
    <w:rsid w:val="00B12A1C"/>
    <w:rsid w:val="00B13D45"/>
    <w:rsid w:val="00B14DDE"/>
    <w:rsid w:val="00B14FC7"/>
    <w:rsid w:val="00B15009"/>
    <w:rsid w:val="00B1563F"/>
    <w:rsid w:val="00B16042"/>
    <w:rsid w:val="00B16045"/>
    <w:rsid w:val="00B1644D"/>
    <w:rsid w:val="00B17795"/>
    <w:rsid w:val="00B17B45"/>
    <w:rsid w:val="00B17DEE"/>
    <w:rsid w:val="00B17F79"/>
    <w:rsid w:val="00B17F91"/>
    <w:rsid w:val="00B20FB0"/>
    <w:rsid w:val="00B21665"/>
    <w:rsid w:val="00B216F5"/>
    <w:rsid w:val="00B21AD8"/>
    <w:rsid w:val="00B22A07"/>
    <w:rsid w:val="00B22BDD"/>
    <w:rsid w:val="00B24119"/>
    <w:rsid w:val="00B24C3F"/>
    <w:rsid w:val="00B25A10"/>
    <w:rsid w:val="00B2694D"/>
    <w:rsid w:val="00B26DC2"/>
    <w:rsid w:val="00B2737A"/>
    <w:rsid w:val="00B27449"/>
    <w:rsid w:val="00B274D4"/>
    <w:rsid w:val="00B2791B"/>
    <w:rsid w:val="00B27E31"/>
    <w:rsid w:val="00B311DC"/>
    <w:rsid w:val="00B31F63"/>
    <w:rsid w:val="00B31F65"/>
    <w:rsid w:val="00B3383A"/>
    <w:rsid w:val="00B3398E"/>
    <w:rsid w:val="00B33D11"/>
    <w:rsid w:val="00B343D9"/>
    <w:rsid w:val="00B35279"/>
    <w:rsid w:val="00B35475"/>
    <w:rsid w:val="00B36635"/>
    <w:rsid w:val="00B36839"/>
    <w:rsid w:val="00B374ED"/>
    <w:rsid w:val="00B37CAA"/>
    <w:rsid w:val="00B40404"/>
    <w:rsid w:val="00B40E5E"/>
    <w:rsid w:val="00B410B9"/>
    <w:rsid w:val="00B415F0"/>
    <w:rsid w:val="00B41859"/>
    <w:rsid w:val="00B42697"/>
    <w:rsid w:val="00B433A4"/>
    <w:rsid w:val="00B43AAD"/>
    <w:rsid w:val="00B43C4B"/>
    <w:rsid w:val="00B44A4B"/>
    <w:rsid w:val="00B44D01"/>
    <w:rsid w:val="00B450D2"/>
    <w:rsid w:val="00B4691D"/>
    <w:rsid w:val="00B46C7F"/>
    <w:rsid w:val="00B47077"/>
    <w:rsid w:val="00B47938"/>
    <w:rsid w:val="00B47EA5"/>
    <w:rsid w:val="00B50E56"/>
    <w:rsid w:val="00B512D3"/>
    <w:rsid w:val="00B51A59"/>
    <w:rsid w:val="00B52491"/>
    <w:rsid w:val="00B524CA"/>
    <w:rsid w:val="00B52840"/>
    <w:rsid w:val="00B52964"/>
    <w:rsid w:val="00B52FD8"/>
    <w:rsid w:val="00B52FE4"/>
    <w:rsid w:val="00B53064"/>
    <w:rsid w:val="00B53F99"/>
    <w:rsid w:val="00B54387"/>
    <w:rsid w:val="00B54982"/>
    <w:rsid w:val="00B55732"/>
    <w:rsid w:val="00B55D7C"/>
    <w:rsid w:val="00B5660A"/>
    <w:rsid w:val="00B57CA4"/>
    <w:rsid w:val="00B57DE7"/>
    <w:rsid w:val="00B60021"/>
    <w:rsid w:val="00B6004C"/>
    <w:rsid w:val="00B600FD"/>
    <w:rsid w:val="00B60169"/>
    <w:rsid w:val="00B6045B"/>
    <w:rsid w:val="00B609BE"/>
    <w:rsid w:val="00B60B4F"/>
    <w:rsid w:val="00B60B75"/>
    <w:rsid w:val="00B62277"/>
    <w:rsid w:val="00B626A5"/>
    <w:rsid w:val="00B62B36"/>
    <w:rsid w:val="00B6301E"/>
    <w:rsid w:val="00B63D62"/>
    <w:rsid w:val="00B63D8A"/>
    <w:rsid w:val="00B644E7"/>
    <w:rsid w:val="00B6469A"/>
    <w:rsid w:val="00B64B9D"/>
    <w:rsid w:val="00B6503D"/>
    <w:rsid w:val="00B65A5A"/>
    <w:rsid w:val="00B66035"/>
    <w:rsid w:val="00B669E4"/>
    <w:rsid w:val="00B6704A"/>
    <w:rsid w:val="00B67339"/>
    <w:rsid w:val="00B67982"/>
    <w:rsid w:val="00B7002A"/>
    <w:rsid w:val="00B70844"/>
    <w:rsid w:val="00B708AB"/>
    <w:rsid w:val="00B7152B"/>
    <w:rsid w:val="00B71BFB"/>
    <w:rsid w:val="00B71DAE"/>
    <w:rsid w:val="00B7273A"/>
    <w:rsid w:val="00B72AF2"/>
    <w:rsid w:val="00B72F29"/>
    <w:rsid w:val="00B7309A"/>
    <w:rsid w:val="00B73567"/>
    <w:rsid w:val="00B743FA"/>
    <w:rsid w:val="00B7470E"/>
    <w:rsid w:val="00B74C78"/>
    <w:rsid w:val="00B752BE"/>
    <w:rsid w:val="00B75724"/>
    <w:rsid w:val="00B75C8C"/>
    <w:rsid w:val="00B75FA8"/>
    <w:rsid w:val="00B7617F"/>
    <w:rsid w:val="00B77D94"/>
    <w:rsid w:val="00B81038"/>
    <w:rsid w:val="00B8122A"/>
    <w:rsid w:val="00B81EDD"/>
    <w:rsid w:val="00B82CBF"/>
    <w:rsid w:val="00B82FB5"/>
    <w:rsid w:val="00B82FCF"/>
    <w:rsid w:val="00B83D0B"/>
    <w:rsid w:val="00B83D73"/>
    <w:rsid w:val="00B83DC0"/>
    <w:rsid w:val="00B8449C"/>
    <w:rsid w:val="00B84BBD"/>
    <w:rsid w:val="00B84E76"/>
    <w:rsid w:val="00B85010"/>
    <w:rsid w:val="00B85021"/>
    <w:rsid w:val="00B857D7"/>
    <w:rsid w:val="00B858BE"/>
    <w:rsid w:val="00B877BB"/>
    <w:rsid w:val="00B878AB"/>
    <w:rsid w:val="00B87BEC"/>
    <w:rsid w:val="00B87EB7"/>
    <w:rsid w:val="00B903E1"/>
    <w:rsid w:val="00B9046A"/>
    <w:rsid w:val="00B90C9F"/>
    <w:rsid w:val="00B90CAF"/>
    <w:rsid w:val="00B90F3C"/>
    <w:rsid w:val="00B91E9A"/>
    <w:rsid w:val="00B928F0"/>
    <w:rsid w:val="00B931DD"/>
    <w:rsid w:val="00B936A5"/>
    <w:rsid w:val="00B9392D"/>
    <w:rsid w:val="00B9395C"/>
    <w:rsid w:val="00B94061"/>
    <w:rsid w:val="00B94218"/>
    <w:rsid w:val="00B947BC"/>
    <w:rsid w:val="00B94EBA"/>
    <w:rsid w:val="00B95DD2"/>
    <w:rsid w:val="00B970ED"/>
    <w:rsid w:val="00B979E3"/>
    <w:rsid w:val="00BA010A"/>
    <w:rsid w:val="00BA025C"/>
    <w:rsid w:val="00BA03D2"/>
    <w:rsid w:val="00BA050F"/>
    <w:rsid w:val="00BA0A0E"/>
    <w:rsid w:val="00BA0FC7"/>
    <w:rsid w:val="00BA1119"/>
    <w:rsid w:val="00BA1272"/>
    <w:rsid w:val="00BA1B8C"/>
    <w:rsid w:val="00BA2DF4"/>
    <w:rsid w:val="00BA3DBF"/>
    <w:rsid w:val="00BA3ECF"/>
    <w:rsid w:val="00BA48E1"/>
    <w:rsid w:val="00BA546C"/>
    <w:rsid w:val="00BA595E"/>
    <w:rsid w:val="00BA5A84"/>
    <w:rsid w:val="00BA60F9"/>
    <w:rsid w:val="00BA6CC4"/>
    <w:rsid w:val="00BA6DCA"/>
    <w:rsid w:val="00BA7A1C"/>
    <w:rsid w:val="00BA7B1D"/>
    <w:rsid w:val="00BB06DA"/>
    <w:rsid w:val="00BB09FE"/>
    <w:rsid w:val="00BB0A09"/>
    <w:rsid w:val="00BB16C1"/>
    <w:rsid w:val="00BB1794"/>
    <w:rsid w:val="00BB20EC"/>
    <w:rsid w:val="00BB2526"/>
    <w:rsid w:val="00BB3019"/>
    <w:rsid w:val="00BB3C40"/>
    <w:rsid w:val="00BB41D0"/>
    <w:rsid w:val="00BB46B0"/>
    <w:rsid w:val="00BB4983"/>
    <w:rsid w:val="00BB5F26"/>
    <w:rsid w:val="00BB6100"/>
    <w:rsid w:val="00BB6327"/>
    <w:rsid w:val="00BB6A67"/>
    <w:rsid w:val="00BB6A8E"/>
    <w:rsid w:val="00BB6C79"/>
    <w:rsid w:val="00BB7203"/>
    <w:rsid w:val="00BB7BE8"/>
    <w:rsid w:val="00BC0DAE"/>
    <w:rsid w:val="00BC118B"/>
    <w:rsid w:val="00BC1BFD"/>
    <w:rsid w:val="00BC228B"/>
    <w:rsid w:val="00BC2377"/>
    <w:rsid w:val="00BC2E73"/>
    <w:rsid w:val="00BC2F62"/>
    <w:rsid w:val="00BC300B"/>
    <w:rsid w:val="00BC3911"/>
    <w:rsid w:val="00BC4185"/>
    <w:rsid w:val="00BC4418"/>
    <w:rsid w:val="00BC4775"/>
    <w:rsid w:val="00BC50FD"/>
    <w:rsid w:val="00BC633D"/>
    <w:rsid w:val="00BC6353"/>
    <w:rsid w:val="00BC6849"/>
    <w:rsid w:val="00BC6954"/>
    <w:rsid w:val="00BC69CF"/>
    <w:rsid w:val="00BC6B57"/>
    <w:rsid w:val="00BC714E"/>
    <w:rsid w:val="00BC7678"/>
    <w:rsid w:val="00BD0B42"/>
    <w:rsid w:val="00BD1278"/>
    <w:rsid w:val="00BD1755"/>
    <w:rsid w:val="00BD1E54"/>
    <w:rsid w:val="00BD2DC7"/>
    <w:rsid w:val="00BD469C"/>
    <w:rsid w:val="00BD4C17"/>
    <w:rsid w:val="00BD5A0C"/>
    <w:rsid w:val="00BD67F0"/>
    <w:rsid w:val="00BD6F3D"/>
    <w:rsid w:val="00BD7736"/>
    <w:rsid w:val="00BD78C5"/>
    <w:rsid w:val="00BD7CC7"/>
    <w:rsid w:val="00BD7F5F"/>
    <w:rsid w:val="00BE0286"/>
    <w:rsid w:val="00BE0CBE"/>
    <w:rsid w:val="00BE27A8"/>
    <w:rsid w:val="00BE2924"/>
    <w:rsid w:val="00BE2C07"/>
    <w:rsid w:val="00BE2DB6"/>
    <w:rsid w:val="00BE3807"/>
    <w:rsid w:val="00BE3E2B"/>
    <w:rsid w:val="00BE411C"/>
    <w:rsid w:val="00BE4259"/>
    <w:rsid w:val="00BE4450"/>
    <w:rsid w:val="00BE4F48"/>
    <w:rsid w:val="00BE5803"/>
    <w:rsid w:val="00BE5B0C"/>
    <w:rsid w:val="00BE5F89"/>
    <w:rsid w:val="00BE6B0C"/>
    <w:rsid w:val="00BE6CBD"/>
    <w:rsid w:val="00BE6CC5"/>
    <w:rsid w:val="00BE739F"/>
    <w:rsid w:val="00BE74A1"/>
    <w:rsid w:val="00BE74F9"/>
    <w:rsid w:val="00BE7C2F"/>
    <w:rsid w:val="00BE7D62"/>
    <w:rsid w:val="00BE7F51"/>
    <w:rsid w:val="00BF0831"/>
    <w:rsid w:val="00BF1E91"/>
    <w:rsid w:val="00BF27BC"/>
    <w:rsid w:val="00BF2C15"/>
    <w:rsid w:val="00BF3182"/>
    <w:rsid w:val="00BF374F"/>
    <w:rsid w:val="00BF3C7A"/>
    <w:rsid w:val="00BF4019"/>
    <w:rsid w:val="00BF4A4D"/>
    <w:rsid w:val="00BF5754"/>
    <w:rsid w:val="00BF5861"/>
    <w:rsid w:val="00BF5DAE"/>
    <w:rsid w:val="00BF6903"/>
    <w:rsid w:val="00BF6AFD"/>
    <w:rsid w:val="00BF6F72"/>
    <w:rsid w:val="00BF7993"/>
    <w:rsid w:val="00C0009A"/>
    <w:rsid w:val="00C0017A"/>
    <w:rsid w:val="00C008CD"/>
    <w:rsid w:val="00C00A1E"/>
    <w:rsid w:val="00C011AB"/>
    <w:rsid w:val="00C01498"/>
    <w:rsid w:val="00C01AF3"/>
    <w:rsid w:val="00C01FAC"/>
    <w:rsid w:val="00C02717"/>
    <w:rsid w:val="00C03701"/>
    <w:rsid w:val="00C0393B"/>
    <w:rsid w:val="00C039F3"/>
    <w:rsid w:val="00C04E7B"/>
    <w:rsid w:val="00C0508A"/>
    <w:rsid w:val="00C05A25"/>
    <w:rsid w:val="00C06574"/>
    <w:rsid w:val="00C06814"/>
    <w:rsid w:val="00C0725A"/>
    <w:rsid w:val="00C07703"/>
    <w:rsid w:val="00C078DD"/>
    <w:rsid w:val="00C07E7B"/>
    <w:rsid w:val="00C100A1"/>
    <w:rsid w:val="00C108BD"/>
    <w:rsid w:val="00C11455"/>
    <w:rsid w:val="00C1181A"/>
    <w:rsid w:val="00C11CA2"/>
    <w:rsid w:val="00C136E3"/>
    <w:rsid w:val="00C13BE4"/>
    <w:rsid w:val="00C13CFF"/>
    <w:rsid w:val="00C13DA4"/>
    <w:rsid w:val="00C15659"/>
    <w:rsid w:val="00C15AF3"/>
    <w:rsid w:val="00C15E6A"/>
    <w:rsid w:val="00C15E89"/>
    <w:rsid w:val="00C166EC"/>
    <w:rsid w:val="00C169CE"/>
    <w:rsid w:val="00C17162"/>
    <w:rsid w:val="00C172A2"/>
    <w:rsid w:val="00C17308"/>
    <w:rsid w:val="00C176A2"/>
    <w:rsid w:val="00C17E7A"/>
    <w:rsid w:val="00C20171"/>
    <w:rsid w:val="00C20689"/>
    <w:rsid w:val="00C20F1C"/>
    <w:rsid w:val="00C21A3F"/>
    <w:rsid w:val="00C22589"/>
    <w:rsid w:val="00C227F6"/>
    <w:rsid w:val="00C2285C"/>
    <w:rsid w:val="00C22DF7"/>
    <w:rsid w:val="00C23633"/>
    <w:rsid w:val="00C23D51"/>
    <w:rsid w:val="00C24487"/>
    <w:rsid w:val="00C251B8"/>
    <w:rsid w:val="00C2568A"/>
    <w:rsid w:val="00C258BA"/>
    <w:rsid w:val="00C25949"/>
    <w:rsid w:val="00C25C89"/>
    <w:rsid w:val="00C25E93"/>
    <w:rsid w:val="00C26185"/>
    <w:rsid w:val="00C26D6F"/>
    <w:rsid w:val="00C27D92"/>
    <w:rsid w:val="00C27EE0"/>
    <w:rsid w:val="00C30976"/>
    <w:rsid w:val="00C30A10"/>
    <w:rsid w:val="00C310F7"/>
    <w:rsid w:val="00C31538"/>
    <w:rsid w:val="00C31699"/>
    <w:rsid w:val="00C31B46"/>
    <w:rsid w:val="00C31B5D"/>
    <w:rsid w:val="00C3226B"/>
    <w:rsid w:val="00C3254B"/>
    <w:rsid w:val="00C33470"/>
    <w:rsid w:val="00C337CE"/>
    <w:rsid w:val="00C341F9"/>
    <w:rsid w:val="00C34602"/>
    <w:rsid w:val="00C34CD4"/>
    <w:rsid w:val="00C34DDF"/>
    <w:rsid w:val="00C35AF5"/>
    <w:rsid w:val="00C35D7E"/>
    <w:rsid w:val="00C35EF0"/>
    <w:rsid w:val="00C3632C"/>
    <w:rsid w:val="00C364BB"/>
    <w:rsid w:val="00C3752E"/>
    <w:rsid w:val="00C3766C"/>
    <w:rsid w:val="00C3768B"/>
    <w:rsid w:val="00C3781E"/>
    <w:rsid w:val="00C37B34"/>
    <w:rsid w:val="00C404A2"/>
    <w:rsid w:val="00C40C76"/>
    <w:rsid w:val="00C41092"/>
    <w:rsid w:val="00C4133B"/>
    <w:rsid w:val="00C427EC"/>
    <w:rsid w:val="00C43974"/>
    <w:rsid w:val="00C4422D"/>
    <w:rsid w:val="00C443A4"/>
    <w:rsid w:val="00C44EC2"/>
    <w:rsid w:val="00C44F51"/>
    <w:rsid w:val="00C44FFF"/>
    <w:rsid w:val="00C45137"/>
    <w:rsid w:val="00C46038"/>
    <w:rsid w:val="00C46291"/>
    <w:rsid w:val="00C46B86"/>
    <w:rsid w:val="00C47397"/>
    <w:rsid w:val="00C47487"/>
    <w:rsid w:val="00C503EF"/>
    <w:rsid w:val="00C50C69"/>
    <w:rsid w:val="00C50D8F"/>
    <w:rsid w:val="00C5141C"/>
    <w:rsid w:val="00C53030"/>
    <w:rsid w:val="00C53547"/>
    <w:rsid w:val="00C53C54"/>
    <w:rsid w:val="00C53D81"/>
    <w:rsid w:val="00C54024"/>
    <w:rsid w:val="00C543DD"/>
    <w:rsid w:val="00C54E00"/>
    <w:rsid w:val="00C55A70"/>
    <w:rsid w:val="00C5707D"/>
    <w:rsid w:val="00C57AB2"/>
    <w:rsid w:val="00C57AE9"/>
    <w:rsid w:val="00C57CBE"/>
    <w:rsid w:val="00C607E0"/>
    <w:rsid w:val="00C60D2D"/>
    <w:rsid w:val="00C61299"/>
    <w:rsid w:val="00C6239D"/>
    <w:rsid w:val="00C62BB8"/>
    <w:rsid w:val="00C62CBF"/>
    <w:rsid w:val="00C62D8D"/>
    <w:rsid w:val="00C63335"/>
    <w:rsid w:val="00C6378E"/>
    <w:rsid w:val="00C64193"/>
    <w:rsid w:val="00C6467A"/>
    <w:rsid w:val="00C64C1F"/>
    <w:rsid w:val="00C64E7D"/>
    <w:rsid w:val="00C6547D"/>
    <w:rsid w:val="00C65556"/>
    <w:rsid w:val="00C65CB2"/>
    <w:rsid w:val="00C661A1"/>
    <w:rsid w:val="00C664BF"/>
    <w:rsid w:val="00C66F87"/>
    <w:rsid w:val="00C67B8A"/>
    <w:rsid w:val="00C7071C"/>
    <w:rsid w:val="00C70B23"/>
    <w:rsid w:val="00C72CAF"/>
    <w:rsid w:val="00C72E6D"/>
    <w:rsid w:val="00C73EA6"/>
    <w:rsid w:val="00C74ABA"/>
    <w:rsid w:val="00C74E85"/>
    <w:rsid w:val="00C75910"/>
    <w:rsid w:val="00C778D7"/>
    <w:rsid w:val="00C77A55"/>
    <w:rsid w:val="00C81C43"/>
    <w:rsid w:val="00C825A3"/>
    <w:rsid w:val="00C837CF"/>
    <w:rsid w:val="00C8456E"/>
    <w:rsid w:val="00C84B62"/>
    <w:rsid w:val="00C84C98"/>
    <w:rsid w:val="00C84F64"/>
    <w:rsid w:val="00C85888"/>
    <w:rsid w:val="00C85C99"/>
    <w:rsid w:val="00C8672E"/>
    <w:rsid w:val="00C87388"/>
    <w:rsid w:val="00C90547"/>
    <w:rsid w:val="00C90F86"/>
    <w:rsid w:val="00C9112D"/>
    <w:rsid w:val="00C91673"/>
    <w:rsid w:val="00C9177F"/>
    <w:rsid w:val="00C91E91"/>
    <w:rsid w:val="00C92884"/>
    <w:rsid w:val="00C929ED"/>
    <w:rsid w:val="00C93B35"/>
    <w:rsid w:val="00C93F5E"/>
    <w:rsid w:val="00C96089"/>
    <w:rsid w:val="00C965B4"/>
    <w:rsid w:val="00C97486"/>
    <w:rsid w:val="00C97A42"/>
    <w:rsid w:val="00CA089B"/>
    <w:rsid w:val="00CA10FE"/>
    <w:rsid w:val="00CA2470"/>
    <w:rsid w:val="00CA26B2"/>
    <w:rsid w:val="00CA2CD3"/>
    <w:rsid w:val="00CA3636"/>
    <w:rsid w:val="00CA38E5"/>
    <w:rsid w:val="00CA49E5"/>
    <w:rsid w:val="00CA5221"/>
    <w:rsid w:val="00CA542B"/>
    <w:rsid w:val="00CA54DE"/>
    <w:rsid w:val="00CA5519"/>
    <w:rsid w:val="00CA59EA"/>
    <w:rsid w:val="00CA65D7"/>
    <w:rsid w:val="00CA7262"/>
    <w:rsid w:val="00CB09E6"/>
    <w:rsid w:val="00CB2AEA"/>
    <w:rsid w:val="00CB3BD6"/>
    <w:rsid w:val="00CB4358"/>
    <w:rsid w:val="00CB5121"/>
    <w:rsid w:val="00CB5467"/>
    <w:rsid w:val="00CB58F0"/>
    <w:rsid w:val="00CB5A56"/>
    <w:rsid w:val="00CB63A5"/>
    <w:rsid w:val="00CB7255"/>
    <w:rsid w:val="00CB76B3"/>
    <w:rsid w:val="00CC09E8"/>
    <w:rsid w:val="00CC0C4D"/>
    <w:rsid w:val="00CC1728"/>
    <w:rsid w:val="00CC24B3"/>
    <w:rsid w:val="00CC2654"/>
    <w:rsid w:val="00CC2B17"/>
    <w:rsid w:val="00CC33B9"/>
    <w:rsid w:val="00CC3825"/>
    <w:rsid w:val="00CC41C0"/>
    <w:rsid w:val="00CC4951"/>
    <w:rsid w:val="00CC4B05"/>
    <w:rsid w:val="00CC4D83"/>
    <w:rsid w:val="00CC532C"/>
    <w:rsid w:val="00CC5C14"/>
    <w:rsid w:val="00CC6F55"/>
    <w:rsid w:val="00CC7478"/>
    <w:rsid w:val="00CD015C"/>
    <w:rsid w:val="00CD30EB"/>
    <w:rsid w:val="00CD35CF"/>
    <w:rsid w:val="00CD37B2"/>
    <w:rsid w:val="00CD4786"/>
    <w:rsid w:val="00CD4CD1"/>
    <w:rsid w:val="00CD4E1A"/>
    <w:rsid w:val="00CD59FC"/>
    <w:rsid w:val="00CD5E94"/>
    <w:rsid w:val="00CD6AEB"/>
    <w:rsid w:val="00CD75DE"/>
    <w:rsid w:val="00CD7978"/>
    <w:rsid w:val="00CD7D80"/>
    <w:rsid w:val="00CE0185"/>
    <w:rsid w:val="00CE07C5"/>
    <w:rsid w:val="00CE0A19"/>
    <w:rsid w:val="00CE220F"/>
    <w:rsid w:val="00CE2F9F"/>
    <w:rsid w:val="00CE3465"/>
    <w:rsid w:val="00CE35EA"/>
    <w:rsid w:val="00CE36BC"/>
    <w:rsid w:val="00CE3F39"/>
    <w:rsid w:val="00CE44D9"/>
    <w:rsid w:val="00CE4E17"/>
    <w:rsid w:val="00CE54A8"/>
    <w:rsid w:val="00CE54F2"/>
    <w:rsid w:val="00CE5706"/>
    <w:rsid w:val="00CE5927"/>
    <w:rsid w:val="00CE5D98"/>
    <w:rsid w:val="00CE5ED8"/>
    <w:rsid w:val="00CE672B"/>
    <w:rsid w:val="00CE68C0"/>
    <w:rsid w:val="00CE6906"/>
    <w:rsid w:val="00CE6E46"/>
    <w:rsid w:val="00CE6EFB"/>
    <w:rsid w:val="00CE70EB"/>
    <w:rsid w:val="00CE7801"/>
    <w:rsid w:val="00CE7A87"/>
    <w:rsid w:val="00CF0560"/>
    <w:rsid w:val="00CF091D"/>
    <w:rsid w:val="00CF0E2E"/>
    <w:rsid w:val="00CF0F07"/>
    <w:rsid w:val="00CF1054"/>
    <w:rsid w:val="00CF1219"/>
    <w:rsid w:val="00CF158F"/>
    <w:rsid w:val="00CF1DD4"/>
    <w:rsid w:val="00CF20CE"/>
    <w:rsid w:val="00CF2445"/>
    <w:rsid w:val="00CF29D5"/>
    <w:rsid w:val="00CF2E6C"/>
    <w:rsid w:val="00CF2F4C"/>
    <w:rsid w:val="00CF39EE"/>
    <w:rsid w:val="00CF44AD"/>
    <w:rsid w:val="00CF4C3F"/>
    <w:rsid w:val="00CF5543"/>
    <w:rsid w:val="00CF7B6B"/>
    <w:rsid w:val="00D000EB"/>
    <w:rsid w:val="00D0019E"/>
    <w:rsid w:val="00D0021F"/>
    <w:rsid w:val="00D00229"/>
    <w:rsid w:val="00D02101"/>
    <w:rsid w:val="00D0352E"/>
    <w:rsid w:val="00D037DC"/>
    <w:rsid w:val="00D03ADC"/>
    <w:rsid w:val="00D03EDB"/>
    <w:rsid w:val="00D0413E"/>
    <w:rsid w:val="00D04C60"/>
    <w:rsid w:val="00D04EB9"/>
    <w:rsid w:val="00D04F45"/>
    <w:rsid w:val="00D05818"/>
    <w:rsid w:val="00D058F1"/>
    <w:rsid w:val="00D06AB0"/>
    <w:rsid w:val="00D079B3"/>
    <w:rsid w:val="00D07EC3"/>
    <w:rsid w:val="00D102B8"/>
    <w:rsid w:val="00D1179A"/>
    <w:rsid w:val="00D118B5"/>
    <w:rsid w:val="00D118D2"/>
    <w:rsid w:val="00D11A73"/>
    <w:rsid w:val="00D12519"/>
    <w:rsid w:val="00D12665"/>
    <w:rsid w:val="00D131D5"/>
    <w:rsid w:val="00D13A98"/>
    <w:rsid w:val="00D13D1A"/>
    <w:rsid w:val="00D13E56"/>
    <w:rsid w:val="00D14719"/>
    <w:rsid w:val="00D14722"/>
    <w:rsid w:val="00D15110"/>
    <w:rsid w:val="00D15200"/>
    <w:rsid w:val="00D15E10"/>
    <w:rsid w:val="00D16424"/>
    <w:rsid w:val="00D167F1"/>
    <w:rsid w:val="00D17802"/>
    <w:rsid w:val="00D17FB1"/>
    <w:rsid w:val="00D20AF1"/>
    <w:rsid w:val="00D21758"/>
    <w:rsid w:val="00D21774"/>
    <w:rsid w:val="00D21C00"/>
    <w:rsid w:val="00D220D1"/>
    <w:rsid w:val="00D228CF"/>
    <w:rsid w:val="00D229DA"/>
    <w:rsid w:val="00D22D4F"/>
    <w:rsid w:val="00D23040"/>
    <w:rsid w:val="00D2348F"/>
    <w:rsid w:val="00D23BBC"/>
    <w:rsid w:val="00D23DA7"/>
    <w:rsid w:val="00D252DF"/>
    <w:rsid w:val="00D255DC"/>
    <w:rsid w:val="00D25983"/>
    <w:rsid w:val="00D259B3"/>
    <w:rsid w:val="00D25DE3"/>
    <w:rsid w:val="00D2726E"/>
    <w:rsid w:val="00D27CB9"/>
    <w:rsid w:val="00D27F95"/>
    <w:rsid w:val="00D30413"/>
    <w:rsid w:val="00D30C4A"/>
    <w:rsid w:val="00D32A1F"/>
    <w:rsid w:val="00D32CFC"/>
    <w:rsid w:val="00D34918"/>
    <w:rsid w:val="00D34A31"/>
    <w:rsid w:val="00D34CD4"/>
    <w:rsid w:val="00D36025"/>
    <w:rsid w:val="00D368D0"/>
    <w:rsid w:val="00D3737C"/>
    <w:rsid w:val="00D37BCB"/>
    <w:rsid w:val="00D37E4C"/>
    <w:rsid w:val="00D401E4"/>
    <w:rsid w:val="00D408EA"/>
    <w:rsid w:val="00D40DAD"/>
    <w:rsid w:val="00D4102A"/>
    <w:rsid w:val="00D417BB"/>
    <w:rsid w:val="00D418CB"/>
    <w:rsid w:val="00D41975"/>
    <w:rsid w:val="00D41F16"/>
    <w:rsid w:val="00D4245B"/>
    <w:rsid w:val="00D42B74"/>
    <w:rsid w:val="00D42CEF"/>
    <w:rsid w:val="00D43669"/>
    <w:rsid w:val="00D4375D"/>
    <w:rsid w:val="00D4396F"/>
    <w:rsid w:val="00D445D1"/>
    <w:rsid w:val="00D44B39"/>
    <w:rsid w:val="00D44E72"/>
    <w:rsid w:val="00D452C3"/>
    <w:rsid w:val="00D4558E"/>
    <w:rsid w:val="00D45C60"/>
    <w:rsid w:val="00D46381"/>
    <w:rsid w:val="00D46513"/>
    <w:rsid w:val="00D46715"/>
    <w:rsid w:val="00D5075F"/>
    <w:rsid w:val="00D50D5F"/>
    <w:rsid w:val="00D5110A"/>
    <w:rsid w:val="00D519DE"/>
    <w:rsid w:val="00D51AAD"/>
    <w:rsid w:val="00D521F9"/>
    <w:rsid w:val="00D52987"/>
    <w:rsid w:val="00D52DB7"/>
    <w:rsid w:val="00D533DB"/>
    <w:rsid w:val="00D544F4"/>
    <w:rsid w:val="00D54E54"/>
    <w:rsid w:val="00D551CB"/>
    <w:rsid w:val="00D559B7"/>
    <w:rsid w:val="00D55D95"/>
    <w:rsid w:val="00D56BF7"/>
    <w:rsid w:val="00D57138"/>
    <w:rsid w:val="00D607D9"/>
    <w:rsid w:val="00D60B6F"/>
    <w:rsid w:val="00D614A9"/>
    <w:rsid w:val="00D624AF"/>
    <w:rsid w:val="00D62838"/>
    <w:rsid w:val="00D62904"/>
    <w:rsid w:val="00D62FC9"/>
    <w:rsid w:val="00D639A5"/>
    <w:rsid w:val="00D64464"/>
    <w:rsid w:val="00D64744"/>
    <w:rsid w:val="00D64ACD"/>
    <w:rsid w:val="00D64B28"/>
    <w:rsid w:val="00D6515B"/>
    <w:rsid w:val="00D652C4"/>
    <w:rsid w:val="00D658A5"/>
    <w:rsid w:val="00D65A49"/>
    <w:rsid w:val="00D65B17"/>
    <w:rsid w:val="00D65EF4"/>
    <w:rsid w:val="00D6683D"/>
    <w:rsid w:val="00D669B6"/>
    <w:rsid w:val="00D67161"/>
    <w:rsid w:val="00D67367"/>
    <w:rsid w:val="00D674F7"/>
    <w:rsid w:val="00D67741"/>
    <w:rsid w:val="00D703C7"/>
    <w:rsid w:val="00D70992"/>
    <w:rsid w:val="00D7154F"/>
    <w:rsid w:val="00D71BFF"/>
    <w:rsid w:val="00D7211E"/>
    <w:rsid w:val="00D72463"/>
    <w:rsid w:val="00D72499"/>
    <w:rsid w:val="00D7253F"/>
    <w:rsid w:val="00D725E9"/>
    <w:rsid w:val="00D7463F"/>
    <w:rsid w:val="00D74DB1"/>
    <w:rsid w:val="00D75BF9"/>
    <w:rsid w:val="00D75C8E"/>
    <w:rsid w:val="00D761A8"/>
    <w:rsid w:val="00D77521"/>
    <w:rsid w:val="00D77FAD"/>
    <w:rsid w:val="00D80776"/>
    <w:rsid w:val="00D807FA"/>
    <w:rsid w:val="00D81A5B"/>
    <w:rsid w:val="00D81B4A"/>
    <w:rsid w:val="00D82020"/>
    <w:rsid w:val="00D82079"/>
    <w:rsid w:val="00D8212D"/>
    <w:rsid w:val="00D84BCE"/>
    <w:rsid w:val="00D84F6B"/>
    <w:rsid w:val="00D85740"/>
    <w:rsid w:val="00D86025"/>
    <w:rsid w:val="00D86D9E"/>
    <w:rsid w:val="00D8713E"/>
    <w:rsid w:val="00D871E5"/>
    <w:rsid w:val="00D87350"/>
    <w:rsid w:val="00D87A22"/>
    <w:rsid w:val="00D87C8A"/>
    <w:rsid w:val="00D906D3"/>
    <w:rsid w:val="00D90C66"/>
    <w:rsid w:val="00D91A17"/>
    <w:rsid w:val="00D91A46"/>
    <w:rsid w:val="00D92432"/>
    <w:rsid w:val="00D924CD"/>
    <w:rsid w:val="00D92ED2"/>
    <w:rsid w:val="00D94ADA"/>
    <w:rsid w:val="00D9575A"/>
    <w:rsid w:val="00D96653"/>
    <w:rsid w:val="00D97A28"/>
    <w:rsid w:val="00D97CBA"/>
    <w:rsid w:val="00D97E88"/>
    <w:rsid w:val="00DA0369"/>
    <w:rsid w:val="00DA04D6"/>
    <w:rsid w:val="00DA08BE"/>
    <w:rsid w:val="00DA2944"/>
    <w:rsid w:val="00DA2D27"/>
    <w:rsid w:val="00DA3610"/>
    <w:rsid w:val="00DA3F5C"/>
    <w:rsid w:val="00DA3FAE"/>
    <w:rsid w:val="00DA43B7"/>
    <w:rsid w:val="00DA6AE5"/>
    <w:rsid w:val="00DA75AD"/>
    <w:rsid w:val="00DA75E7"/>
    <w:rsid w:val="00DA77B8"/>
    <w:rsid w:val="00DA7DEE"/>
    <w:rsid w:val="00DA7EA2"/>
    <w:rsid w:val="00DB01E4"/>
    <w:rsid w:val="00DB093B"/>
    <w:rsid w:val="00DB0E80"/>
    <w:rsid w:val="00DB1226"/>
    <w:rsid w:val="00DB193E"/>
    <w:rsid w:val="00DB19D0"/>
    <w:rsid w:val="00DB20F8"/>
    <w:rsid w:val="00DB2664"/>
    <w:rsid w:val="00DB28A7"/>
    <w:rsid w:val="00DB292B"/>
    <w:rsid w:val="00DB3703"/>
    <w:rsid w:val="00DB3835"/>
    <w:rsid w:val="00DB3B87"/>
    <w:rsid w:val="00DB3D07"/>
    <w:rsid w:val="00DB3E8E"/>
    <w:rsid w:val="00DB4E5B"/>
    <w:rsid w:val="00DB54D1"/>
    <w:rsid w:val="00DB567B"/>
    <w:rsid w:val="00DB643E"/>
    <w:rsid w:val="00DB6FE7"/>
    <w:rsid w:val="00DB73C7"/>
    <w:rsid w:val="00DB7B61"/>
    <w:rsid w:val="00DC0190"/>
    <w:rsid w:val="00DC04F7"/>
    <w:rsid w:val="00DC0AEE"/>
    <w:rsid w:val="00DC10EC"/>
    <w:rsid w:val="00DC14B4"/>
    <w:rsid w:val="00DC1899"/>
    <w:rsid w:val="00DC212D"/>
    <w:rsid w:val="00DC2408"/>
    <w:rsid w:val="00DC262B"/>
    <w:rsid w:val="00DC2FC2"/>
    <w:rsid w:val="00DC3DA1"/>
    <w:rsid w:val="00DC3FAA"/>
    <w:rsid w:val="00DC4C5B"/>
    <w:rsid w:val="00DC5934"/>
    <w:rsid w:val="00DC5E8E"/>
    <w:rsid w:val="00DC5EEA"/>
    <w:rsid w:val="00DC681D"/>
    <w:rsid w:val="00DC685A"/>
    <w:rsid w:val="00DC7269"/>
    <w:rsid w:val="00DC78D6"/>
    <w:rsid w:val="00DC79CD"/>
    <w:rsid w:val="00DC7BEC"/>
    <w:rsid w:val="00DC7CE1"/>
    <w:rsid w:val="00DD1161"/>
    <w:rsid w:val="00DD1C60"/>
    <w:rsid w:val="00DD20FD"/>
    <w:rsid w:val="00DD2BCD"/>
    <w:rsid w:val="00DD425F"/>
    <w:rsid w:val="00DD449E"/>
    <w:rsid w:val="00DD4A94"/>
    <w:rsid w:val="00DD4C84"/>
    <w:rsid w:val="00DD4CB1"/>
    <w:rsid w:val="00DD4E1D"/>
    <w:rsid w:val="00DD6203"/>
    <w:rsid w:val="00DD65D9"/>
    <w:rsid w:val="00DD673A"/>
    <w:rsid w:val="00DD7101"/>
    <w:rsid w:val="00DD7528"/>
    <w:rsid w:val="00DD78F3"/>
    <w:rsid w:val="00DD7CC9"/>
    <w:rsid w:val="00DE0418"/>
    <w:rsid w:val="00DE10A1"/>
    <w:rsid w:val="00DE1B5D"/>
    <w:rsid w:val="00DE2FAD"/>
    <w:rsid w:val="00DE348B"/>
    <w:rsid w:val="00DE3DA8"/>
    <w:rsid w:val="00DE4228"/>
    <w:rsid w:val="00DE509A"/>
    <w:rsid w:val="00DE5D0E"/>
    <w:rsid w:val="00DE5D1B"/>
    <w:rsid w:val="00DE608E"/>
    <w:rsid w:val="00DE6177"/>
    <w:rsid w:val="00DE630E"/>
    <w:rsid w:val="00DE76B7"/>
    <w:rsid w:val="00DF049D"/>
    <w:rsid w:val="00DF0854"/>
    <w:rsid w:val="00DF281D"/>
    <w:rsid w:val="00DF300A"/>
    <w:rsid w:val="00DF31CA"/>
    <w:rsid w:val="00DF380E"/>
    <w:rsid w:val="00DF3B44"/>
    <w:rsid w:val="00DF418B"/>
    <w:rsid w:val="00DF4EFB"/>
    <w:rsid w:val="00DF5383"/>
    <w:rsid w:val="00DF616D"/>
    <w:rsid w:val="00DF6B0A"/>
    <w:rsid w:val="00DF74D3"/>
    <w:rsid w:val="00DF7EAA"/>
    <w:rsid w:val="00E005F5"/>
    <w:rsid w:val="00E007BA"/>
    <w:rsid w:val="00E00F40"/>
    <w:rsid w:val="00E010CC"/>
    <w:rsid w:val="00E01330"/>
    <w:rsid w:val="00E01665"/>
    <w:rsid w:val="00E01A8A"/>
    <w:rsid w:val="00E01DE9"/>
    <w:rsid w:val="00E01F11"/>
    <w:rsid w:val="00E01F94"/>
    <w:rsid w:val="00E022B0"/>
    <w:rsid w:val="00E0295C"/>
    <w:rsid w:val="00E0320E"/>
    <w:rsid w:val="00E035EA"/>
    <w:rsid w:val="00E03768"/>
    <w:rsid w:val="00E038C2"/>
    <w:rsid w:val="00E03C0A"/>
    <w:rsid w:val="00E03C1C"/>
    <w:rsid w:val="00E049A5"/>
    <w:rsid w:val="00E04AD8"/>
    <w:rsid w:val="00E051A0"/>
    <w:rsid w:val="00E058F5"/>
    <w:rsid w:val="00E05B06"/>
    <w:rsid w:val="00E05BEE"/>
    <w:rsid w:val="00E06925"/>
    <w:rsid w:val="00E06B6B"/>
    <w:rsid w:val="00E071EF"/>
    <w:rsid w:val="00E07395"/>
    <w:rsid w:val="00E07D0F"/>
    <w:rsid w:val="00E103BA"/>
    <w:rsid w:val="00E103F3"/>
    <w:rsid w:val="00E10718"/>
    <w:rsid w:val="00E10977"/>
    <w:rsid w:val="00E1118C"/>
    <w:rsid w:val="00E11613"/>
    <w:rsid w:val="00E116F6"/>
    <w:rsid w:val="00E11D90"/>
    <w:rsid w:val="00E11F48"/>
    <w:rsid w:val="00E12ACF"/>
    <w:rsid w:val="00E1316A"/>
    <w:rsid w:val="00E131F2"/>
    <w:rsid w:val="00E14BD3"/>
    <w:rsid w:val="00E14C24"/>
    <w:rsid w:val="00E15697"/>
    <w:rsid w:val="00E15772"/>
    <w:rsid w:val="00E15E7B"/>
    <w:rsid w:val="00E1662A"/>
    <w:rsid w:val="00E17255"/>
    <w:rsid w:val="00E17A98"/>
    <w:rsid w:val="00E17B6B"/>
    <w:rsid w:val="00E20CB5"/>
    <w:rsid w:val="00E21C2C"/>
    <w:rsid w:val="00E21C59"/>
    <w:rsid w:val="00E21E38"/>
    <w:rsid w:val="00E222F9"/>
    <w:rsid w:val="00E2378E"/>
    <w:rsid w:val="00E2439C"/>
    <w:rsid w:val="00E248C3"/>
    <w:rsid w:val="00E24C68"/>
    <w:rsid w:val="00E2568E"/>
    <w:rsid w:val="00E25871"/>
    <w:rsid w:val="00E26074"/>
    <w:rsid w:val="00E26341"/>
    <w:rsid w:val="00E26A5F"/>
    <w:rsid w:val="00E272D6"/>
    <w:rsid w:val="00E27510"/>
    <w:rsid w:val="00E27779"/>
    <w:rsid w:val="00E27975"/>
    <w:rsid w:val="00E27ED9"/>
    <w:rsid w:val="00E30551"/>
    <w:rsid w:val="00E30CF0"/>
    <w:rsid w:val="00E30DD1"/>
    <w:rsid w:val="00E31A74"/>
    <w:rsid w:val="00E31CD3"/>
    <w:rsid w:val="00E31E2B"/>
    <w:rsid w:val="00E32017"/>
    <w:rsid w:val="00E3223C"/>
    <w:rsid w:val="00E3277E"/>
    <w:rsid w:val="00E33361"/>
    <w:rsid w:val="00E33B85"/>
    <w:rsid w:val="00E35003"/>
    <w:rsid w:val="00E36015"/>
    <w:rsid w:val="00E371D3"/>
    <w:rsid w:val="00E37A62"/>
    <w:rsid w:val="00E37ADB"/>
    <w:rsid w:val="00E37C11"/>
    <w:rsid w:val="00E401D8"/>
    <w:rsid w:val="00E418E6"/>
    <w:rsid w:val="00E41944"/>
    <w:rsid w:val="00E41D94"/>
    <w:rsid w:val="00E4235F"/>
    <w:rsid w:val="00E428D7"/>
    <w:rsid w:val="00E42B17"/>
    <w:rsid w:val="00E42DF7"/>
    <w:rsid w:val="00E4334D"/>
    <w:rsid w:val="00E437B5"/>
    <w:rsid w:val="00E4383E"/>
    <w:rsid w:val="00E43A8D"/>
    <w:rsid w:val="00E441F4"/>
    <w:rsid w:val="00E44D1F"/>
    <w:rsid w:val="00E4548B"/>
    <w:rsid w:val="00E45C98"/>
    <w:rsid w:val="00E4630E"/>
    <w:rsid w:val="00E47438"/>
    <w:rsid w:val="00E513D3"/>
    <w:rsid w:val="00E5288D"/>
    <w:rsid w:val="00E52906"/>
    <w:rsid w:val="00E52A45"/>
    <w:rsid w:val="00E5365F"/>
    <w:rsid w:val="00E53700"/>
    <w:rsid w:val="00E54084"/>
    <w:rsid w:val="00E54170"/>
    <w:rsid w:val="00E54475"/>
    <w:rsid w:val="00E547D5"/>
    <w:rsid w:val="00E5505B"/>
    <w:rsid w:val="00E55496"/>
    <w:rsid w:val="00E556F2"/>
    <w:rsid w:val="00E5600B"/>
    <w:rsid w:val="00E56641"/>
    <w:rsid w:val="00E56653"/>
    <w:rsid w:val="00E56F74"/>
    <w:rsid w:val="00E572B1"/>
    <w:rsid w:val="00E57F69"/>
    <w:rsid w:val="00E60EC0"/>
    <w:rsid w:val="00E61BD3"/>
    <w:rsid w:val="00E625CC"/>
    <w:rsid w:val="00E626A2"/>
    <w:rsid w:val="00E62F07"/>
    <w:rsid w:val="00E6363C"/>
    <w:rsid w:val="00E63CB1"/>
    <w:rsid w:val="00E63CF7"/>
    <w:rsid w:val="00E63F3E"/>
    <w:rsid w:val="00E6451C"/>
    <w:rsid w:val="00E649C8"/>
    <w:rsid w:val="00E65109"/>
    <w:rsid w:val="00E652EE"/>
    <w:rsid w:val="00E65686"/>
    <w:rsid w:val="00E66953"/>
    <w:rsid w:val="00E66D30"/>
    <w:rsid w:val="00E66EEA"/>
    <w:rsid w:val="00E675C1"/>
    <w:rsid w:val="00E6780B"/>
    <w:rsid w:val="00E67AA1"/>
    <w:rsid w:val="00E67F88"/>
    <w:rsid w:val="00E700FA"/>
    <w:rsid w:val="00E70902"/>
    <w:rsid w:val="00E71509"/>
    <w:rsid w:val="00E715DB"/>
    <w:rsid w:val="00E71CE1"/>
    <w:rsid w:val="00E71DFD"/>
    <w:rsid w:val="00E71F9F"/>
    <w:rsid w:val="00E721A2"/>
    <w:rsid w:val="00E73471"/>
    <w:rsid w:val="00E736A0"/>
    <w:rsid w:val="00E74820"/>
    <w:rsid w:val="00E749DF"/>
    <w:rsid w:val="00E74ADD"/>
    <w:rsid w:val="00E74EF3"/>
    <w:rsid w:val="00E753DB"/>
    <w:rsid w:val="00E7557D"/>
    <w:rsid w:val="00E75BE4"/>
    <w:rsid w:val="00E766B0"/>
    <w:rsid w:val="00E768C1"/>
    <w:rsid w:val="00E76D29"/>
    <w:rsid w:val="00E77762"/>
    <w:rsid w:val="00E778DC"/>
    <w:rsid w:val="00E77B06"/>
    <w:rsid w:val="00E801C6"/>
    <w:rsid w:val="00E808F5"/>
    <w:rsid w:val="00E80B20"/>
    <w:rsid w:val="00E80B9C"/>
    <w:rsid w:val="00E80DE4"/>
    <w:rsid w:val="00E81472"/>
    <w:rsid w:val="00E82C04"/>
    <w:rsid w:val="00E8393A"/>
    <w:rsid w:val="00E847C2"/>
    <w:rsid w:val="00E85669"/>
    <w:rsid w:val="00E86D94"/>
    <w:rsid w:val="00E8794A"/>
    <w:rsid w:val="00E87BE3"/>
    <w:rsid w:val="00E87DE5"/>
    <w:rsid w:val="00E90063"/>
    <w:rsid w:val="00E90735"/>
    <w:rsid w:val="00E9080E"/>
    <w:rsid w:val="00E919A5"/>
    <w:rsid w:val="00E91EEC"/>
    <w:rsid w:val="00E92963"/>
    <w:rsid w:val="00E93062"/>
    <w:rsid w:val="00E9335D"/>
    <w:rsid w:val="00E93421"/>
    <w:rsid w:val="00E93DE5"/>
    <w:rsid w:val="00E94A78"/>
    <w:rsid w:val="00E94B38"/>
    <w:rsid w:val="00E95042"/>
    <w:rsid w:val="00E95116"/>
    <w:rsid w:val="00E951EF"/>
    <w:rsid w:val="00E95A07"/>
    <w:rsid w:val="00E95FED"/>
    <w:rsid w:val="00E96351"/>
    <w:rsid w:val="00E96727"/>
    <w:rsid w:val="00E97410"/>
    <w:rsid w:val="00E97D9D"/>
    <w:rsid w:val="00E97E65"/>
    <w:rsid w:val="00EA0889"/>
    <w:rsid w:val="00EA16FA"/>
    <w:rsid w:val="00EA1E78"/>
    <w:rsid w:val="00EA27D7"/>
    <w:rsid w:val="00EA46D5"/>
    <w:rsid w:val="00EA49D8"/>
    <w:rsid w:val="00EA5447"/>
    <w:rsid w:val="00EA55E4"/>
    <w:rsid w:val="00EA5F92"/>
    <w:rsid w:val="00EA5FCC"/>
    <w:rsid w:val="00EA646D"/>
    <w:rsid w:val="00EA6B4A"/>
    <w:rsid w:val="00EA6D80"/>
    <w:rsid w:val="00EA6E1B"/>
    <w:rsid w:val="00EA7074"/>
    <w:rsid w:val="00EA7164"/>
    <w:rsid w:val="00EB0348"/>
    <w:rsid w:val="00EB04D3"/>
    <w:rsid w:val="00EB070F"/>
    <w:rsid w:val="00EB0ED5"/>
    <w:rsid w:val="00EB1A30"/>
    <w:rsid w:val="00EB1E08"/>
    <w:rsid w:val="00EB27DA"/>
    <w:rsid w:val="00EB2ECF"/>
    <w:rsid w:val="00EB2F9E"/>
    <w:rsid w:val="00EB42DF"/>
    <w:rsid w:val="00EB4710"/>
    <w:rsid w:val="00EB4FCA"/>
    <w:rsid w:val="00EB5032"/>
    <w:rsid w:val="00EB5583"/>
    <w:rsid w:val="00EB616A"/>
    <w:rsid w:val="00EB6C94"/>
    <w:rsid w:val="00EB6FC0"/>
    <w:rsid w:val="00EB7C35"/>
    <w:rsid w:val="00EB7F6C"/>
    <w:rsid w:val="00EC0C47"/>
    <w:rsid w:val="00EC1182"/>
    <w:rsid w:val="00EC1527"/>
    <w:rsid w:val="00EC1713"/>
    <w:rsid w:val="00EC2380"/>
    <w:rsid w:val="00EC23C3"/>
    <w:rsid w:val="00EC285D"/>
    <w:rsid w:val="00EC296F"/>
    <w:rsid w:val="00EC2A65"/>
    <w:rsid w:val="00EC389E"/>
    <w:rsid w:val="00EC3B11"/>
    <w:rsid w:val="00EC3D47"/>
    <w:rsid w:val="00EC4663"/>
    <w:rsid w:val="00EC4833"/>
    <w:rsid w:val="00EC48D9"/>
    <w:rsid w:val="00EC52A7"/>
    <w:rsid w:val="00EC6B52"/>
    <w:rsid w:val="00EC71BF"/>
    <w:rsid w:val="00EC77BE"/>
    <w:rsid w:val="00EC78EB"/>
    <w:rsid w:val="00EC7B9A"/>
    <w:rsid w:val="00ED0709"/>
    <w:rsid w:val="00ED0ED4"/>
    <w:rsid w:val="00ED1137"/>
    <w:rsid w:val="00ED1562"/>
    <w:rsid w:val="00ED162D"/>
    <w:rsid w:val="00ED2764"/>
    <w:rsid w:val="00ED30CB"/>
    <w:rsid w:val="00ED3B1A"/>
    <w:rsid w:val="00ED3D3A"/>
    <w:rsid w:val="00ED4644"/>
    <w:rsid w:val="00ED5286"/>
    <w:rsid w:val="00ED5AC5"/>
    <w:rsid w:val="00ED6423"/>
    <w:rsid w:val="00ED699C"/>
    <w:rsid w:val="00ED712B"/>
    <w:rsid w:val="00ED7965"/>
    <w:rsid w:val="00EE05AB"/>
    <w:rsid w:val="00EE1E95"/>
    <w:rsid w:val="00EE2947"/>
    <w:rsid w:val="00EE2EE8"/>
    <w:rsid w:val="00EE3047"/>
    <w:rsid w:val="00EE339F"/>
    <w:rsid w:val="00EE3533"/>
    <w:rsid w:val="00EE4EE8"/>
    <w:rsid w:val="00EE75E4"/>
    <w:rsid w:val="00EE7BDD"/>
    <w:rsid w:val="00EE7C0F"/>
    <w:rsid w:val="00EE7E2B"/>
    <w:rsid w:val="00EE7FA1"/>
    <w:rsid w:val="00EF091C"/>
    <w:rsid w:val="00EF116E"/>
    <w:rsid w:val="00EF1A5A"/>
    <w:rsid w:val="00EF2A9F"/>
    <w:rsid w:val="00EF309E"/>
    <w:rsid w:val="00EF431A"/>
    <w:rsid w:val="00EF45CE"/>
    <w:rsid w:val="00EF45EB"/>
    <w:rsid w:val="00EF45F0"/>
    <w:rsid w:val="00EF5366"/>
    <w:rsid w:val="00EF5941"/>
    <w:rsid w:val="00EF5BE9"/>
    <w:rsid w:val="00EF628D"/>
    <w:rsid w:val="00EF6EE0"/>
    <w:rsid w:val="00EF6F96"/>
    <w:rsid w:val="00EF73DF"/>
    <w:rsid w:val="00EF79F2"/>
    <w:rsid w:val="00EF7A7D"/>
    <w:rsid w:val="00F003B2"/>
    <w:rsid w:val="00F00E1F"/>
    <w:rsid w:val="00F00F57"/>
    <w:rsid w:val="00F01FE5"/>
    <w:rsid w:val="00F020C4"/>
    <w:rsid w:val="00F0236E"/>
    <w:rsid w:val="00F027CB"/>
    <w:rsid w:val="00F033AD"/>
    <w:rsid w:val="00F03C72"/>
    <w:rsid w:val="00F04EB9"/>
    <w:rsid w:val="00F04FFC"/>
    <w:rsid w:val="00F050B4"/>
    <w:rsid w:val="00F06103"/>
    <w:rsid w:val="00F066F1"/>
    <w:rsid w:val="00F06DB3"/>
    <w:rsid w:val="00F06F52"/>
    <w:rsid w:val="00F079FF"/>
    <w:rsid w:val="00F07BA6"/>
    <w:rsid w:val="00F07D44"/>
    <w:rsid w:val="00F1008F"/>
    <w:rsid w:val="00F10603"/>
    <w:rsid w:val="00F108B9"/>
    <w:rsid w:val="00F11870"/>
    <w:rsid w:val="00F11A64"/>
    <w:rsid w:val="00F1207D"/>
    <w:rsid w:val="00F12CED"/>
    <w:rsid w:val="00F13845"/>
    <w:rsid w:val="00F13EAD"/>
    <w:rsid w:val="00F141BD"/>
    <w:rsid w:val="00F147CE"/>
    <w:rsid w:val="00F15141"/>
    <w:rsid w:val="00F15ADD"/>
    <w:rsid w:val="00F16581"/>
    <w:rsid w:val="00F173ED"/>
    <w:rsid w:val="00F17768"/>
    <w:rsid w:val="00F179DA"/>
    <w:rsid w:val="00F17AEE"/>
    <w:rsid w:val="00F204B0"/>
    <w:rsid w:val="00F20976"/>
    <w:rsid w:val="00F20DD9"/>
    <w:rsid w:val="00F20E4A"/>
    <w:rsid w:val="00F22F46"/>
    <w:rsid w:val="00F249DE"/>
    <w:rsid w:val="00F24D79"/>
    <w:rsid w:val="00F257FE"/>
    <w:rsid w:val="00F25CC3"/>
    <w:rsid w:val="00F26881"/>
    <w:rsid w:val="00F277F5"/>
    <w:rsid w:val="00F27E5A"/>
    <w:rsid w:val="00F27F7C"/>
    <w:rsid w:val="00F314BF"/>
    <w:rsid w:val="00F319FB"/>
    <w:rsid w:val="00F31A0C"/>
    <w:rsid w:val="00F3233E"/>
    <w:rsid w:val="00F32370"/>
    <w:rsid w:val="00F3394A"/>
    <w:rsid w:val="00F339D7"/>
    <w:rsid w:val="00F34096"/>
    <w:rsid w:val="00F347FA"/>
    <w:rsid w:val="00F34F48"/>
    <w:rsid w:val="00F35274"/>
    <w:rsid w:val="00F35307"/>
    <w:rsid w:val="00F35AB8"/>
    <w:rsid w:val="00F362A5"/>
    <w:rsid w:val="00F3657A"/>
    <w:rsid w:val="00F374FC"/>
    <w:rsid w:val="00F37C03"/>
    <w:rsid w:val="00F406F7"/>
    <w:rsid w:val="00F40D99"/>
    <w:rsid w:val="00F4139D"/>
    <w:rsid w:val="00F41A19"/>
    <w:rsid w:val="00F41B12"/>
    <w:rsid w:val="00F42617"/>
    <w:rsid w:val="00F427F2"/>
    <w:rsid w:val="00F4286A"/>
    <w:rsid w:val="00F430BA"/>
    <w:rsid w:val="00F43431"/>
    <w:rsid w:val="00F43436"/>
    <w:rsid w:val="00F43D5C"/>
    <w:rsid w:val="00F43DBC"/>
    <w:rsid w:val="00F43FCE"/>
    <w:rsid w:val="00F44061"/>
    <w:rsid w:val="00F447F9"/>
    <w:rsid w:val="00F44A03"/>
    <w:rsid w:val="00F44D20"/>
    <w:rsid w:val="00F452E9"/>
    <w:rsid w:val="00F46297"/>
    <w:rsid w:val="00F46603"/>
    <w:rsid w:val="00F47188"/>
    <w:rsid w:val="00F479C1"/>
    <w:rsid w:val="00F47D01"/>
    <w:rsid w:val="00F50512"/>
    <w:rsid w:val="00F50C99"/>
    <w:rsid w:val="00F51241"/>
    <w:rsid w:val="00F5182F"/>
    <w:rsid w:val="00F52B46"/>
    <w:rsid w:val="00F52CB3"/>
    <w:rsid w:val="00F53780"/>
    <w:rsid w:val="00F53892"/>
    <w:rsid w:val="00F53EA3"/>
    <w:rsid w:val="00F543F2"/>
    <w:rsid w:val="00F54615"/>
    <w:rsid w:val="00F54A82"/>
    <w:rsid w:val="00F54E56"/>
    <w:rsid w:val="00F55029"/>
    <w:rsid w:val="00F5513B"/>
    <w:rsid w:val="00F5537C"/>
    <w:rsid w:val="00F553DD"/>
    <w:rsid w:val="00F56618"/>
    <w:rsid w:val="00F56EDD"/>
    <w:rsid w:val="00F5752B"/>
    <w:rsid w:val="00F575FC"/>
    <w:rsid w:val="00F60500"/>
    <w:rsid w:val="00F61072"/>
    <w:rsid w:val="00F62461"/>
    <w:rsid w:val="00F62F8C"/>
    <w:rsid w:val="00F63204"/>
    <w:rsid w:val="00F63F70"/>
    <w:rsid w:val="00F64624"/>
    <w:rsid w:val="00F65D38"/>
    <w:rsid w:val="00F6624F"/>
    <w:rsid w:val="00F66C53"/>
    <w:rsid w:val="00F66F83"/>
    <w:rsid w:val="00F670CB"/>
    <w:rsid w:val="00F67BDE"/>
    <w:rsid w:val="00F70B95"/>
    <w:rsid w:val="00F71D72"/>
    <w:rsid w:val="00F720A2"/>
    <w:rsid w:val="00F72EB5"/>
    <w:rsid w:val="00F73394"/>
    <w:rsid w:val="00F73565"/>
    <w:rsid w:val="00F73A37"/>
    <w:rsid w:val="00F74BE4"/>
    <w:rsid w:val="00F74E8C"/>
    <w:rsid w:val="00F76138"/>
    <w:rsid w:val="00F76279"/>
    <w:rsid w:val="00F769EB"/>
    <w:rsid w:val="00F77001"/>
    <w:rsid w:val="00F806F1"/>
    <w:rsid w:val="00F81208"/>
    <w:rsid w:val="00F8281D"/>
    <w:rsid w:val="00F83D54"/>
    <w:rsid w:val="00F84357"/>
    <w:rsid w:val="00F84675"/>
    <w:rsid w:val="00F846F0"/>
    <w:rsid w:val="00F86F91"/>
    <w:rsid w:val="00F873E5"/>
    <w:rsid w:val="00F90060"/>
    <w:rsid w:val="00F90819"/>
    <w:rsid w:val="00F90A50"/>
    <w:rsid w:val="00F9164B"/>
    <w:rsid w:val="00F9173E"/>
    <w:rsid w:val="00F928A5"/>
    <w:rsid w:val="00F92D21"/>
    <w:rsid w:val="00F93061"/>
    <w:rsid w:val="00F93570"/>
    <w:rsid w:val="00F93877"/>
    <w:rsid w:val="00F943DE"/>
    <w:rsid w:val="00F9451C"/>
    <w:rsid w:val="00F9528B"/>
    <w:rsid w:val="00F95565"/>
    <w:rsid w:val="00F95926"/>
    <w:rsid w:val="00F9599B"/>
    <w:rsid w:val="00F95C2F"/>
    <w:rsid w:val="00F95E43"/>
    <w:rsid w:val="00F96561"/>
    <w:rsid w:val="00F9731F"/>
    <w:rsid w:val="00F97ACB"/>
    <w:rsid w:val="00FA0CA0"/>
    <w:rsid w:val="00FA0CB9"/>
    <w:rsid w:val="00FA14EE"/>
    <w:rsid w:val="00FA1971"/>
    <w:rsid w:val="00FA1D7F"/>
    <w:rsid w:val="00FA215D"/>
    <w:rsid w:val="00FA22A5"/>
    <w:rsid w:val="00FA22A8"/>
    <w:rsid w:val="00FA297F"/>
    <w:rsid w:val="00FA29D7"/>
    <w:rsid w:val="00FA2B24"/>
    <w:rsid w:val="00FA2F0B"/>
    <w:rsid w:val="00FA3EBB"/>
    <w:rsid w:val="00FA4372"/>
    <w:rsid w:val="00FA4379"/>
    <w:rsid w:val="00FA4DD6"/>
    <w:rsid w:val="00FA619B"/>
    <w:rsid w:val="00FA685E"/>
    <w:rsid w:val="00FA7220"/>
    <w:rsid w:val="00FB0437"/>
    <w:rsid w:val="00FB0530"/>
    <w:rsid w:val="00FB05F4"/>
    <w:rsid w:val="00FB0636"/>
    <w:rsid w:val="00FB0664"/>
    <w:rsid w:val="00FB0C90"/>
    <w:rsid w:val="00FB117D"/>
    <w:rsid w:val="00FB1980"/>
    <w:rsid w:val="00FB2800"/>
    <w:rsid w:val="00FB2B01"/>
    <w:rsid w:val="00FB3813"/>
    <w:rsid w:val="00FB3FC0"/>
    <w:rsid w:val="00FB4092"/>
    <w:rsid w:val="00FB40A2"/>
    <w:rsid w:val="00FB535B"/>
    <w:rsid w:val="00FB5368"/>
    <w:rsid w:val="00FB5386"/>
    <w:rsid w:val="00FB558C"/>
    <w:rsid w:val="00FB57B1"/>
    <w:rsid w:val="00FB57E8"/>
    <w:rsid w:val="00FB6950"/>
    <w:rsid w:val="00FB6E91"/>
    <w:rsid w:val="00FB75E3"/>
    <w:rsid w:val="00FC01A0"/>
    <w:rsid w:val="00FC0B3D"/>
    <w:rsid w:val="00FC1E54"/>
    <w:rsid w:val="00FC21FB"/>
    <w:rsid w:val="00FC3B50"/>
    <w:rsid w:val="00FC3D4E"/>
    <w:rsid w:val="00FC4094"/>
    <w:rsid w:val="00FC46B7"/>
    <w:rsid w:val="00FC49AD"/>
    <w:rsid w:val="00FC5435"/>
    <w:rsid w:val="00FC5EE1"/>
    <w:rsid w:val="00FC61A9"/>
    <w:rsid w:val="00FC6553"/>
    <w:rsid w:val="00FC75A2"/>
    <w:rsid w:val="00FC76D2"/>
    <w:rsid w:val="00FD0D43"/>
    <w:rsid w:val="00FD14CE"/>
    <w:rsid w:val="00FD1956"/>
    <w:rsid w:val="00FD1D7B"/>
    <w:rsid w:val="00FD2260"/>
    <w:rsid w:val="00FD27A1"/>
    <w:rsid w:val="00FD2D71"/>
    <w:rsid w:val="00FD50A9"/>
    <w:rsid w:val="00FD5199"/>
    <w:rsid w:val="00FD5C66"/>
    <w:rsid w:val="00FD6593"/>
    <w:rsid w:val="00FD662C"/>
    <w:rsid w:val="00FD6C2F"/>
    <w:rsid w:val="00FD74EC"/>
    <w:rsid w:val="00FD772E"/>
    <w:rsid w:val="00FE07ED"/>
    <w:rsid w:val="00FE093B"/>
    <w:rsid w:val="00FE0D39"/>
    <w:rsid w:val="00FE133B"/>
    <w:rsid w:val="00FE1C87"/>
    <w:rsid w:val="00FE243C"/>
    <w:rsid w:val="00FE26FE"/>
    <w:rsid w:val="00FE2B4E"/>
    <w:rsid w:val="00FE2B79"/>
    <w:rsid w:val="00FE350B"/>
    <w:rsid w:val="00FE3D5B"/>
    <w:rsid w:val="00FE4258"/>
    <w:rsid w:val="00FE52FD"/>
    <w:rsid w:val="00FE5310"/>
    <w:rsid w:val="00FE5B45"/>
    <w:rsid w:val="00FE60B6"/>
    <w:rsid w:val="00FE642C"/>
    <w:rsid w:val="00FE675E"/>
    <w:rsid w:val="00FE7E6F"/>
    <w:rsid w:val="00FF12FA"/>
    <w:rsid w:val="00FF1E3A"/>
    <w:rsid w:val="00FF2D76"/>
    <w:rsid w:val="00FF3779"/>
    <w:rsid w:val="00FF3787"/>
    <w:rsid w:val="00FF4153"/>
    <w:rsid w:val="00FF48DA"/>
    <w:rsid w:val="00FF4E0E"/>
    <w:rsid w:val="00FF4FF4"/>
    <w:rsid w:val="00FF6BA5"/>
    <w:rsid w:val="00FF6C3A"/>
    <w:rsid w:val="00FF703D"/>
    <w:rsid w:val="00FF7EE9"/>
    <w:rsid w:val="012D77F3"/>
    <w:rsid w:val="015714D8"/>
    <w:rsid w:val="016C7A8D"/>
    <w:rsid w:val="01916B0A"/>
    <w:rsid w:val="02055502"/>
    <w:rsid w:val="0211140C"/>
    <w:rsid w:val="02721EDC"/>
    <w:rsid w:val="02A64B44"/>
    <w:rsid w:val="02A808D8"/>
    <w:rsid w:val="02D21131"/>
    <w:rsid w:val="02D73A73"/>
    <w:rsid w:val="02DF7D24"/>
    <w:rsid w:val="02F372CF"/>
    <w:rsid w:val="03043D85"/>
    <w:rsid w:val="030E541D"/>
    <w:rsid w:val="03561058"/>
    <w:rsid w:val="0356361B"/>
    <w:rsid w:val="036D7F67"/>
    <w:rsid w:val="03783C63"/>
    <w:rsid w:val="0390139B"/>
    <w:rsid w:val="042C6272"/>
    <w:rsid w:val="0444557C"/>
    <w:rsid w:val="04643E7A"/>
    <w:rsid w:val="04AB4586"/>
    <w:rsid w:val="04CF3B9E"/>
    <w:rsid w:val="04D90738"/>
    <w:rsid w:val="04D90A93"/>
    <w:rsid w:val="050D481A"/>
    <w:rsid w:val="051300C1"/>
    <w:rsid w:val="05221C78"/>
    <w:rsid w:val="05C565A0"/>
    <w:rsid w:val="05CA5F48"/>
    <w:rsid w:val="05E43B55"/>
    <w:rsid w:val="061B73BE"/>
    <w:rsid w:val="064832B4"/>
    <w:rsid w:val="06AD71E7"/>
    <w:rsid w:val="06BC1895"/>
    <w:rsid w:val="07012529"/>
    <w:rsid w:val="070453CF"/>
    <w:rsid w:val="073E10FF"/>
    <w:rsid w:val="07747B35"/>
    <w:rsid w:val="077E794C"/>
    <w:rsid w:val="077F7B10"/>
    <w:rsid w:val="07903B68"/>
    <w:rsid w:val="07940F31"/>
    <w:rsid w:val="07A85C2B"/>
    <w:rsid w:val="07BC2556"/>
    <w:rsid w:val="07BD2B55"/>
    <w:rsid w:val="07C11B18"/>
    <w:rsid w:val="07F91C54"/>
    <w:rsid w:val="07FF1358"/>
    <w:rsid w:val="08C136A0"/>
    <w:rsid w:val="08CE237F"/>
    <w:rsid w:val="08D31711"/>
    <w:rsid w:val="08FA58DB"/>
    <w:rsid w:val="090E2F10"/>
    <w:rsid w:val="090F6386"/>
    <w:rsid w:val="09417E38"/>
    <w:rsid w:val="0961336B"/>
    <w:rsid w:val="097B05ED"/>
    <w:rsid w:val="097E301D"/>
    <w:rsid w:val="09805CAE"/>
    <w:rsid w:val="09892AB3"/>
    <w:rsid w:val="09965B38"/>
    <w:rsid w:val="09A60B19"/>
    <w:rsid w:val="09BA20F7"/>
    <w:rsid w:val="09CD5ED9"/>
    <w:rsid w:val="0A2B1250"/>
    <w:rsid w:val="0A400419"/>
    <w:rsid w:val="0A416537"/>
    <w:rsid w:val="0A664DBA"/>
    <w:rsid w:val="0A7B3A09"/>
    <w:rsid w:val="0A8670FE"/>
    <w:rsid w:val="0A9F133D"/>
    <w:rsid w:val="0AC778A6"/>
    <w:rsid w:val="0AD9424B"/>
    <w:rsid w:val="0AE10ECC"/>
    <w:rsid w:val="0AEE0E6C"/>
    <w:rsid w:val="0B0A1C13"/>
    <w:rsid w:val="0B221175"/>
    <w:rsid w:val="0B246F14"/>
    <w:rsid w:val="0B252FA6"/>
    <w:rsid w:val="0BB4777F"/>
    <w:rsid w:val="0BC37537"/>
    <w:rsid w:val="0BEA5371"/>
    <w:rsid w:val="0BF8270B"/>
    <w:rsid w:val="0C0346AA"/>
    <w:rsid w:val="0C3B699D"/>
    <w:rsid w:val="0C471DC6"/>
    <w:rsid w:val="0C4A78A1"/>
    <w:rsid w:val="0C8C3FE6"/>
    <w:rsid w:val="0C8E6598"/>
    <w:rsid w:val="0C9A41F8"/>
    <w:rsid w:val="0CBE34A8"/>
    <w:rsid w:val="0CC32C31"/>
    <w:rsid w:val="0CD926A8"/>
    <w:rsid w:val="0CF032C4"/>
    <w:rsid w:val="0D1108BC"/>
    <w:rsid w:val="0D4612F2"/>
    <w:rsid w:val="0D56499D"/>
    <w:rsid w:val="0D69683C"/>
    <w:rsid w:val="0D6A276C"/>
    <w:rsid w:val="0D6F6037"/>
    <w:rsid w:val="0DAB3822"/>
    <w:rsid w:val="0DDA27AF"/>
    <w:rsid w:val="0E5B4495"/>
    <w:rsid w:val="0E7868DA"/>
    <w:rsid w:val="0EA473E1"/>
    <w:rsid w:val="0EA6381D"/>
    <w:rsid w:val="0EC40286"/>
    <w:rsid w:val="0ECC2442"/>
    <w:rsid w:val="0ED13682"/>
    <w:rsid w:val="0EE42D47"/>
    <w:rsid w:val="0F120CE5"/>
    <w:rsid w:val="0F2D144C"/>
    <w:rsid w:val="0F570079"/>
    <w:rsid w:val="0F626286"/>
    <w:rsid w:val="0F7B2C29"/>
    <w:rsid w:val="0F840FAF"/>
    <w:rsid w:val="0F9344C0"/>
    <w:rsid w:val="0FCD7696"/>
    <w:rsid w:val="101B4072"/>
    <w:rsid w:val="102D68A3"/>
    <w:rsid w:val="1032085F"/>
    <w:rsid w:val="10445229"/>
    <w:rsid w:val="10573870"/>
    <w:rsid w:val="106837E6"/>
    <w:rsid w:val="1072347D"/>
    <w:rsid w:val="109C2A7F"/>
    <w:rsid w:val="11011834"/>
    <w:rsid w:val="1131540B"/>
    <w:rsid w:val="115E443F"/>
    <w:rsid w:val="1169639A"/>
    <w:rsid w:val="1187042D"/>
    <w:rsid w:val="11BB124D"/>
    <w:rsid w:val="11EA13FD"/>
    <w:rsid w:val="11F074BD"/>
    <w:rsid w:val="1274579A"/>
    <w:rsid w:val="12C523B1"/>
    <w:rsid w:val="12EC3BA7"/>
    <w:rsid w:val="130341C3"/>
    <w:rsid w:val="13095E40"/>
    <w:rsid w:val="1313468D"/>
    <w:rsid w:val="13271024"/>
    <w:rsid w:val="13295EF2"/>
    <w:rsid w:val="133F580E"/>
    <w:rsid w:val="1340082C"/>
    <w:rsid w:val="13422F81"/>
    <w:rsid w:val="134F081E"/>
    <w:rsid w:val="136A41C2"/>
    <w:rsid w:val="13702BFA"/>
    <w:rsid w:val="137C3112"/>
    <w:rsid w:val="13831403"/>
    <w:rsid w:val="138D5F9E"/>
    <w:rsid w:val="138D77BC"/>
    <w:rsid w:val="13913887"/>
    <w:rsid w:val="13917BC0"/>
    <w:rsid w:val="13A861CF"/>
    <w:rsid w:val="13CB5FFB"/>
    <w:rsid w:val="13F66711"/>
    <w:rsid w:val="13F72BD5"/>
    <w:rsid w:val="14136FD2"/>
    <w:rsid w:val="142A5DCB"/>
    <w:rsid w:val="142C50F3"/>
    <w:rsid w:val="147E0D2D"/>
    <w:rsid w:val="14936DF2"/>
    <w:rsid w:val="14BC465D"/>
    <w:rsid w:val="14C72A58"/>
    <w:rsid w:val="15752BD9"/>
    <w:rsid w:val="158D73A1"/>
    <w:rsid w:val="15B73F76"/>
    <w:rsid w:val="15BE24EB"/>
    <w:rsid w:val="15C016F4"/>
    <w:rsid w:val="15F360EE"/>
    <w:rsid w:val="15FE2774"/>
    <w:rsid w:val="160459C0"/>
    <w:rsid w:val="16171E79"/>
    <w:rsid w:val="161E64E8"/>
    <w:rsid w:val="162A43C4"/>
    <w:rsid w:val="164D3FA5"/>
    <w:rsid w:val="16502F3C"/>
    <w:rsid w:val="165F0D13"/>
    <w:rsid w:val="16632B1F"/>
    <w:rsid w:val="1670703C"/>
    <w:rsid w:val="16AA1024"/>
    <w:rsid w:val="16B01CB7"/>
    <w:rsid w:val="16C3120C"/>
    <w:rsid w:val="16DD736F"/>
    <w:rsid w:val="16DD7D0D"/>
    <w:rsid w:val="170A1566"/>
    <w:rsid w:val="17243F3A"/>
    <w:rsid w:val="174B7D49"/>
    <w:rsid w:val="174C51CF"/>
    <w:rsid w:val="174D08DB"/>
    <w:rsid w:val="175E75D2"/>
    <w:rsid w:val="17966920"/>
    <w:rsid w:val="17BF59A6"/>
    <w:rsid w:val="17C93E4A"/>
    <w:rsid w:val="17E04B17"/>
    <w:rsid w:val="17F4020F"/>
    <w:rsid w:val="18215423"/>
    <w:rsid w:val="18366E37"/>
    <w:rsid w:val="185A7BCE"/>
    <w:rsid w:val="188740D3"/>
    <w:rsid w:val="18935BDC"/>
    <w:rsid w:val="18A81DBF"/>
    <w:rsid w:val="18B13733"/>
    <w:rsid w:val="18B75E9F"/>
    <w:rsid w:val="18B76AC3"/>
    <w:rsid w:val="18CD107B"/>
    <w:rsid w:val="18EC6BAE"/>
    <w:rsid w:val="18F17873"/>
    <w:rsid w:val="18FB6A1C"/>
    <w:rsid w:val="19486D09"/>
    <w:rsid w:val="194E6BC4"/>
    <w:rsid w:val="196B6365"/>
    <w:rsid w:val="19810862"/>
    <w:rsid w:val="19BE3706"/>
    <w:rsid w:val="1A3F4BEB"/>
    <w:rsid w:val="1A5878EC"/>
    <w:rsid w:val="1A614F0E"/>
    <w:rsid w:val="1A7B1A04"/>
    <w:rsid w:val="1A7E613C"/>
    <w:rsid w:val="1A9E54C3"/>
    <w:rsid w:val="1AA8761E"/>
    <w:rsid w:val="1ABB2BFD"/>
    <w:rsid w:val="1ACE7E93"/>
    <w:rsid w:val="1AD2047F"/>
    <w:rsid w:val="1AD470C9"/>
    <w:rsid w:val="1AE51A1B"/>
    <w:rsid w:val="1AED7877"/>
    <w:rsid w:val="1B282A56"/>
    <w:rsid w:val="1B3A6FEB"/>
    <w:rsid w:val="1BA41A34"/>
    <w:rsid w:val="1BD90160"/>
    <w:rsid w:val="1BF4060D"/>
    <w:rsid w:val="1C1609F8"/>
    <w:rsid w:val="1C4501ED"/>
    <w:rsid w:val="1C583C15"/>
    <w:rsid w:val="1CB707AF"/>
    <w:rsid w:val="1CB70991"/>
    <w:rsid w:val="1CC1180E"/>
    <w:rsid w:val="1CF31557"/>
    <w:rsid w:val="1D110CB1"/>
    <w:rsid w:val="1D1D1852"/>
    <w:rsid w:val="1D4706CC"/>
    <w:rsid w:val="1D4D5F29"/>
    <w:rsid w:val="1D535BA5"/>
    <w:rsid w:val="1D5E1076"/>
    <w:rsid w:val="1D7622FF"/>
    <w:rsid w:val="1D837DA7"/>
    <w:rsid w:val="1DB86D51"/>
    <w:rsid w:val="1DF7B9C7"/>
    <w:rsid w:val="1E013004"/>
    <w:rsid w:val="1E4F3407"/>
    <w:rsid w:val="1EC2624D"/>
    <w:rsid w:val="1EE333B2"/>
    <w:rsid w:val="1EF82917"/>
    <w:rsid w:val="1F0B189A"/>
    <w:rsid w:val="1F5E0238"/>
    <w:rsid w:val="1F6A1C65"/>
    <w:rsid w:val="1F8C12D1"/>
    <w:rsid w:val="1FBE7905"/>
    <w:rsid w:val="1FC42844"/>
    <w:rsid w:val="1FC7790B"/>
    <w:rsid w:val="1FCE2D15"/>
    <w:rsid w:val="1FD63E0F"/>
    <w:rsid w:val="20223FBC"/>
    <w:rsid w:val="20367DF2"/>
    <w:rsid w:val="20A45A65"/>
    <w:rsid w:val="20B85A34"/>
    <w:rsid w:val="20BD4AC5"/>
    <w:rsid w:val="20C9714F"/>
    <w:rsid w:val="20EC7FEC"/>
    <w:rsid w:val="212F7FC6"/>
    <w:rsid w:val="21310D11"/>
    <w:rsid w:val="216343D9"/>
    <w:rsid w:val="217107B0"/>
    <w:rsid w:val="218A1329"/>
    <w:rsid w:val="21B15130"/>
    <w:rsid w:val="21C67DE4"/>
    <w:rsid w:val="220C096D"/>
    <w:rsid w:val="223D3A22"/>
    <w:rsid w:val="22773D00"/>
    <w:rsid w:val="22980528"/>
    <w:rsid w:val="22A84DC1"/>
    <w:rsid w:val="22C269CB"/>
    <w:rsid w:val="22EE2C28"/>
    <w:rsid w:val="230F379E"/>
    <w:rsid w:val="232A6BBB"/>
    <w:rsid w:val="23A07DB1"/>
    <w:rsid w:val="23F552B6"/>
    <w:rsid w:val="24033415"/>
    <w:rsid w:val="242F5330"/>
    <w:rsid w:val="246914BA"/>
    <w:rsid w:val="2480635C"/>
    <w:rsid w:val="24A75AA4"/>
    <w:rsid w:val="24B008F2"/>
    <w:rsid w:val="24D854CD"/>
    <w:rsid w:val="24E70160"/>
    <w:rsid w:val="24EB2C8F"/>
    <w:rsid w:val="255251FC"/>
    <w:rsid w:val="25C7753C"/>
    <w:rsid w:val="25D02B83"/>
    <w:rsid w:val="25FD41A7"/>
    <w:rsid w:val="263D28E5"/>
    <w:rsid w:val="26431BEA"/>
    <w:rsid w:val="2647043F"/>
    <w:rsid w:val="264A50E1"/>
    <w:rsid w:val="265A01D3"/>
    <w:rsid w:val="26606204"/>
    <w:rsid w:val="26DD1375"/>
    <w:rsid w:val="26F76F2C"/>
    <w:rsid w:val="27253BAF"/>
    <w:rsid w:val="275A6EF2"/>
    <w:rsid w:val="27671109"/>
    <w:rsid w:val="277427B2"/>
    <w:rsid w:val="278C54C1"/>
    <w:rsid w:val="27916FC1"/>
    <w:rsid w:val="27D42C4B"/>
    <w:rsid w:val="27DB756B"/>
    <w:rsid w:val="27E26D38"/>
    <w:rsid w:val="28042930"/>
    <w:rsid w:val="280B4B87"/>
    <w:rsid w:val="28194D34"/>
    <w:rsid w:val="2847360D"/>
    <w:rsid w:val="286621AA"/>
    <w:rsid w:val="287E1B5C"/>
    <w:rsid w:val="287E340B"/>
    <w:rsid w:val="287F7ABF"/>
    <w:rsid w:val="28FC3566"/>
    <w:rsid w:val="291F4E86"/>
    <w:rsid w:val="292B548D"/>
    <w:rsid w:val="29492664"/>
    <w:rsid w:val="2952040B"/>
    <w:rsid w:val="29B03113"/>
    <w:rsid w:val="29EF44E0"/>
    <w:rsid w:val="29FA1868"/>
    <w:rsid w:val="29FF3724"/>
    <w:rsid w:val="2A165EF0"/>
    <w:rsid w:val="2A5833C3"/>
    <w:rsid w:val="2A6E633D"/>
    <w:rsid w:val="2AE03BEF"/>
    <w:rsid w:val="2AFB5954"/>
    <w:rsid w:val="2B002DC2"/>
    <w:rsid w:val="2B190E9B"/>
    <w:rsid w:val="2B1974BD"/>
    <w:rsid w:val="2B7A6503"/>
    <w:rsid w:val="2B90792A"/>
    <w:rsid w:val="2BA20D6E"/>
    <w:rsid w:val="2BD6206F"/>
    <w:rsid w:val="2BDF65F0"/>
    <w:rsid w:val="2C0C6BD1"/>
    <w:rsid w:val="2C190BE0"/>
    <w:rsid w:val="2C367322"/>
    <w:rsid w:val="2C3C74AF"/>
    <w:rsid w:val="2C4B2F41"/>
    <w:rsid w:val="2C721C45"/>
    <w:rsid w:val="2C76368D"/>
    <w:rsid w:val="2C7A3112"/>
    <w:rsid w:val="2CF93F36"/>
    <w:rsid w:val="2D053327"/>
    <w:rsid w:val="2D0904D8"/>
    <w:rsid w:val="2D1D1158"/>
    <w:rsid w:val="2D1D52CD"/>
    <w:rsid w:val="2D6C2470"/>
    <w:rsid w:val="2D7A5DF5"/>
    <w:rsid w:val="2D9C01B2"/>
    <w:rsid w:val="2DE37469"/>
    <w:rsid w:val="2DFD60B5"/>
    <w:rsid w:val="2E1D4167"/>
    <w:rsid w:val="2E211812"/>
    <w:rsid w:val="2E313792"/>
    <w:rsid w:val="2E3E40D2"/>
    <w:rsid w:val="2E462A60"/>
    <w:rsid w:val="2E4E420F"/>
    <w:rsid w:val="2E520E62"/>
    <w:rsid w:val="2E5E0984"/>
    <w:rsid w:val="2E9E1063"/>
    <w:rsid w:val="2EA13245"/>
    <w:rsid w:val="2EA70BD3"/>
    <w:rsid w:val="2EC413C0"/>
    <w:rsid w:val="2ECD28EF"/>
    <w:rsid w:val="2ECF4FCE"/>
    <w:rsid w:val="2ED2560A"/>
    <w:rsid w:val="2EE86184"/>
    <w:rsid w:val="2EF84101"/>
    <w:rsid w:val="2F3702DB"/>
    <w:rsid w:val="2F6422A2"/>
    <w:rsid w:val="2F912116"/>
    <w:rsid w:val="2FA72F38"/>
    <w:rsid w:val="2FAF305E"/>
    <w:rsid w:val="302874BC"/>
    <w:rsid w:val="302D21D2"/>
    <w:rsid w:val="303C09AE"/>
    <w:rsid w:val="30754D7F"/>
    <w:rsid w:val="30CC79AD"/>
    <w:rsid w:val="30D92330"/>
    <w:rsid w:val="30E23B98"/>
    <w:rsid w:val="314235B5"/>
    <w:rsid w:val="31553EA3"/>
    <w:rsid w:val="316760F9"/>
    <w:rsid w:val="3178111E"/>
    <w:rsid w:val="31872265"/>
    <w:rsid w:val="31CE6713"/>
    <w:rsid w:val="31D20C1A"/>
    <w:rsid w:val="31EE0318"/>
    <w:rsid w:val="32717733"/>
    <w:rsid w:val="3278211D"/>
    <w:rsid w:val="32A6340F"/>
    <w:rsid w:val="32D82F74"/>
    <w:rsid w:val="333E10C1"/>
    <w:rsid w:val="337B6D80"/>
    <w:rsid w:val="33A13911"/>
    <w:rsid w:val="33BC2671"/>
    <w:rsid w:val="33C56E04"/>
    <w:rsid w:val="33CF4B49"/>
    <w:rsid w:val="33E45408"/>
    <w:rsid w:val="33FC6B64"/>
    <w:rsid w:val="3409579E"/>
    <w:rsid w:val="341814CB"/>
    <w:rsid w:val="345A17B9"/>
    <w:rsid w:val="346F2D34"/>
    <w:rsid w:val="34775A4D"/>
    <w:rsid w:val="348151C4"/>
    <w:rsid w:val="34FF5BB2"/>
    <w:rsid w:val="3535301F"/>
    <w:rsid w:val="355174CB"/>
    <w:rsid w:val="35691343"/>
    <w:rsid w:val="356B7671"/>
    <w:rsid w:val="357D15DC"/>
    <w:rsid w:val="35CF740D"/>
    <w:rsid w:val="35D84203"/>
    <w:rsid w:val="35DC02F8"/>
    <w:rsid w:val="35F20E45"/>
    <w:rsid w:val="35FD5680"/>
    <w:rsid w:val="36013243"/>
    <w:rsid w:val="36015741"/>
    <w:rsid w:val="36054A0A"/>
    <w:rsid w:val="36340848"/>
    <w:rsid w:val="36AF64E5"/>
    <w:rsid w:val="36B241C6"/>
    <w:rsid w:val="36B866E8"/>
    <w:rsid w:val="36E0665E"/>
    <w:rsid w:val="36F501D1"/>
    <w:rsid w:val="37012FD9"/>
    <w:rsid w:val="37076E4A"/>
    <w:rsid w:val="372F32DD"/>
    <w:rsid w:val="376161C9"/>
    <w:rsid w:val="376A5B94"/>
    <w:rsid w:val="37754709"/>
    <w:rsid w:val="37824CEF"/>
    <w:rsid w:val="378524EF"/>
    <w:rsid w:val="3836274D"/>
    <w:rsid w:val="384F21FB"/>
    <w:rsid w:val="38524F97"/>
    <w:rsid w:val="388209D9"/>
    <w:rsid w:val="389237EF"/>
    <w:rsid w:val="38DD56EB"/>
    <w:rsid w:val="39175BB3"/>
    <w:rsid w:val="392B305F"/>
    <w:rsid w:val="395E386B"/>
    <w:rsid w:val="396C5CA3"/>
    <w:rsid w:val="39726051"/>
    <w:rsid w:val="397A30E5"/>
    <w:rsid w:val="39AE4843"/>
    <w:rsid w:val="39DF038B"/>
    <w:rsid w:val="39E4109F"/>
    <w:rsid w:val="39F84420"/>
    <w:rsid w:val="3A0F6EAE"/>
    <w:rsid w:val="3A5A0937"/>
    <w:rsid w:val="3A6B1B4B"/>
    <w:rsid w:val="3A712BA9"/>
    <w:rsid w:val="3A792B66"/>
    <w:rsid w:val="3AAE7D8C"/>
    <w:rsid w:val="3AC72CFC"/>
    <w:rsid w:val="3AE045FE"/>
    <w:rsid w:val="3AF04427"/>
    <w:rsid w:val="3AF233F1"/>
    <w:rsid w:val="3B2241D0"/>
    <w:rsid w:val="3B512089"/>
    <w:rsid w:val="3B59506D"/>
    <w:rsid w:val="3B686F37"/>
    <w:rsid w:val="3B7A098D"/>
    <w:rsid w:val="3B8402E7"/>
    <w:rsid w:val="3BA8405D"/>
    <w:rsid w:val="3BE53ADC"/>
    <w:rsid w:val="3C0927F1"/>
    <w:rsid w:val="3C1C32DE"/>
    <w:rsid w:val="3C305979"/>
    <w:rsid w:val="3C437727"/>
    <w:rsid w:val="3C590838"/>
    <w:rsid w:val="3C9355F9"/>
    <w:rsid w:val="3CA07B64"/>
    <w:rsid w:val="3CB128B9"/>
    <w:rsid w:val="3CDC2DD5"/>
    <w:rsid w:val="3D1563FF"/>
    <w:rsid w:val="3D1C5351"/>
    <w:rsid w:val="3D583C65"/>
    <w:rsid w:val="3D6C6C54"/>
    <w:rsid w:val="3DAC6DC0"/>
    <w:rsid w:val="3E223E07"/>
    <w:rsid w:val="3E2E5B55"/>
    <w:rsid w:val="3E5113C9"/>
    <w:rsid w:val="3E514F40"/>
    <w:rsid w:val="3E6051E0"/>
    <w:rsid w:val="3EA01CD9"/>
    <w:rsid w:val="3EAC75F3"/>
    <w:rsid w:val="3EC71352"/>
    <w:rsid w:val="3EF5088E"/>
    <w:rsid w:val="3F085303"/>
    <w:rsid w:val="3F0E2853"/>
    <w:rsid w:val="3F233439"/>
    <w:rsid w:val="3F8E101B"/>
    <w:rsid w:val="3FAB32B0"/>
    <w:rsid w:val="3FAB6656"/>
    <w:rsid w:val="3FCD2D34"/>
    <w:rsid w:val="400A0303"/>
    <w:rsid w:val="40487F3A"/>
    <w:rsid w:val="40882571"/>
    <w:rsid w:val="40AB45AF"/>
    <w:rsid w:val="40B810FF"/>
    <w:rsid w:val="40D13286"/>
    <w:rsid w:val="41193187"/>
    <w:rsid w:val="41667D46"/>
    <w:rsid w:val="417B731C"/>
    <w:rsid w:val="41861A01"/>
    <w:rsid w:val="41A76EF6"/>
    <w:rsid w:val="41AE5E8C"/>
    <w:rsid w:val="41B574AE"/>
    <w:rsid w:val="41E464BF"/>
    <w:rsid w:val="41EA3BE7"/>
    <w:rsid w:val="422E1428"/>
    <w:rsid w:val="42D70B7C"/>
    <w:rsid w:val="43050ED6"/>
    <w:rsid w:val="43093000"/>
    <w:rsid w:val="430B772E"/>
    <w:rsid w:val="431C3EB7"/>
    <w:rsid w:val="435E458E"/>
    <w:rsid w:val="43B649B8"/>
    <w:rsid w:val="43D76ACD"/>
    <w:rsid w:val="44040B8B"/>
    <w:rsid w:val="440D2DE0"/>
    <w:rsid w:val="44153CCD"/>
    <w:rsid w:val="4438507D"/>
    <w:rsid w:val="4447437F"/>
    <w:rsid w:val="446056AE"/>
    <w:rsid w:val="44680D70"/>
    <w:rsid w:val="45221CE2"/>
    <w:rsid w:val="45346578"/>
    <w:rsid w:val="456F52AF"/>
    <w:rsid w:val="457A0FBD"/>
    <w:rsid w:val="45B476DA"/>
    <w:rsid w:val="45CA1ADA"/>
    <w:rsid w:val="45F845E1"/>
    <w:rsid w:val="45FD4E9A"/>
    <w:rsid w:val="460B5E4A"/>
    <w:rsid w:val="463A1359"/>
    <w:rsid w:val="464019BC"/>
    <w:rsid w:val="464B4655"/>
    <w:rsid w:val="468C51EA"/>
    <w:rsid w:val="469010D7"/>
    <w:rsid w:val="469F7774"/>
    <w:rsid w:val="471E0199"/>
    <w:rsid w:val="472070A5"/>
    <w:rsid w:val="472E0166"/>
    <w:rsid w:val="475302C5"/>
    <w:rsid w:val="476875D0"/>
    <w:rsid w:val="47AA5E9C"/>
    <w:rsid w:val="47B74895"/>
    <w:rsid w:val="47D86AC2"/>
    <w:rsid w:val="47E812C7"/>
    <w:rsid w:val="484542F9"/>
    <w:rsid w:val="48496DDF"/>
    <w:rsid w:val="48497AEA"/>
    <w:rsid w:val="4859110F"/>
    <w:rsid w:val="485C5AAA"/>
    <w:rsid w:val="48965687"/>
    <w:rsid w:val="48B35647"/>
    <w:rsid w:val="48BA32E5"/>
    <w:rsid w:val="48C7017F"/>
    <w:rsid w:val="48D74761"/>
    <w:rsid w:val="48EC53A6"/>
    <w:rsid w:val="48F27E71"/>
    <w:rsid w:val="491A365F"/>
    <w:rsid w:val="49625F64"/>
    <w:rsid w:val="499031AB"/>
    <w:rsid w:val="49CA7F87"/>
    <w:rsid w:val="49D03844"/>
    <w:rsid w:val="4A883595"/>
    <w:rsid w:val="4A8904CA"/>
    <w:rsid w:val="4AC27B5F"/>
    <w:rsid w:val="4AE00994"/>
    <w:rsid w:val="4B06463C"/>
    <w:rsid w:val="4B1E3538"/>
    <w:rsid w:val="4B2948E6"/>
    <w:rsid w:val="4B3411B2"/>
    <w:rsid w:val="4B64255C"/>
    <w:rsid w:val="4B686993"/>
    <w:rsid w:val="4B700142"/>
    <w:rsid w:val="4B8A4781"/>
    <w:rsid w:val="4BA46B28"/>
    <w:rsid w:val="4BD42DC6"/>
    <w:rsid w:val="4BE937AC"/>
    <w:rsid w:val="4BF224D9"/>
    <w:rsid w:val="4C176BFE"/>
    <w:rsid w:val="4C24747F"/>
    <w:rsid w:val="4C437ED8"/>
    <w:rsid w:val="4C4C0821"/>
    <w:rsid w:val="4C663EF7"/>
    <w:rsid w:val="4C6B401B"/>
    <w:rsid w:val="4C7261C3"/>
    <w:rsid w:val="4CD13812"/>
    <w:rsid w:val="4CF74E83"/>
    <w:rsid w:val="4CFE38B4"/>
    <w:rsid w:val="4D1104D2"/>
    <w:rsid w:val="4D3A06D7"/>
    <w:rsid w:val="4D442F21"/>
    <w:rsid w:val="4D5574E4"/>
    <w:rsid w:val="4DAB1ECC"/>
    <w:rsid w:val="4DC17A7F"/>
    <w:rsid w:val="4DC220B5"/>
    <w:rsid w:val="4DD65A1B"/>
    <w:rsid w:val="4DD94131"/>
    <w:rsid w:val="4DED20EF"/>
    <w:rsid w:val="4E114620"/>
    <w:rsid w:val="4E115768"/>
    <w:rsid w:val="4E467096"/>
    <w:rsid w:val="4E4868E7"/>
    <w:rsid w:val="4E777CD3"/>
    <w:rsid w:val="4E7B263E"/>
    <w:rsid w:val="4ED73CE2"/>
    <w:rsid w:val="4EE92CFA"/>
    <w:rsid w:val="4EF4355D"/>
    <w:rsid w:val="4F1F136B"/>
    <w:rsid w:val="4F4654F3"/>
    <w:rsid w:val="4F6B68E0"/>
    <w:rsid w:val="4F783549"/>
    <w:rsid w:val="4F7B5B24"/>
    <w:rsid w:val="4F7B8990"/>
    <w:rsid w:val="4F7C7105"/>
    <w:rsid w:val="4FC71409"/>
    <w:rsid w:val="4FCB3BD9"/>
    <w:rsid w:val="4FD74641"/>
    <w:rsid w:val="4FE23AD1"/>
    <w:rsid w:val="50152A69"/>
    <w:rsid w:val="50293ECF"/>
    <w:rsid w:val="50526BC1"/>
    <w:rsid w:val="505B04FB"/>
    <w:rsid w:val="50662355"/>
    <w:rsid w:val="50745139"/>
    <w:rsid w:val="507A02D9"/>
    <w:rsid w:val="508E306C"/>
    <w:rsid w:val="50A156D7"/>
    <w:rsid w:val="50B964E7"/>
    <w:rsid w:val="50EA4FAF"/>
    <w:rsid w:val="50F416E3"/>
    <w:rsid w:val="50F6167C"/>
    <w:rsid w:val="519F73B5"/>
    <w:rsid w:val="51C7716F"/>
    <w:rsid w:val="51DE6527"/>
    <w:rsid w:val="51FD6486"/>
    <w:rsid w:val="52206ADC"/>
    <w:rsid w:val="52240ED6"/>
    <w:rsid w:val="525001E8"/>
    <w:rsid w:val="528549D5"/>
    <w:rsid w:val="52AC6725"/>
    <w:rsid w:val="52C96CE4"/>
    <w:rsid w:val="52CC266D"/>
    <w:rsid w:val="52E53C6B"/>
    <w:rsid w:val="52F7016A"/>
    <w:rsid w:val="53042A04"/>
    <w:rsid w:val="53287869"/>
    <w:rsid w:val="5350437C"/>
    <w:rsid w:val="53795C6E"/>
    <w:rsid w:val="539367C0"/>
    <w:rsid w:val="539C7E6F"/>
    <w:rsid w:val="53ED7466"/>
    <w:rsid w:val="541D7AC6"/>
    <w:rsid w:val="546A4DFA"/>
    <w:rsid w:val="54850E72"/>
    <w:rsid w:val="548F11FC"/>
    <w:rsid w:val="549E0028"/>
    <w:rsid w:val="549E2376"/>
    <w:rsid w:val="54E54E7F"/>
    <w:rsid w:val="54E72C0F"/>
    <w:rsid w:val="55314BEF"/>
    <w:rsid w:val="553530B0"/>
    <w:rsid w:val="5542690C"/>
    <w:rsid w:val="556333DD"/>
    <w:rsid w:val="557B5843"/>
    <w:rsid w:val="557D7C00"/>
    <w:rsid w:val="557E0D01"/>
    <w:rsid w:val="55847192"/>
    <w:rsid w:val="55973FCF"/>
    <w:rsid w:val="55AF3ED1"/>
    <w:rsid w:val="55AF733A"/>
    <w:rsid w:val="55CB56A9"/>
    <w:rsid w:val="55DA5B1A"/>
    <w:rsid w:val="55DE2B99"/>
    <w:rsid w:val="55F66BCA"/>
    <w:rsid w:val="55FE1312"/>
    <w:rsid w:val="560E4F75"/>
    <w:rsid w:val="561B1128"/>
    <w:rsid w:val="562F7DE9"/>
    <w:rsid w:val="565A3F22"/>
    <w:rsid w:val="56641A91"/>
    <w:rsid w:val="56CC246A"/>
    <w:rsid w:val="56D36068"/>
    <w:rsid w:val="56E566FC"/>
    <w:rsid w:val="5708735E"/>
    <w:rsid w:val="57101F10"/>
    <w:rsid w:val="572B1243"/>
    <w:rsid w:val="573903E3"/>
    <w:rsid w:val="57A768F6"/>
    <w:rsid w:val="580B6A49"/>
    <w:rsid w:val="583A0B44"/>
    <w:rsid w:val="58476E67"/>
    <w:rsid w:val="584B72BF"/>
    <w:rsid w:val="584D0742"/>
    <w:rsid w:val="58827BC2"/>
    <w:rsid w:val="58980578"/>
    <w:rsid w:val="58A46337"/>
    <w:rsid w:val="58BE7601"/>
    <w:rsid w:val="58C22EBE"/>
    <w:rsid w:val="58FB4A66"/>
    <w:rsid w:val="590F7E18"/>
    <w:rsid w:val="591513E4"/>
    <w:rsid w:val="59185BC9"/>
    <w:rsid w:val="592D3C48"/>
    <w:rsid w:val="594205AE"/>
    <w:rsid w:val="5949160E"/>
    <w:rsid w:val="594D3EBF"/>
    <w:rsid w:val="597E36B0"/>
    <w:rsid w:val="59C24B0A"/>
    <w:rsid w:val="59C27DCD"/>
    <w:rsid w:val="59F73BEF"/>
    <w:rsid w:val="5A233F11"/>
    <w:rsid w:val="5A315E31"/>
    <w:rsid w:val="5A712E02"/>
    <w:rsid w:val="5A7C7B0C"/>
    <w:rsid w:val="5AA006E0"/>
    <w:rsid w:val="5AA509A2"/>
    <w:rsid w:val="5AB77035"/>
    <w:rsid w:val="5ACF45AD"/>
    <w:rsid w:val="5AFF17F1"/>
    <w:rsid w:val="5B261EFA"/>
    <w:rsid w:val="5B3BFF27"/>
    <w:rsid w:val="5B505160"/>
    <w:rsid w:val="5B5D4473"/>
    <w:rsid w:val="5B7758B5"/>
    <w:rsid w:val="5B9A7D9E"/>
    <w:rsid w:val="5C6C2CB4"/>
    <w:rsid w:val="5C9E2A08"/>
    <w:rsid w:val="5CCA0BBC"/>
    <w:rsid w:val="5CDE079C"/>
    <w:rsid w:val="5CFB1C07"/>
    <w:rsid w:val="5D4D1B93"/>
    <w:rsid w:val="5D5876F7"/>
    <w:rsid w:val="5D612A70"/>
    <w:rsid w:val="5DB63F4A"/>
    <w:rsid w:val="5DC27AEE"/>
    <w:rsid w:val="5DE87C13"/>
    <w:rsid w:val="5E0D2BFC"/>
    <w:rsid w:val="5E2F555C"/>
    <w:rsid w:val="5E3664DF"/>
    <w:rsid w:val="5E4B2CCA"/>
    <w:rsid w:val="5E4C04DA"/>
    <w:rsid w:val="5E5C4ADA"/>
    <w:rsid w:val="5E9D6700"/>
    <w:rsid w:val="5ECC2AA5"/>
    <w:rsid w:val="5ED1083E"/>
    <w:rsid w:val="5F5C11F2"/>
    <w:rsid w:val="5F6469F4"/>
    <w:rsid w:val="5F8857D2"/>
    <w:rsid w:val="5F9219AC"/>
    <w:rsid w:val="5FD91512"/>
    <w:rsid w:val="6065347B"/>
    <w:rsid w:val="60B61917"/>
    <w:rsid w:val="60BB3EB7"/>
    <w:rsid w:val="60D11DFE"/>
    <w:rsid w:val="60F86991"/>
    <w:rsid w:val="612A18DC"/>
    <w:rsid w:val="61645D70"/>
    <w:rsid w:val="6172693A"/>
    <w:rsid w:val="617E31E2"/>
    <w:rsid w:val="61A76EFE"/>
    <w:rsid w:val="62865BD8"/>
    <w:rsid w:val="62D672DB"/>
    <w:rsid w:val="62D842B3"/>
    <w:rsid w:val="62EA0620"/>
    <w:rsid w:val="63015282"/>
    <w:rsid w:val="6333388B"/>
    <w:rsid w:val="633910AD"/>
    <w:rsid w:val="6345220C"/>
    <w:rsid w:val="635C2BC4"/>
    <w:rsid w:val="637C2F8C"/>
    <w:rsid w:val="63905174"/>
    <w:rsid w:val="63B806C3"/>
    <w:rsid w:val="63DA2D14"/>
    <w:rsid w:val="63F82433"/>
    <w:rsid w:val="64111C42"/>
    <w:rsid w:val="64176C01"/>
    <w:rsid w:val="642117F5"/>
    <w:rsid w:val="642372DE"/>
    <w:rsid w:val="64262F1A"/>
    <w:rsid w:val="643E62C0"/>
    <w:rsid w:val="6444060C"/>
    <w:rsid w:val="64896697"/>
    <w:rsid w:val="64FF0286"/>
    <w:rsid w:val="651B0A68"/>
    <w:rsid w:val="65402C18"/>
    <w:rsid w:val="654272E1"/>
    <w:rsid w:val="65826D42"/>
    <w:rsid w:val="65AE2701"/>
    <w:rsid w:val="65B74E3F"/>
    <w:rsid w:val="65C33EE3"/>
    <w:rsid w:val="65D92FF4"/>
    <w:rsid w:val="65DA6C2D"/>
    <w:rsid w:val="65E47457"/>
    <w:rsid w:val="66155A09"/>
    <w:rsid w:val="663D7067"/>
    <w:rsid w:val="6646517C"/>
    <w:rsid w:val="666F3302"/>
    <w:rsid w:val="66765765"/>
    <w:rsid w:val="668F489E"/>
    <w:rsid w:val="668F6139"/>
    <w:rsid w:val="66921625"/>
    <w:rsid w:val="669E4F85"/>
    <w:rsid w:val="6712276E"/>
    <w:rsid w:val="676117C6"/>
    <w:rsid w:val="67871D76"/>
    <w:rsid w:val="679B5B95"/>
    <w:rsid w:val="67B159A5"/>
    <w:rsid w:val="67B82CF6"/>
    <w:rsid w:val="67D86F5D"/>
    <w:rsid w:val="67EE0595"/>
    <w:rsid w:val="680E015E"/>
    <w:rsid w:val="68383C42"/>
    <w:rsid w:val="6848581A"/>
    <w:rsid w:val="68521279"/>
    <w:rsid w:val="68656702"/>
    <w:rsid w:val="68D5055A"/>
    <w:rsid w:val="68F41018"/>
    <w:rsid w:val="68FB5C4A"/>
    <w:rsid w:val="69010726"/>
    <w:rsid w:val="690B0DFF"/>
    <w:rsid w:val="690C6164"/>
    <w:rsid w:val="69224F08"/>
    <w:rsid w:val="6934779C"/>
    <w:rsid w:val="69410C63"/>
    <w:rsid w:val="697E7A57"/>
    <w:rsid w:val="69873C26"/>
    <w:rsid w:val="69DB667E"/>
    <w:rsid w:val="69E607ED"/>
    <w:rsid w:val="6A0C7797"/>
    <w:rsid w:val="6A0D3DC8"/>
    <w:rsid w:val="6A117120"/>
    <w:rsid w:val="6A1277A0"/>
    <w:rsid w:val="6A362AF2"/>
    <w:rsid w:val="6A420300"/>
    <w:rsid w:val="6A5C3FD4"/>
    <w:rsid w:val="6A5E19EC"/>
    <w:rsid w:val="6A9D3CB6"/>
    <w:rsid w:val="6AA82A30"/>
    <w:rsid w:val="6AB43587"/>
    <w:rsid w:val="6AEE5F96"/>
    <w:rsid w:val="6AFD7670"/>
    <w:rsid w:val="6B420A7F"/>
    <w:rsid w:val="6B4C26F3"/>
    <w:rsid w:val="6B596FF4"/>
    <w:rsid w:val="6B703A84"/>
    <w:rsid w:val="6B796AA1"/>
    <w:rsid w:val="6BB52AB1"/>
    <w:rsid w:val="6BF340EA"/>
    <w:rsid w:val="6C2D5F22"/>
    <w:rsid w:val="6C6D346D"/>
    <w:rsid w:val="6C885543"/>
    <w:rsid w:val="6CA74D95"/>
    <w:rsid w:val="6CDB26C9"/>
    <w:rsid w:val="6CF73C12"/>
    <w:rsid w:val="6CFE42A5"/>
    <w:rsid w:val="6D345F86"/>
    <w:rsid w:val="6D3B7C2C"/>
    <w:rsid w:val="6D481903"/>
    <w:rsid w:val="6D4E1EFD"/>
    <w:rsid w:val="6D5253A3"/>
    <w:rsid w:val="6D581C6A"/>
    <w:rsid w:val="6D6026B6"/>
    <w:rsid w:val="6D7C3514"/>
    <w:rsid w:val="6D87453D"/>
    <w:rsid w:val="6DF13427"/>
    <w:rsid w:val="6E0169EB"/>
    <w:rsid w:val="6E614E88"/>
    <w:rsid w:val="6E65362F"/>
    <w:rsid w:val="6E890026"/>
    <w:rsid w:val="6E8F27B8"/>
    <w:rsid w:val="6EAD4489"/>
    <w:rsid w:val="6EAD701F"/>
    <w:rsid w:val="6EB4706B"/>
    <w:rsid w:val="6EBD6C2B"/>
    <w:rsid w:val="6F177936"/>
    <w:rsid w:val="6F58334B"/>
    <w:rsid w:val="6F981BAF"/>
    <w:rsid w:val="6FC13606"/>
    <w:rsid w:val="6FDA3658"/>
    <w:rsid w:val="6FF5104E"/>
    <w:rsid w:val="6FFB0611"/>
    <w:rsid w:val="70427FB7"/>
    <w:rsid w:val="705B2133"/>
    <w:rsid w:val="70604567"/>
    <w:rsid w:val="706A2B72"/>
    <w:rsid w:val="706F7923"/>
    <w:rsid w:val="707E42D5"/>
    <w:rsid w:val="708A60F0"/>
    <w:rsid w:val="709A7509"/>
    <w:rsid w:val="70AA2443"/>
    <w:rsid w:val="70C509F0"/>
    <w:rsid w:val="70D7295C"/>
    <w:rsid w:val="70ED2AB8"/>
    <w:rsid w:val="7116482F"/>
    <w:rsid w:val="715D2EC8"/>
    <w:rsid w:val="719D3FF9"/>
    <w:rsid w:val="71B010EA"/>
    <w:rsid w:val="71C03AC4"/>
    <w:rsid w:val="71F81470"/>
    <w:rsid w:val="71FB0B3B"/>
    <w:rsid w:val="72081B3B"/>
    <w:rsid w:val="72406BF4"/>
    <w:rsid w:val="728B2B5A"/>
    <w:rsid w:val="729B39E6"/>
    <w:rsid w:val="72D27FC1"/>
    <w:rsid w:val="72D6276F"/>
    <w:rsid w:val="73242530"/>
    <w:rsid w:val="732A657A"/>
    <w:rsid w:val="73354A48"/>
    <w:rsid w:val="73BC4B5B"/>
    <w:rsid w:val="73D7143D"/>
    <w:rsid w:val="73EC306D"/>
    <w:rsid w:val="73FF40A3"/>
    <w:rsid w:val="741818E0"/>
    <w:rsid w:val="741F52BE"/>
    <w:rsid w:val="7423420D"/>
    <w:rsid w:val="742D460D"/>
    <w:rsid w:val="745768BF"/>
    <w:rsid w:val="74876DE4"/>
    <w:rsid w:val="74A504FB"/>
    <w:rsid w:val="74AC7E51"/>
    <w:rsid w:val="74BB6D50"/>
    <w:rsid w:val="74EE0E38"/>
    <w:rsid w:val="753B409F"/>
    <w:rsid w:val="754A5C53"/>
    <w:rsid w:val="75531210"/>
    <w:rsid w:val="756C4DF0"/>
    <w:rsid w:val="756E48E7"/>
    <w:rsid w:val="75770293"/>
    <w:rsid w:val="75A919D7"/>
    <w:rsid w:val="75C839E0"/>
    <w:rsid w:val="75D00493"/>
    <w:rsid w:val="75FB44BD"/>
    <w:rsid w:val="760A07CE"/>
    <w:rsid w:val="761759A5"/>
    <w:rsid w:val="763E5519"/>
    <w:rsid w:val="76626BFE"/>
    <w:rsid w:val="76906BA9"/>
    <w:rsid w:val="76972C7D"/>
    <w:rsid w:val="76BB09B8"/>
    <w:rsid w:val="76D80C1E"/>
    <w:rsid w:val="76E03F7B"/>
    <w:rsid w:val="76FE760C"/>
    <w:rsid w:val="774249AA"/>
    <w:rsid w:val="77453517"/>
    <w:rsid w:val="774C5CDC"/>
    <w:rsid w:val="77553DEF"/>
    <w:rsid w:val="775C16E2"/>
    <w:rsid w:val="775D727F"/>
    <w:rsid w:val="777308DE"/>
    <w:rsid w:val="777D08A6"/>
    <w:rsid w:val="777E74A5"/>
    <w:rsid w:val="779A69AE"/>
    <w:rsid w:val="77D31234"/>
    <w:rsid w:val="77D872D4"/>
    <w:rsid w:val="784F2046"/>
    <w:rsid w:val="78AE44AB"/>
    <w:rsid w:val="78B24F1B"/>
    <w:rsid w:val="78B64161"/>
    <w:rsid w:val="78B93E1C"/>
    <w:rsid w:val="78C52129"/>
    <w:rsid w:val="78D56840"/>
    <w:rsid w:val="790718F9"/>
    <w:rsid w:val="790C2715"/>
    <w:rsid w:val="79171BFC"/>
    <w:rsid w:val="79327A69"/>
    <w:rsid w:val="79602039"/>
    <w:rsid w:val="79772310"/>
    <w:rsid w:val="79823B3C"/>
    <w:rsid w:val="79EE35C3"/>
    <w:rsid w:val="7A120811"/>
    <w:rsid w:val="7A1B6C17"/>
    <w:rsid w:val="7A6D0078"/>
    <w:rsid w:val="7A8173DC"/>
    <w:rsid w:val="7AA16032"/>
    <w:rsid w:val="7B8F6ACF"/>
    <w:rsid w:val="7BA55679"/>
    <w:rsid w:val="7BD447F1"/>
    <w:rsid w:val="7C322AC0"/>
    <w:rsid w:val="7C4E1275"/>
    <w:rsid w:val="7C89781D"/>
    <w:rsid w:val="7CD101B3"/>
    <w:rsid w:val="7D1314AA"/>
    <w:rsid w:val="7D16242B"/>
    <w:rsid w:val="7D1F0521"/>
    <w:rsid w:val="7D5713F3"/>
    <w:rsid w:val="7D5D3D79"/>
    <w:rsid w:val="7D650644"/>
    <w:rsid w:val="7D6D3AB4"/>
    <w:rsid w:val="7D727C18"/>
    <w:rsid w:val="7DA614ED"/>
    <w:rsid w:val="7E1418A6"/>
    <w:rsid w:val="7E321025"/>
    <w:rsid w:val="7E3B7563"/>
    <w:rsid w:val="7E504BFC"/>
    <w:rsid w:val="7E64368D"/>
    <w:rsid w:val="7E7B2AF8"/>
    <w:rsid w:val="7E995DC6"/>
    <w:rsid w:val="7E9E04D6"/>
    <w:rsid w:val="7EBF02BA"/>
    <w:rsid w:val="7F17552A"/>
    <w:rsid w:val="7F677CE1"/>
    <w:rsid w:val="7F92266C"/>
    <w:rsid w:val="7F947808"/>
    <w:rsid w:val="7FA14C8B"/>
    <w:rsid w:val="7FA23F8C"/>
    <w:rsid w:val="7FC80453"/>
    <w:rsid w:val="7FDC6896"/>
    <w:rsid w:val="7FE12E1C"/>
    <w:rsid w:val="7FE72872"/>
    <w:rsid w:val="AFF81632"/>
    <w:rsid w:val="B7FACA66"/>
    <w:rsid w:val="BEAECB22"/>
    <w:rsid w:val="DF7FD8AD"/>
    <w:rsid w:val="EF3707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iPriority="99"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Book Antiqua" w:hAnsi="Book Antiqua" w:eastAsia="宋体" w:cs="Times New Roman"/>
      <w:sz w:val="22"/>
      <w:lang w:val="en-US" w:eastAsia="zh-CN" w:bidi="ar-SA"/>
    </w:rPr>
  </w:style>
  <w:style w:type="paragraph" w:styleId="2">
    <w:name w:val="heading 1"/>
    <w:basedOn w:val="1"/>
    <w:next w:val="1"/>
    <w:qFormat/>
    <w:uiPriority w:val="9"/>
    <w:pPr>
      <w:keepNext/>
      <w:pageBreakBefore/>
      <w:widowControl w:val="0"/>
      <w:numPr>
        <w:ilvl w:val="0"/>
        <w:numId w:val="1"/>
      </w:numPr>
      <w:tabs>
        <w:tab w:val="clear" w:pos="432"/>
      </w:tabs>
      <w:spacing w:before="240" w:after="60"/>
      <w:jc w:val="both"/>
      <w:outlineLvl w:val="0"/>
    </w:pPr>
    <w:rPr>
      <w:rFonts w:hAnsi="Arial"/>
      <w:b/>
      <w:kern w:val="28"/>
      <w:sz w:val="28"/>
      <w:szCs w:val="28"/>
    </w:rPr>
  </w:style>
  <w:style w:type="paragraph" w:styleId="3">
    <w:name w:val="heading 2"/>
    <w:basedOn w:val="1"/>
    <w:next w:val="1"/>
    <w:link w:val="67"/>
    <w:qFormat/>
    <w:uiPriority w:val="0"/>
    <w:pPr>
      <w:keepNext/>
      <w:widowControl w:val="0"/>
      <w:numPr>
        <w:ilvl w:val="1"/>
        <w:numId w:val="1"/>
      </w:numPr>
      <w:spacing w:before="240" w:after="60"/>
      <w:jc w:val="both"/>
      <w:outlineLvl w:val="1"/>
    </w:pPr>
    <w:rPr>
      <w:sz w:val="24"/>
      <w:szCs w:val="24"/>
    </w:rPr>
  </w:style>
  <w:style w:type="paragraph" w:styleId="4">
    <w:name w:val="heading 3"/>
    <w:basedOn w:val="1"/>
    <w:next w:val="1"/>
    <w:link w:val="68"/>
    <w:qFormat/>
    <w:uiPriority w:val="0"/>
    <w:pPr>
      <w:numPr>
        <w:ilvl w:val="2"/>
        <w:numId w:val="1"/>
      </w:numPr>
      <w:tabs>
        <w:tab w:val="clear" w:pos="720"/>
      </w:tabs>
      <w:spacing w:before="240" w:after="60" w:line="360" w:lineRule="auto"/>
      <w:ind w:left="916" w:hanging="916" w:hangingChars="327"/>
      <w:outlineLvl w:val="2"/>
    </w:pPr>
    <w:rPr>
      <w:rFonts w:ascii="宋体" w:hAnsi="宋体" w:cs="宋体"/>
      <w:sz w:val="24"/>
      <w:szCs w:val="24"/>
    </w:rPr>
  </w:style>
  <w:style w:type="paragraph" w:styleId="5">
    <w:name w:val="heading 4"/>
    <w:basedOn w:val="1"/>
    <w:next w:val="1"/>
    <w:link w:val="50"/>
    <w:qFormat/>
    <w:uiPriority w:val="0"/>
    <w:pPr>
      <w:keepNext/>
      <w:widowControl w:val="0"/>
      <w:numPr>
        <w:ilvl w:val="3"/>
        <w:numId w:val="1"/>
      </w:numPr>
      <w:spacing w:before="240" w:after="60"/>
      <w:jc w:val="both"/>
      <w:outlineLvl w:val="3"/>
    </w:pPr>
    <w:rPr>
      <w:rFonts w:ascii="Times New Roman" w:hAnsi="Times New Roman"/>
      <w:bCs/>
      <w:kern w:val="2"/>
      <w:sz w:val="24"/>
      <w:szCs w:val="28"/>
    </w:rPr>
  </w:style>
  <w:style w:type="paragraph" w:styleId="6">
    <w:name w:val="heading 5"/>
    <w:basedOn w:val="1"/>
    <w:next w:val="1"/>
    <w:link w:val="69"/>
    <w:qFormat/>
    <w:uiPriority w:val="0"/>
    <w:pPr>
      <w:widowControl w:val="0"/>
      <w:numPr>
        <w:ilvl w:val="4"/>
        <w:numId w:val="1"/>
      </w:numPr>
      <w:spacing w:before="240" w:after="60"/>
      <w:jc w:val="both"/>
      <w:outlineLvl w:val="4"/>
    </w:pPr>
    <w:rPr>
      <w:rFonts w:ascii="Times New Roman" w:hAnsi="Times New Roman"/>
      <w:bCs/>
      <w:iCs/>
      <w:kern w:val="2"/>
      <w:sz w:val="24"/>
      <w:szCs w:val="26"/>
    </w:rPr>
  </w:style>
  <w:style w:type="paragraph" w:styleId="7">
    <w:name w:val="heading 6"/>
    <w:basedOn w:val="1"/>
    <w:next w:val="1"/>
    <w:link w:val="70"/>
    <w:qFormat/>
    <w:uiPriority w:val="0"/>
    <w:pPr>
      <w:widowControl w:val="0"/>
      <w:numPr>
        <w:ilvl w:val="5"/>
        <w:numId w:val="1"/>
      </w:numPr>
      <w:tabs>
        <w:tab w:val="left" w:pos="1152"/>
      </w:tabs>
      <w:spacing w:before="240" w:after="60"/>
      <w:jc w:val="both"/>
      <w:outlineLvl w:val="5"/>
    </w:pPr>
    <w:rPr>
      <w:rFonts w:ascii="Times New Roman" w:hAnsi="Times New Roman"/>
      <w:b/>
      <w:bCs/>
      <w:kern w:val="2"/>
      <w:szCs w:val="22"/>
    </w:rPr>
  </w:style>
  <w:style w:type="paragraph" w:styleId="8">
    <w:name w:val="heading 7"/>
    <w:basedOn w:val="1"/>
    <w:next w:val="1"/>
    <w:link w:val="47"/>
    <w:qFormat/>
    <w:uiPriority w:val="0"/>
    <w:pPr>
      <w:widowControl w:val="0"/>
      <w:numPr>
        <w:ilvl w:val="6"/>
        <w:numId w:val="1"/>
      </w:numPr>
      <w:spacing w:before="240" w:after="60"/>
      <w:jc w:val="both"/>
      <w:outlineLvl w:val="6"/>
    </w:pPr>
    <w:rPr>
      <w:rFonts w:ascii="Times New Roman" w:hAnsi="Times New Roman"/>
      <w:kern w:val="2"/>
      <w:sz w:val="24"/>
      <w:szCs w:val="24"/>
    </w:rPr>
  </w:style>
  <w:style w:type="paragraph" w:styleId="9">
    <w:name w:val="heading 8"/>
    <w:basedOn w:val="1"/>
    <w:next w:val="1"/>
    <w:qFormat/>
    <w:uiPriority w:val="0"/>
    <w:pPr>
      <w:widowControl w:val="0"/>
      <w:numPr>
        <w:ilvl w:val="7"/>
        <w:numId w:val="1"/>
      </w:numPr>
      <w:spacing w:before="240" w:after="60"/>
      <w:jc w:val="both"/>
      <w:outlineLvl w:val="7"/>
    </w:pPr>
    <w:rPr>
      <w:rFonts w:ascii="Times New Roman" w:hAnsi="Times New Roman"/>
      <w:i/>
      <w:iCs/>
      <w:kern w:val="2"/>
      <w:sz w:val="24"/>
      <w:szCs w:val="24"/>
    </w:rPr>
  </w:style>
  <w:style w:type="paragraph" w:styleId="10">
    <w:name w:val="heading 9"/>
    <w:basedOn w:val="1"/>
    <w:next w:val="1"/>
    <w:qFormat/>
    <w:uiPriority w:val="0"/>
    <w:pPr>
      <w:widowControl w:val="0"/>
      <w:numPr>
        <w:ilvl w:val="8"/>
        <w:numId w:val="1"/>
      </w:numPr>
      <w:spacing w:before="240" w:after="60"/>
      <w:jc w:val="both"/>
      <w:outlineLvl w:val="8"/>
    </w:pPr>
    <w:rPr>
      <w:rFonts w:ascii="Arial" w:hAnsi="Arial" w:cs="Arial"/>
      <w:kern w:val="2"/>
      <w:szCs w:val="22"/>
    </w:rPr>
  </w:style>
  <w:style w:type="character" w:default="1" w:styleId="37">
    <w:name w:val="Default Paragraph Font"/>
    <w:semiHidden/>
    <w:unhideWhenUsed/>
    <w:qFormat/>
    <w:uiPriority w:val="1"/>
  </w:style>
  <w:style w:type="table" w:default="1" w:styleId="35">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Layout w:type="fixed"/>
      <w:tblCellMar>
        <w:top w:w="0" w:type="dxa"/>
        <w:left w:w="108" w:type="dxa"/>
        <w:bottom w:w="0" w:type="dxa"/>
        <w:right w:w="108" w:type="dxa"/>
      </w:tblCellMar>
    </w:tblPr>
  </w:style>
  <w:style w:type="paragraph" w:styleId="11">
    <w:name w:val="toc 7"/>
    <w:basedOn w:val="1"/>
    <w:next w:val="1"/>
    <w:unhideWhenUsed/>
    <w:qFormat/>
    <w:uiPriority w:val="39"/>
    <w:pPr>
      <w:widowControl w:val="0"/>
      <w:ind w:left="2520" w:leftChars="1200"/>
      <w:jc w:val="both"/>
    </w:pPr>
    <w:rPr>
      <w:rFonts w:ascii="Calibri" w:hAnsi="Calibri"/>
      <w:kern w:val="2"/>
      <w:sz w:val="21"/>
      <w:szCs w:val="22"/>
    </w:rPr>
  </w:style>
  <w:style w:type="paragraph" w:styleId="12">
    <w:name w:val="index 8"/>
    <w:basedOn w:val="1"/>
    <w:next w:val="1"/>
    <w:unhideWhenUsed/>
    <w:qFormat/>
    <w:uiPriority w:val="99"/>
    <w:pPr>
      <w:ind w:left="1400" w:leftChars="1400"/>
    </w:pPr>
  </w:style>
  <w:style w:type="paragraph" w:styleId="13">
    <w:name w:val="Normal Indent"/>
    <w:basedOn w:val="1"/>
    <w:qFormat/>
    <w:uiPriority w:val="0"/>
    <w:pPr>
      <w:ind w:firstLine="420" w:firstLineChars="200"/>
    </w:pPr>
  </w:style>
  <w:style w:type="paragraph" w:styleId="14">
    <w:name w:val="caption"/>
    <w:basedOn w:val="1"/>
    <w:next w:val="1"/>
    <w:qFormat/>
    <w:uiPriority w:val="0"/>
    <w:rPr>
      <w:rFonts w:ascii="Cambria" w:hAnsi="Cambria" w:eastAsia="黑体"/>
      <w:sz w:val="20"/>
    </w:rPr>
  </w:style>
  <w:style w:type="paragraph" w:styleId="15">
    <w:name w:val="Document Map"/>
    <w:basedOn w:val="1"/>
    <w:semiHidden/>
    <w:qFormat/>
    <w:uiPriority w:val="0"/>
    <w:pPr>
      <w:shd w:val="clear" w:color="auto" w:fill="000080"/>
    </w:pPr>
    <w:rPr>
      <w:rFonts w:ascii="Tahoma" w:hAnsi="Tahoma" w:cs="Tahoma"/>
      <w:sz w:val="20"/>
    </w:rPr>
  </w:style>
  <w:style w:type="paragraph" w:styleId="16">
    <w:name w:val="annotation text"/>
    <w:basedOn w:val="1"/>
    <w:link w:val="56"/>
    <w:qFormat/>
    <w:uiPriority w:val="0"/>
  </w:style>
  <w:style w:type="paragraph" w:styleId="17">
    <w:name w:val="Body Text"/>
    <w:basedOn w:val="1"/>
    <w:qFormat/>
    <w:uiPriority w:val="0"/>
    <w:pPr>
      <w:spacing w:after="120"/>
    </w:pPr>
    <w:rPr>
      <w:rFonts w:ascii="Times New Roman" w:hAnsi="宋体"/>
      <w:sz w:val="24"/>
      <w:lang w:val="en-GB"/>
    </w:rPr>
  </w:style>
  <w:style w:type="paragraph" w:styleId="18">
    <w:name w:val="toc 5"/>
    <w:basedOn w:val="1"/>
    <w:next w:val="1"/>
    <w:unhideWhenUsed/>
    <w:qFormat/>
    <w:uiPriority w:val="39"/>
    <w:pPr>
      <w:widowControl w:val="0"/>
      <w:ind w:left="1680" w:leftChars="800"/>
      <w:jc w:val="both"/>
    </w:pPr>
    <w:rPr>
      <w:rFonts w:ascii="Calibri" w:hAnsi="Calibri"/>
      <w:kern w:val="2"/>
      <w:sz w:val="21"/>
      <w:szCs w:val="22"/>
    </w:rPr>
  </w:style>
  <w:style w:type="paragraph" w:styleId="19">
    <w:name w:val="toc 3"/>
    <w:basedOn w:val="1"/>
    <w:next w:val="1"/>
    <w:qFormat/>
    <w:uiPriority w:val="39"/>
    <w:pPr>
      <w:widowControl w:val="0"/>
      <w:tabs>
        <w:tab w:val="left" w:pos="1200"/>
        <w:tab w:val="right" w:leader="dot" w:pos="9781"/>
      </w:tabs>
      <w:ind w:left="420"/>
    </w:pPr>
    <w:rPr>
      <w:rFonts w:ascii="Times New Roman" w:hAnsi="Times New Roman"/>
      <w:iCs/>
      <w:kern w:val="2"/>
      <w:sz w:val="24"/>
    </w:rPr>
  </w:style>
  <w:style w:type="paragraph" w:styleId="20">
    <w:name w:val="toc 8"/>
    <w:basedOn w:val="1"/>
    <w:next w:val="1"/>
    <w:unhideWhenUsed/>
    <w:qFormat/>
    <w:uiPriority w:val="39"/>
    <w:pPr>
      <w:widowControl w:val="0"/>
      <w:ind w:left="2940" w:leftChars="1400"/>
      <w:jc w:val="both"/>
    </w:pPr>
    <w:rPr>
      <w:rFonts w:ascii="Calibri" w:hAnsi="Calibri"/>
      <w:kern w:val="2"/>
      <w:sz w:val="21"/>
      <w:szCs w:val="22"/>
    </w:rPr>
  </w:style>
  <w:style w:type="paragraph" w:styleId="21">
    <w:name w:val="Balloon Text"/>
    <w:basedOn w:val="1"/>
    <w:link w:val="54"/>
    <w:qFormat/>
    <w:uiPriority w:val="0"/>
    <w:rPr>
      <w:rFonts w:ascii="Tahoma" w:hAnsi="Tahoma"/>
      <w:sz w:val="16"/>
      <w:szCs w:val="16"/>
    </w:rPr>
  </w:style>
  <w:style w:type="paragraph" w:styleId="22">
    <w:name w:val="footer"/>
    <w:basedOn w:val="1"/>
    <w:qFormat/>
    <w:uiPriority w:val="0"/>
    <w:pPr>
      <w:tabs>
        <w:tab w:val="center" w:pos="4320"/>
        <w:tab w:val="right" w:pos="8640"/>
      </w:tabs>
    </w:pPr>
  </w:style>
  <w:style w:type="paragraph" w:styleId="23">
    <w:name w:val="header"/>
    <w:basedOn w:val="1"/>
    <w:qFormat/>
    <w:uiPriority w:val="0"/>
    <w:pPr>
      <w:tabs>
        <w:tab w:val="center" w:pos="4320"/>
        <w:tab w:val="right" w:pos="8640"/>
      </w:tabs>
    </w:pPr>
  </w:style>
  <w:style w:type="paragraph" w:styleId="24">
    <w:name w:val="toc 1"/>
    <w:basedOn w:val="1"/>
    <w:next w:val="1"/>
    <w:qFormat/>
    <w:uiPriority w:val="39"/>
    <w:pPr>
      <w:widowControl w:val="0"/>
      <w:tabs>
        <w:tab w:val="left" w:pos="420"/>
        <w:tab w:val="right" w:leader="dot" w:pos="9781"/>
      </w:tabs>
      <w:spacing w:before="120" w:after="120" w:line="360" w:lineRule="auto"/>
    </w:pPr>
    <w:rPr>
      <w:rFonts w:ascii="Times New Roman" w:hAnsi="Times New Roman"/>
      <w:b/>
      <w:bCs/>
      <w:caps/>
      <w:kern w:val="2"/>
      <w:sz w:val="24"/>
    </w:rPr>
  </w:style>
  <w:style w:type="paragraph" w:styleId="25">
    <w:name w:val="toc 4"/>
    <w:basedOn w:val="1"/>
    <w:next w:val="1"/>
    <w:unhideWhenUsed/>
    <w:qFormat/>
    <w:uiPriority w:val="39"/>
    <w:pPr>
      <w:widowControl w:val="0"/>
      <w:ind w:left="1260" w:leftChars="600"/>
      <w:jc w:val="both"/>
    </w:pPr>
    <w:rPr>
      <w:rFonts w:ascii="Calibri" w:hAnsi="Calibri"/>
      <w:kern w:val="2"/>
      <w:sz w:val="21"/>
      <w:szCs w:val="22"/>
    </w:rPr>
  </w:style>
  <w:style w:type="paragraph" w:styleId="26">
    <w:name w:val="toc 6"/>
    <w:basedOn w:val="1"/>
    <w:next w:val="1"/>
    <w:unhideWhenUsed/>
    <w:qFormat/>
    <w:uiPriority w:val="39"/>
    <w:pPr>
      <w:widowControl w:val="0"/>
      <w:ind w:left="2100" w:leftChars="1000"/>
      <w:jc w:val="both"/>
    </w:pPr>
    <w:rPr>
      <w:rFonts w:ascii="Calibri" w:hAnsi="Calibri"/>
      <w:kern w:val="2"/>
      <w:sz w:val="21"/>
      <w:szCs w:val="22"/>
    </w:rPr>
  </w:style>
  <w:style w:type="paragraph" w:styleId="27">
    <w:name w:val="Body Text Indent 3"/>
    <w:basedOn w:val="1"/>
    <w:qFormat/>
    <w:uiPriority w:val="0"/>
    <w:pPr>
      <w:spacing w:after="120"/>
      <w:ind w:left="283"/>
    </w:pPr>
    <w:rPr>
      <w:sz w:val="16"/>
      <w:szCs w:val="16"/>
    </w:rPr>
  </w:style>
  <w:style w:type="paragraph" w:styleId="28">
    <w:name w:val="toc 2"/>
    <w:basedOn w:val="1"/>
    <w:next w:val="1"/>
    <w:qFormat/>
    <w:uiPriority w:val="39"/>
    <w:pPr>
      <w:widowControl w:val="0"/>
      <w:tabs>
        <w:tab w:val="left" w:pos="840"/>
        <w:tab w:val="right" w:leader="dot" w:pos="9781"/>
      </w:tabs>
      <w:ind w:left="210"/>
    </w:pPr>
    <w:rPr>
      <w:rFonts w:ascii="Times New Roman" w:hAnsi="Times New Roman"/>
      <w:smallCaps/>
      <w:kern w:val="2"/>
      <w:sz w:val="24"/>
    </w:rPr>
  </w:style>
  <w:style w:type="paragraph" w:styleId="29">
    <w:name w:val="toc 9"/>
    <w:basedOn w:val="1"/>
    <w:next w:val="1"/>
    <w:unhideWhenUsed/>
    <w:qFormat/>
    <w:uiPriority w:val="39"/>
    <w:pPr>
      <w:widowControl w:val="0"/>
      <w:ind w:left="3360" w:leftChars="1600"/>
      <w:jc w:val="both"/>
    </w:pPr>
    <w:rPr>
      <w:rFonts w:ascii="Calibri" w:hAnsi="Calibri"/>
      <w:kern w:val="2"/>
      <w:sz w:val="21"/>
      <w:szCs w:val="22"/>
    </w:rPr>
  </w:style>
  <w:style w:type="paragraph" w:styleId="30">
    <w:name w:val="Body Text 2"/>
    <w:basedOn w:val="1"/>
    <w:qFormat/>
    <w:uiPriority w:val="0"/>
    <w:pPr>
      <w:spacing w:after="120" w:line="480" w:lineRule="auto"/>
    </w:pPr>
  </w:style>
  <w:style w:type="paragraph" w:styleId="3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sz w:val="24"/>
      <w:szCs w:val="24"/>
    </w:rPr>
  </w:style>
  <w:style w:type="paragraph" w:styleId="32">
    <w:name w:val="Normal (Web)"/>
    <w:basedOn w:val="1"/>
    <w:unhideWhenUsed/>
    <w:qFormat/>
    <w:uiPriority w:val="99"/>
    <w:pPr>
      <w:spacing w:before="100" w:beforeAutospacing="1" w:after="100" w:afterAutospacing="1"/>
    </w:pPr>
    <w:rPr>
      <w:rFonts w:ascii="宋体" w:hAnsi="宋体" w:cs="宋体"/>
      <w:sz w:val="24"/>
      <w:szCs w:val="24"/>
    </w:rPr>
  </w:style>
  <w:style w:type="paragraph" w:styleId="33">
    <w:name w:val="Title"/>
    <w:basedOn w:val="1"/>
    <w:next w:val="1"/>
    <w:link w:val="62"/>
    <w:qFormat/>
    <w:uiPriority w:val="10"/>
    <w:pPr>
      <w:kinsoku w:val="0"/>
      <w:autoSpaceDE w:val="0"/>
      <w:autoSpaceDN w:val="0"/>
      <w:spacing w:before="240" w:after="60" w:line="360" w:lineRule="auto"/>
      <w:ind w:firstLine="576"/>
      <w:jc w:val="center"/>
      <w:outlineLvl w:val="0"/>
    </w:pPr>
    <w:rPr>
      <w:rFonts w:ascii="Cambria" w:hAnsi="Cambria"/>
      <w:b/>
      <w:bCs/>
      <w:kern w:val="28"/>
      <w:sz w:val="32"/>
      <w:szCs w:val="32"/>
    </w:rPr>
  </w:style>
  <w:style w:type="paragraph" w:styleId="34">
    <w:name w:val="annotation subject"/>
    <w:basedOn w:val="16"/>
    <w:next w:val="16"/>
    <w:link w:val="55"/>
    <w:qFormat/>
    <w:uiPriority w:val="0"/>
    <w:rPr>
      <w:b/>
      <w:bCs/>
    </w:rPr>
  </w:style>
  <w:style w:type="table" w:styleId="36">
    <w:name w:val="Table Grid"/>
    <w:basedOn w:val="35"/>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8">
    <w:name w:val="Strong"/>
    <w:qFormat/>
    <w:uiPriority w:val="0"/>
    <w:rPr>
      <w:b/>
      <w:bCs/>
    </w:rPr>
  </w:style>
  <w:style w:type="character" w:styleId="39">
    <w:name w:val="page number"/>
    <w:qFormat/>
    <w:uiPriority w:val="0"/>
  </w:style>
  <w:style w:type="character" w:styleId="40">
    <w:name w:val="FollowedHyperlink"/>
    <w:qFormat/>
    <w:uiPriority w:val="0"/>
    <w:rPr>
      <w:color w:val="800080"/>
      <w:u w:val="single"/>
    </w:rPr>
  </w:style>
  <w:style w:type="character" w:styleId="41">
    <w:name w:val="Hyperlink"/>
    <w:qFormat/>
    <w:uiPriority w:val="99"/>
    <w:rPr>
      <w:color w:val="0000FF"/>
      <w:u w:val="single"/>
    </w:rPr>
  </w:style>
  <w:style w:type="character" w:styleId="42">
    <w:name w:val="HTML Code"/>
    <w:qFormat/>
    <w:uiPriority w:val="0"/>
    <w:rPr>
      <w:rFonts w:ascii="Courier New" w:hAnsi="Courier New"/>
      <w:sz w:val="20"/>
    </w:rPr>
  </w:style>
  <w:style w:type="character" w:styleId="43">
    <w:name w:val="annotation reference"/>
    <w:qFormat/>
    <w:uiPriority w:val="0"/>
    <w:rPr>
      <w:sz w:val="21"/>
      <w:szCs w:val="21"/>
    </w:rPr>
  </w:style>
  <w:style w:type="character" w:customStyle="1" w:styleId="44">
    <w:name w:val="Char Char"/>
    <w:qFormat/>
    <w:uiPriority w:val="0"/>
    <w:rPr>
      <w:rFonts w:ascii="Arial" w:hAnsi="Arial" w:eastAsia="宋体"/>
      <w:b/>
      <w:kern w:val="28"/>
      <w:sz w:val="28"/>
      <w:lang w:val="en-US" w:eastAsia="zh-CN" w:bidi="ar-SA"/>
    </w:rPr>
  </w:style>
  <w:style w:type="character" w:customStyle="1" w:styleId="45">
    <w:name w:val="A INDENTED PARA Char"/>
    <w:link w:val="46"/>
    <w:qFormat/>
    <w:uiPriority w:val="0"/>
  </w:style>
  <w:style w:type="paragraph" w:customStyle="1" w:styleId="46">
    <w:name w:val="A INDENTED PARA"/>
    <w:basedOn w:val="1"/>
    <w:link w:val="45"/>
    <w:qFormat/>
    <w:uiPriority w:val="0"/>
    <w:pPr>
      <w:ind w:left="331"/>
    </w:pPr>
  </w:style>
  <w:style w:type="character" w:customStyle="1" w:styleId="47">
    <w:name w:val="标题 7 字符"/>
    <w:link w:val="8"/>
    <w:qFormat/>
    <w:uiPriority w:val="0"/>
    <w:rPr>
      <w:kern w:val="2"/>
      <w:sz w:val="24"/>
      <w:szCs w:val="24"/>
    </w:rPr>
  </w:style>
  <w:style w:type="character" w:customStyle="1" w:styleId="48">
    <w:name w:val="w-正文 Char"/>
    <w:link w:val="49"/>
    <w:qFormat/>
    <w:uiPriority w:val="0"/>
    <w:rPr>
      <w:rFonts w:ascii="Tahoma" w:hAnsi="Tahoma"/>
      <w:kern w:val="2"/>
      <w:sz w:val="24"/>
      <w:szCs w:val="24"/>
      <w:lang w:bidi="he-IL"/>
    </w:rPr>
  </w:style>
  <w:style w:type="paragraph" w:customStyle="1" w:styleId="49">
    <w:name w:val="w-正文"/>
    <w:basedOn w:val="13"/>
    <w:link w:val="48"/>
    <w:qFormat/>
    <w:uiPriority w:val="0"/>
    <w:pPr>
      <w:widowControl w:val="0"/>
      <w:spacing w:line="360" w:lineRule="auto"/>
      <w:ind w:firstLine="480"/>
    </w:pPr>
    <w:rPr>
      <w:rFonts w:ascii="Tahoma" w:hAnsi="Tahoma"/>
      <w:kern w:val="2"/>
      <w:sz w:val="24"/>
      <w:szCs w:val="24"/>
      <w:lang w:bidi="he-IL"/>
    </w:rPr>
  </w:style>
  <w:style w:type="character" w:customStyle="1" w:styleId="50">
    <w:name w:val="标题 4 字符"/>
    <w:link w:val="5"/>
    <w:qFormat/>
    <w:uiPriority w:val="0"/>
    <w:rPr>
      <w:bCs/>
      <w:kern w:val="2"/>
      <w:sz w:val="24"/>
      <w:szCs w:val="28"/>
    </w:rPr>
  </w:style>
  <w:style w:type="character" w:customStyle="1" w:styleId="51">
    <w:name w:val="font21"/>
    <w:qFormat/>
    <w:uiPriority w:val="0"/>
    <w:rPr>
      <w:rFonts w:hint="eastAsia" w:ascii="宋体" w:hAnsi="宋体" w:eastAsia="宋体" w:cs="宋体"/>
      <w:color w:val="FF0000"/>
      <w:sz w:val="28"/>
      <w:szCs w:val="28"/>
      <w:u w:val="none"/>
    </w:rPr>
  </w:style>
  <w:style w:type="character" w:customStyle="1" w:styleId="52">
    <w:name w:val="未处理的提及1"/>
    <w:unhideWhenUsed/>
    <w:qFormat/>
    <w:uiPriority w:val="99"/>
    <w:rPr>
      <w:color w:val="605E5C"/>
      <w:shd w:val="clear" w:color="auto" w:fill="E1DFDD"/>
    </w:rPr>
  </w:style>
  <w:style w:type="character" w:customStyle="1" w:styleId="53">
    <w:name w:val="font01"/>
    <w:qFormat/>
    <w:uiPriority w:val="0"/>
    <w:rPr>
      <w:rFonts w:hint="eastAsia" w:ascii="宋体" w:hAnsi="宋体" w:eastAsia="宋体" w:cs="宋体"/>
      <w:color w:val="000000"/>
      <w:sz w:val="22"/>
      <w:szCs w:val="22"/>
      <w:u w:val="none"/>
    </w:rPr>
  </w:style>
  <w:style w:type="character" w:customStyle="1" w:styleId="54">
    <w:name w:val="批注框文本 字符"/>
    <w:link w:val="21"/>
    <w:qFormat/>
    <w:uiPriority w:val="0"/>
    <w:rPr>
      <w:rFonts w:ascii="Tahoma" w:hAnsi="Tahoma" w:cs="Tahoma"/>
      <w:sz w:val="16"/>
      <w:szCs w:val="16"/>
    </w:rPr>
  </w:style>
  <w:style w:type="character" w:customStyle="1" w:styleId="55">
    <w:name w:val="批注主题 字符"/>
    <w:link w:val="34"/>
    <w:qFormat/>
    <w:uiPriority w:val="0"/>
    <w:rPr>
      <w:rFonts w:ascii="Book Antiqua" w:hAnsi="Book Antiqua"/>
      <w:b/>
      <w:bCs/>
      <w:sz w:val="22"/>
    </w:rPr>
  </w:style>
  <w:style w:type="character" w:customStyle="1" w:styleId="56">
    <w:name w:val="批注文字 字符"/>
    <w:link w:val="16"/>
    <w:qFormat/>
    <w:uiPriority w:val="0"/>
    <w:rPr>
      <w:rFonts w:ascii="Book Antiqua" w:hAnsi="Book Antiqua"/>
      <w:sz w:val="22"/>
    </w:rPr>
  </w:style>
  <w:style w:type="character" w:customStyle="1" w:styleId="57">
    <w:name w:val="font31"/>
    <w:qFormat/>
    <w:uiPriority w:val="0"/>
    <w:rPr>
      <w:rFonts w:hint="eastAsia" w:ascii="宋体" w:hAnsi="宋体" w:eastAsia="宋体" w:cs="宋体"/>
      <w:color w:val="000000"/>
      <w:sz w:val="28"/>
      <w:szCs w:val="28"/>
      <w:u w:val="none"/>
    </w:rPr>
  </w:style>
  <w:style w:type="character" w:customStyle="1" w:styleId="58">
    <w:name w:val="Style Heading A + (Latin) Times New Roman (Asian) 楷体_GB2312 Char"/>
    <w:qFormat/>
    <w:uiPriority w:val="0"/>
    <w:rPr>
      <w:rFonts w:ascii="Arial" w:hAnsi="Arial" w:eastAsia="楷体_GB2312" w:cs="Arial"/>
      <w:b/>
      <w:kern w:val="28"/>
      <w:sz w:val="36"/>
      <w:lang w:val="en-US" w:eastAsia="zh-CN" w:bidi="ar-SA"/>
    </w:rPr>
  </w:style>
  <w:style w:type="character" w:customStyle="1" w:styleId="59">
    <w:name w:val="Char Char1"/>
    <w:qFormat/>
    <w:uiPriority w:val="0"/>
    <w:rPr>
      <w:rFonts w:ascii="Arial" w:hAnsi="Arial" w:eastAsia="宋体"/>
      <w:b/>
      <w:kern w:val="28"/>
      <w:sz w:val="28"/>
      <w:lang w:val="en-US" w:eastAsia="zh-CN" w:bidi="ar-SA"/>
    </w:rPr>
  </w:style>
  <w:style w:type="character" w:customStyle="1" w:styleId="60">
    <w:name w:val="font41"/>
    <w:qFormat/>
    <w:uiPriority w:val="0"/>
    <w:rPr>
      <w:rFonts w:hint="eastAsia" w:ascii="宋体" w:hAnsi="宋体" w:eastAsia="宋体" w:cs="宋体"/>
      <w:color w:val="000000"/>
      <w:sz w:val="28"/>
      <w:szCs w:val="28"/>
      <w:u w:val="none"/>
    </w:rPr>
  </w:style>
  <w:style w:type="character" w:customStyle="1" w:styleId="61">
    <w:name w:val="Style Heading A + (Latin) 楷体_GB2312 (Asian) 楷体_GB2312 Char"/>
    <w:qFormat/>
    <w:uiPriority w:val="0"/>
    <w:rPr>
      <w:rFonts w:ascii="楷体_GB2312" w:hAnsi="楷体_GB2312" w:eastAsia="楷体_GB2312" w:cs="Arial"/>
      <w:b/>
      <w:kern w:val="28"/>
      <w:sz w:val="36"/>
      <w:lang w:val="en-US" w:eastAsia="zh-CN" w:bidi="ar-SA"/>
    </w:rPr>
  </w:style>
  <w:style w:type="character" w:customStyle="1" w:styleId="62">
    <w:name w:val="标题 字符"/>
    <w:link w:val="33"/>
    <w:qFormat/>
    <w:uiPriority w:val="10"/>
    <w:rPr>
      <w:rFonts w:ascii="Cambria" w:hAnsi="Cambria"/>
      <w:b/>
      <w:bCs/>
      <w:kern w:val="28"/>
      <w:sz w:val="32"/>
      <w:szCs w:val="32"/>
    </w:rPr>
  </w:style>
  <w:style w:type="character" w:customStyle="1" w:styleId="63">
    <w:name w:val="正文标准 Char"/>
    <w:link w:val="64"/>
    <w:qFormat/>
    <w:uiPriority w:val="0"/>
    <w:rPr>
      <w:rFonts w:cs="宋体"/>
      <w:kern w:val="2"/>
      <w:sz w:val="21"/>
    </w:rPr>
  </w:style>
  <w:style w:type="paragraph" w:customStyle="1" w:styleId="64">
    <w:name w:val="正文标准"/>
    <w:basedOn w:val="1"/>
    <w:link w:val="63"/>
    <w:qFormat/>
    <w:uiPriority w:val="0"/>
    <w:pPr>
      <w:widowControl w:val="0"/>
      <w:spacing w:line="300" w:lineRule="auto"/>
      <w:ind w:firstLine="420" w:firstLineChars="200"/>
      <w:jc w:val="both"/>
    </w:pPr>
    <w:rPr>
      <w:rFonts w:ascii="Times New Roman" w:hAnsi="Times New Roman"/>
      <w:kern w:val="2"/>
      <w:sz w:val="21"/>
    </w:rPr>
  </w:style>
  <w:style w:type="character" w:customStyle="1" w:styleId="65">
    <w:name w:val="·文档正文 Char"/>
    <w:link w:val="66"/>
    <w:qFormat/>
    <w:uiPriority w:val="0"/>
    <w:rPr>
      <w:rFonts w:ascii="Book Antiqua" w:hAnsi="Book Antiqua"/>
      <w:color w:val="000000"/>
      <w:kern w:val="2"/>
      <w:sz w:val="24"/>
      <w:szCs w:val="24"/>
    </w:rPr>
  </w:style>
  <w:style w:type="paragraph" w:customStyle="1" w:styleId="66">
    <w:name w:val="·文档正文"/>
    <w:basedOn w:val="1"/>
    <w:link w:val="65"/>
    <w:qFormat/>
    <w:uiPriority w:val="0"/>
    <w:pPr>
      <w:widowControl w:val="0"/>
      <w:adjustRightInd w:val="0"/>
      <w:spacing w:before="120" w:line="360" w:lineRule="auto"/>
      <w:ind w:left="440" w:leftChars="200" w:firstLine="480" w:firstLineChars="200"/>
    </w:pPr>
    <w:rPr>
      <w:color w:val="000000"/>
      <w:kern w:val="2"/>
      <w:sz w:val="24"/>
      <w:szCs w:val="24"/>
    </w:rPr>
  </w:style>
  <w:style w:type="character" w:customStyle="1" w:styleId="67">
    <w:name w:val="标题 2 字符"/>
    <w:link w:val="3"/>
    <w:qFormat/>
    <w:uiPriority w:val="0"/>
    <w:rPr>
      <w:rFonts w:ascii="Book Antiqua" w:hAnsi="Book Antiqua"/>
      <w:sz w:val="24"/>
      <w:szCs w:val="24"/>
    </w:rPr>
  </w:style>
  <w:style w:type="character" w:customStyle="1" w:styleId="68">
    <w:name w:val="标题 3 字符"/>
    <w:link w:val="4"/>
    <w:qFormat/>
    <w:uiPriority w:val="0"/>
    <w:rPr>
      <w:rFonts w:ascii="宋体" w:hAnsi="宋体" w:cs="宋体"/>
      <w:sz w:val="24"/>
      <w:szCs w:val="24"/>
    </w:rPr>
  </w:style>
  <w:style w:type="character" w:customStyle="1" w:styleId="69">
    <w:name w:val="标题 5 字符"/>
    <w:link w:val="6"/>
    <w:qFormat/>
    <w:uiPriority w:val="0"/>
    <w:rPr>
      <w:bCs/>
      <w:iCs/>
      <w:kern w:val="2"/>
      <w:sz w:val="24"/>
      <w:szCs w:val="26"/>
    </w:rPr>
  </w:style>
  <w:style w:type="character" w:customStyle="1" w:styleId="70">
    <w:name w:val="标题 6 字符"/>
    <w:link w:val="7"/>
    <w:qFormat/>
    <w:uiPriority w:val="0"/>
    <w:rPr>
      <w:b/>
      <w:bCs/>
      <w:kern w:val="2"/>
      <w:sz w:val="22"/>
      <w:szCs w:val="22"/>
    </w:rPr>
  </w:style>
  <w:style w:type="character" w:customStyle="1" w:styleId="71">
    <w:name w:val="Comment Subject Char"/>
    <w:qFormat/>
    <w:uiPriority w:val="0"/>
  </w:style>
  <w:style w:type="character" w:customStyle="1" w:styleId="72">
    <w:name w:val="样式 二号 Char"/>
    <w:link w:val="73"/>
    <w:qFormat/>
    <w:uiPriority w:val="0"/>
    <w:rPr>
      <w:rFonts w:ascii="Arial" w:hAnsi="Arial"/>
      <w:color w:val="000000"/>
      <w:sz w:val="44"/>
      <w:szCs w:val="44"/>
      <w:lang w:val="en-US" w:eastAsia="zh-CN" w:bidi="ar-SA"/>
    </w:rPr>
  </w:style>
  <w:style w:type="paragraph" w:customStyle="1" w:styleId="73">
    <w:name w:val="样式 二号"/>
    <w:link w:val="72"/>
    <w:qFormat/>
    <w:uiPriority w:val="0"/>
    <w:pPr>
      <w:tabs>
        <w:tab w:val="left" w:pos="780"/>
      </w:tabs>
      <w:spacing w:before="202" w:beforeLines="65"/>
      <w:ind w:left="540" w:hanging="540"/>
      <w:textAlignment w:val="baseline"/>
      <w:outlineLvl w:val="0"/>
    </w:pPr>
    <w:rPr>
      <w:rFonts w:ascii="Arial" w:hAnsi="Arial" w:eastAsia="宋体" w:cs="Times New Roman"/>
      <w:color w:val="000000"/>
      <w:sz w:val="44"/>
      <w:szCs w:val="44"/>
      <w:lang w:val="en-US" w:eastAsia="zh-CN" w:bidi="ar-SA"/>
    </w:rPr>
  </w:style>
  <w:style w:type="character" w:customStyle="1" w:styleId="74">
    <w:name w:val="H1 Char"/>
    <w:qFormat/>
    <w:uiPriority w:val="0"/>
    <w:rPr>
      <w:rFonts w:ascii="Arial" w:hAnsi="Arial" w:eastAsia="宋体"/>
      <w:b/>
      <w:kern w:val="28"/>
      <w:sz w:val="28"/>
      <w:lang w:val="en-US" w:eastAsia="zh-CN" w:bidi="ar-SA"/>
    </w:rPr>
  </w:style>
  <w:style w:type="character" w:customStyle="1" w:styleId="75">
    <w:name w:val="·项目符号1 Char"/>
    <w:link w:val="76"/>
    <w:qFormat/>
    <w:uiPriority w:val="0"/>
    <w:rPr>
      <w:rFonts w:ascii="Book Antiqua" w:hAnsi="Book Antiqua"/>
      <w:color w:val="000000"/>
      <w:kern w:val="2"/>
      <w:sz w:val="24"/>
      <w:szCs w:val="24"/>
    </w:rPr>
  </w:style>
  <w:style w:type="paragraph" w:customStyle="1" w:styleId="76">
    <w:name w:val="·项目符号1"/>
    <w:basedOn w:val="1"/>
    <w:link w:val="75"/>
    <w:qFormat/>
    <w:uiPriority w:val="0"/>
    <w:pPr>
      <w:widowControl w:val="0"/>
      <w:numPr>
        <w:ilvl w:val="0"/>
        <w:numId w:val="2"/>
      </w:numPr>
      <w:spacing w:before="120" w:line="360" w:lineRule="auto"/>
      <w:ind w:left="709" w:leftChars="200" w:hanging="269" w:hangingChars="112"/>
      <w:jc w:val="both"/>
    </w:pPr>
    <w:rPr>
      <w:color w:val="000000"/>
      <w:kern w:val="2"/>
      <w:sz w:val="24"/>
      <w:szCs w:val="24"/>
    </w:rPr>
  </w:style>
  <w:style w:type="paragraph" w:customStyle="1" w:styleId="77">
    <w:name w:val="样式 样式 Style Style Style Style Style Style Heading 7PIM 7 + Cente..."/>
    <w:basedOn w:val="1"/>
    <w:qFormat/>
    <w:uiPriority w:val="0"/>
    <w:pPr>
      <w:keepNext/>
      <w:keepLines/>
      <w:numPr>
        <w:ilvl w:val="0"/>
        <w:numId w:val="3"/>
      </w:numPr>
      <w:spacing w:before="120"/>
      <w:jc w:val="center"/>
      <w:outlineLvl w:val="6"/>
    </w:pPr>
    <w:rPr>
      <w:rFonts w:ascii="Tahoma" w:hAnsi="Tahoma" w:eastAsia="黑体" w:cs="宋体"/>
      <w:b/>
      <w:sz w:val="18"/>
      <w:szCs w:val="18"/>
    </w:rPr>
  </w:style>
  <w:style w:type="paragraph" w:customStyle="1" w:styleId="78">
    <w:name w:val="正文（首行不缩进）"/>
    <w:basedOn w:val="1"/>
    <w:qFormat/>
    <w:uiPriority w:val="0"/>
    <w:pPr>
      <w:widowControl w:val="0"/>
      <w:autoSpaceDE w:val="0"/>
      <w:autoSpaceDN w:val="0"/>
      <w:adjustRightInd w:val="0"/>
      <w:spacing w:line="360" w:lineRule="auto"/>
    </w:pPr>
    <w:rPr>
      <w:rFonts w:ascii="Times New Roman" w:hAnsi="Times New Roman"/>
      <w:snapToGrid w:val="0"/>
      <w:sz w:val="21"/>
      <w:szCs w:val="21"/>
    </w:rPr>
  </w:style>
  <w:style w:type="paragraph" w:customStyle="1" w:styleId="79">
    <w:name w:val="插图题注"/>
    <w:next w:val="1"/>
    <w:qFormat/>
    <w:uiPriority w:val="0"/>
    <w:pPr>
      <w:numPr>
        <w:ilvl w:val="7"/>
        <w:numId w:val="4"/>
      </w:numPr>
      <w:spacing w:afterLines="100"/>
      <w:ind w:left="1089" w:hanging="369"/>
      <w:jc w:val="center"/>
    </w:pPr>
    <w:rPr>
      <w:rFonts w:ascii="Arial" w:hAnsi="Arial" w:eastAsia="宋体" w:cs="Times New Roman"/>
      <w:sz w:val="18"/>
      <w:szCs w:val="18"/>
      <w:lang w:val="en-US" w:eastAsia="zh-CN" w:bidi="ar-SA"/>
    </w:rPr>
  </w:style>
  <w:style w:type="paragraph" w:customStyle="1" w:styleId="80">
    <w:name w:val="Balloon Text1"/>
    <w:basedOn w:val="1"/>
    <w:semiHidden/>
    <w:qFormat/>
    <w:uiPriority w:val="0"/>
    <w:rPr>
      <w:rFonts w:ascii="Tahoma" w:hAnsi="Tahoma" w:cs="Tahoma"/>
      <w:sz w:val="16"/>
      <w:szCs w:val="16"/>
    </w:rPr>
  </w:style>
  <w:style w:type="paragraph" w:customStyle="1" w:styleId="81">
    <w:name w:val="正文样式"/>
    <w:basedOn w:val="1"/>
    <w:qFormat/>
    <w:uiPriority w:val="0"/>
    <w:pPr>
      <w:spacing w:line="360" w:lineRule="auto"/>
      <w:ind w:firstLine="480" w:firstLineChars="200"/>
    </w:pPr>
    <w:rPr>
      <w:rFonts w:hint="eastAsia" w:ascii="Times New Roman" w:hAnsi="Times New Roman"/>
      <w:sz w:val="24"/>
      <w:szCs w:val="21"/>
    </w:rPr>
  </w:style>
  <w:style w:type="paragraph" w:customStyle="1" w:styleId="82">
    <w:name w:val="样式1"/>
    <w:basedOn w:val="1"/>
    <w:qFormat/>
    <w:uiPriority w:val="0"/>
    <w:pPr>
      <w:numPr>
        <w:ilvl w:val="0"/>
        <w:numId w:val="5"/>
      </w:numPr>
    </w:pPr>
  </w:style>
  <w:style w:type="paragraph" w:customStyle="1" w:styleId="83">
    <w:name w:val="xTOC1"/>
    <w:basedOn w:val="1"/>
    <w:next w:val="84"/>
    <w:qFormat/>
    <w:uiPriority w:val="0"/>
    <w:pPr>
      <w:tabs>
        <w:tab w:val="left" w:pos="720"/>
      </w:tabs>
      <w:spacing w:after="240"/>
      <w:ind w:left="720" w:hanging="720"/>
    </w:pPr>
    <w:rPr>
      <w:rFonts w:eastAsia="PMingLiU"/>
      <w:b/>
      <w:bCs/>
      <w:lang w:eastAsia="zh-TW"/>
    </w:rPr>
  </w:style>
  <w:style w:type="paragraph" w:customStyle="1" w:styleId="84">
    <w:name w:val="xBody1"/>
    <w:basedOn w:val="1"/>
    <w:qFormat/>
    <w:uiPriority w:val="0"/>
    <w:pPr>
      <w:spacing w:after="240"/>
      <w:ind w:left="720"/>
      <w:jc w:val="both"/>
    </w:pPr>
    <w:rPr>
      <w:rFonts w:eastAsia="PMingLiU"/>
      <w:sz w:val="20"/>
      <w:lang w:eastAsia="zh-TW"/>
    </w:rPr>
  </w:style>
  <w:style w:type="paragraph" w:customStyle="1" w:styleId="85">
    <w:name w:val="ConSors Standard"/>
    <w:basedOn w:val="1"/>
    <w:qFormat/>
    <w:uiPriority w:val="0"/>
    <w:pPr>
      <w:spacing w:after="180" w:line="360" w:lineRule="auto"/>
    </w:pPr>
    <w:rPr>
      <w:rFonts w:ascii="Arial" w:hAnsi="Arial"/>
      <w:sz w:val="20"/>
      <w:lang w:val="de-DE" w:eastAsia="en-US"/>
    </w:rPr>
  </w:style>
  <w:style w:type="paragraph" w:customStyle="1" w:styleId="86">
    <w:name w:val="_Style 85"/>
    <w:semiHidden/>
    <w:qFormat/>
    <w:uiPriority w:val="99"/>
    <w:rPr>
      <w:rFonts w:ascii="Book Antiqua" w:hAnsi="Book Antiqua" w:eastAsia="宋体" w:cs="Times New Roman"/>
      <w:sz w:val="22"/>
      <w:lang w:val="en-US" w:eastAsia="zh-CN" w:bidi="ar-SA"/>
    </w:rPr>
  </w:style>
  <w:style w:type="paragraph" w:customStyle="1" w:styleId="87">
    <w:name w:val="xTOC4"/>
    <w:basedOn w:val="88"/>
    <w:next w:val="84"/>
    <w:qFormat/>
    <w:uiPriority w:val="0"/>
    <w:pPr>
      <w:tabs>
        <w:tab w:val="left" w:pos="720"/>
      </w:tabs>
    </w:pPr>
    <w:rPr>
      <w:b w:val="0"/>
      <w:bCs w:val="0"/>
      <w:i/>
      <w:iCs/>
    </w:rPr>
  </w:style>
  <w:style w:type="paragraph" w:customStyle="1" w:styleId="88">
    <w:name w:val="xTOC3"/>
    <w:basedOn w:val="89"/>
    <w:next w:val="84"/>
    <w:qFormat/>
    <w:uiPriority w:val="0"/>
    <w:pPr>
      <w:tabs>
        <w:tab w:val="left" w:pos="720"/>
      </w:tabs>
    </w:pPr>
  </w:style>
  <w:style w:type="paragraph" w:customStyle="1" w:styleId="89">
    <w:name w:val="xTOC2"/>
    <w:basedOn w:val="83"/>
    <w:next w:val="84"/>
    <w:qFormat/>
    <w:uiPriority w:val="0"/>
  </w:style>
  <w:style w:type="paragraph" w:customStyle="1" w:styleId="90">
    <w:name w:val="Style Style Heading 2h22l2list 2list 2heading 2TOCHead 2List lev....."/>
    <w:basedOn w:val="1"/>
    <w:qFormat/>
    <w:uiPriority w:val="0"/>
    <w:pPr>
      <w:numPr>
        <w:ilvl w:val="1"/>
        <w:numId w:val="6"/>
      </w:numPr>
      <w:spacing w:line="360" w:lineRule="auto"/>
    </w:pPr>
    <w:rPr>
      <w:rFonts w:ascii="宋体" w:hAnsi="宋体"/>
      <w:sz w:val="24"/>
    </w:rPr>
  </w:style>
  <w:style w:type="paragraph" w:customStyle="1" w:styleId="91">
    <w:name w:val="Char Char Char Char Char Char Char Char Char"/>
    <w:basedOn w:val="1"/>
    <w:qFormat/>
    <w:uiPriority w:val="0"/>
    <w:pPr>
      <w:adjustRightInd w:val="0"/>
      <w:snapToGrid w:val="0"/>
      <w:spacing w:after="160" w:line="240" w:lineRule="exact"/>
      <w:jc w:val="center"/>
    </w:pPr>
    <w:rPr>
      <w:rFonts w:ascii="Verdana" w:hAnsi="Verdana"/>
      <w:sz w:val="20"/>
      <w:lang w:eastAsia="en-US"/>
    </w:rPr>
  </w:style>
  <w:style w:type="paragraph" w:customStyle="1" w:styleId="92">
    <w:name w:val="_Style 61"/>
    <w:next w:val="1"/>
    <w:qFormat/>
    <w:uiPriority w:val="0"/>
    <w:rPr>
      <w:rFonts w:ascii="Book Antiqua" w:hAnsi="Book Antiqua" w:eastAsia="宋体" w:cs="Times New Roman"/>
      <w:sz w:val="22"/>
      <w:lang w:val="en-US" w:eastAsia="zh-CN" w:bidi="ar-SA"/>
    </w:rPr>
  </w:style>
  <w:style w:type="paragraph" w:customStyle="1" w:styleId="93">
    <w:name w:val="Heading A"/>
    <w:basedOn w:val="2"/>
    <w:next w:val="17"/>
    <w:qFormat/>
    <w:uiPriority w:val="0"/>
    <w:pPr>
      <w:keepLines/>
      <w:numPr>
        <w:numId w:val="0"/>
      </w:numPr>
      <w:overflowPunct w:val="0"/>
      <w:autoSpaceDE w:val="0"/>
      <w:autoSpaceDN w:val="0"/>
      <w:adjustRightInd w:val="0"/>
      <w:spacing w:before="142" w:after="113"/>
      <w:textAlignment w:val="baseline"/>
      <w:outlineLvl w:val="9"/>
    </w:pPr>
    <w:rPr>
      <w:rFonts w:ascii="Arial" w:cs="Arial"/>
      <w:sz w:val="36"/>
    </w:rPr>
  </w:style>
  <w:style w:type="paragraph" w:customStyle="1" w:styleId="94">
    <w:name w:val="Comment"/>
    <w:basedOn w:val="1"/>
    <w:qFormat/>
    <w:uiPriority w:val="0"/>
    <w:pPr>
      <w:overflowPunct w:val="0"/>
      <w:autoSpaceDE w:val="0"/>
      <w:autoSpaceDN w:val="0"/>
      <w:adjustRightInd w:val="0"/>
      <w:spacing w:after="100"/>
      <w:textAlignment w:val="baseline"/>
    </w:pPr>
    <w:rPr>
      <w:rFonts w:ascii="Arial" w:hAnsi="Arial" w:cs="Arial"/>
      <w:color w:val="0000FF"/>
      <w:sz w:val="20"/>
    </w:rPr>
  </w:style>
  <w:style w:type="paragraph" w:customStyle="1" w:styleId="95">
    <w:name w:val="_Style 8"/>
    <w:basedOn w:val="1"/>
    <w:qFormat/>
    <w:uiPriority w:val="34"/>
    <w:pPr>
      <w:ind w:firstLine="420" w:firstLineChars="200"/>
    </w:pPr>
  </w:style>
  <w:style w:type="paragraph" w:customStyle="1" w:styleId="96">
    <w:name w:val="样式 Style Heading 8 + 黑体 五号 Bold Left:  0.51 cm Hanging:  11.52 c..."/>
    <w:basedOn w:val="1"/>
    <w:qFormat/>
    <w:uiPriority w:val="0"/>
    <w:pPr>
      <w:keepNext/>
      <w:numPr>
        <w:ilvl w:val="0"/>
        <w:numId w:val="7"/>
      </w:numPr>
      <w:spacing w:before="120" w:after="240"/>
      <w:jc w:val="center"/>
      <w:outlineLvl w:val="7"/>
    </w:pPr>
    <w:rPr>
      <w:rFonts w:ascii="Tahoma" w:hAnsi="Tahoma" w:eastAsia="黑体" w:cs="宋体"/>
      <w:b/>
      <w:bCs/>
      <w:sz w:val="18"/>
      <w:szCs w:val="18"/>
    </w:rPr>
  </w:style>
  <w:style w:type="paragraph" w:customStyle="1" w:styleId="97">
    <w:name w:val="wy-正文"/>
    <w:basedOn w:val="64"/>
    <w:qFormat/>
    <w:uiPriority w:val="0"/>
    <w:pPr>
      <w:spacing w:before="156" w:beforeLines="50" w:line="360" w:lineRule="auto"/>
      <w:ind w:firstLine="200"/>
      <w:jc w:val="left"/>
    </w:pPr>
    <w:rPr>
      <w:rFonts w:ascii="Book Antiqua" w:hAnsi="Book Antiqua" w:cs="Arial"/>
      <w:sz w:val="24"/>
      <w:szCs w:val="24"/>
    </w:rPr>
  </w:style>
  <w:style w:type="paragraph" w:customStyle="1" w:styleId="98">
    <w:name w:val="_Style 63"/>
    <w:next w:val="1"/>
    <w:qFormat/>
    <w:uiPriority w:val="0"/>
    <w:rPr>
      <w:rFonts w:ascii="Book Antiqua" w:hAnsi="Book Antiqua" w:eastAsia="宋体" w:cs="Times New Roman"/>
      <w:sz w:val="22"/>
      <w:lang w:val="en-US" w:eastAsia="zh-CN" w:bidi="ar-SA"/>
    </w:rPr>
  </w:style>
  <w:style w:type="paragraph" w:customStyle="1" w:styleId="99">
    <w:name w:val="Table Text"/>
    <w:basedOn w:val="17"/>
    <w:qFormat/>
    <w:uiPriority w:val="0"/>
    <w:pPr>
      <w:overflowPunct w:val="0"/>
      <w:autoSpaceDE w:val="0"/>
      <w:autoSpaceDN w:val="0"/>
      <w:adjustRightInd w:val="0"/>
      <w:spacing w:after="0"/>
      <w:ind w:left="28" w:right="28"/>
      <w:textAlignment w:val="baseline"/>
    </w:pPr>
    <w:rPr>
      <w:rFonts w:ascii="Arial" w:hAnsi="Arial" w:cs="Arial"/>
      <w:sz w:val="20"/>
      <w:lang w:val="en-US"/>
    </w:rPr>
  </w:style>
  <w:style w:type="paragraph" w:customStyle="1" w:styleId="100">
    <w:name w:val="Arial"/>
    <w:qFormat/>
    <w:uiPriority w:val="0"/>
    <w:pPr>
      <w:overflowPunct w:val="0"/>
      <w:autoSpaceDE w:val="0"/>
      <w:autoSpaceDN w:val="0"/>
      <w:adjustRightInd w:val="0"/>
      <w:spacing w:after="80" w:line="240" w:lineRule="exact"/>
      <w:textAlignment w:val="baseline"/>
    </w:pPr>
    <w:rPr>
      <w:rFonts w:ascii="Arial" w:hAnsi="Arial" w:eastAsia="宋体" w:cs="Times New Roman"/>
      <w:lang w:val="en-US" w:eastAsia="en-US" w:bidi="ar-SA"/>
    </w:rPr>
  </w:style>
  <w:style w:type="paragraph" w:customStyle="1" w:styleId="101">
    <w:name w:val="Item Step in Table"/>
    <w:qFormat/>
    <w:uiPriority w:val="0"/>
    <w:pPr>
      <w:numPr>
        <w:ilvl w:val="0"/>
        <w:numId w:val="8"/>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102">
    <w:name w:val="_Style 3"/>
    <w:basedOn w:val="1"/>
    <w:qFormat/>
    <w:uiPriority w:val="34"/>
    <w:pPr>
      <w:ind w:firstLine="420" w:firstLineChars="200"/>
    </w:pPr>
  </w:style>
  <w:style w:type="paragraph" w:styleId="103">
    <w:name w:val="List Paragraph"/>
    <w:basedOn w:val="1"/>
    <w:qFormat/>
    <w:uiPriority w:val="34"/>
    <w:pPr>
      <w:ind w:firstLine="420" w:firstLineChars="200"/>
    </w:pPr>
  </w:style>
  <w:style w:type="paragraph" w:customStyle="1" w:styleId="104">
    <w:name w:val="_Style 62"/>
    <w:next w:val="1"/>
    <w:qFormat/>
    <w:uiPriority w:val="0"/>
    <w:rPr>
      <w:rFonts w:ascii="Book Antiqua" w:hAnsi="Book Antiqua" w:eastAsia="宋体" w:cs="Times New Roman"/>
      <w:sz w:val="22"/>
      <w:lang w:val="en-US" w:eastAsia="zh-CN" w:bidi="ar-SA"/>
    </w:rPr>
  </w:style>
  <w:style w:type="paragraph" w:customStyle="1" w:styleId="105">
    <w:name w:val="Default Text"/>
    <w:basedOn w:val="1"/>
    <w:qFormat/>
    <w:uiPriority w:val="0"/>
    <w:pPr>
      <w:widowControl w:val="0"/>
      <w:autoSpaceDE w:val="0"/>
      <w:autoSpaceDN w:val="0"/>
      <w:adjustRightInd w:val="0"/>
      <w:spacing w:after="100"/>
    </w:pPr>
    <w:rPr>
      <w:rFonts w:ascii="Arial" w:hAnsi="Arial" w:cs="Arial"/>
      <w:sz w:val="20"/>
    </w:rPr>
  </w:style>
  <w:style w:type="paragraph" w:customStyle="1" w:styleId="106">
    <w:name w:val="_Style 60"/>
    <w:next w:val="1"/>
    <w:qFormat/>
    <w:uiPriority w:val="0"/>
    <w:rPr>
      <w:rFonts w:ascii="Book Antiqua" w:hAnsi="Book Antiqua" w:eastAsia="宋体" w:cs="Times New Roman"/>
      <w:sz w:val="22"/>
      <w:lang w:val="en-US" w:eastAsia="zh-CN" w:bidi="ar-SA"/>
    </w:rPr>
  </w:style>
  <w:style w:type="paragraph" w:customStyle="1" w:styleId="107">
    <w:name w:val="正文1"/>
    <w:basedOn w:val="1"/>
    <w:qFormat/>
    <w:uiPriority w:val="0"/>
    <w:pPr>
      <w:widowControl w:val="0"/>
      <w:autoSpaceDE w:val="0"/>
      <w:autoSpaceDN w:val="0"/>
      <w:adjustRightInd w:val="0"/>
    </w:pPr>
    <w:rPr>
      <w:rFonts w:ascii="Times New Roman" w:hAnsi="Times New Roman"/>
      <w:sz w:val="20"/>
    </w:rPr>
  </w:style>
  <w:style w:type="paragraph" w:customStyle="1" w:styleId="108">
    <w:name w:val="批注框文本1"/>
    <w:basedOn w:val="1"/>
    <w:semiHidden/>
    <w:qFormat/>
    <w:uiPriority w:val="0"/>
    <w:rPr>
      <w:sz w:val="18"/>
      <w:szCs w:val="18"/>
    </w:rPr>
  </w:style>
  <w:style w:type="paragraph" w:customStyle="1" w:styleId="109">
    <w:name w:val="表格题注"/>
    <w:next w:val="1"/>
    <w:qFormat/>
    <w:uiPriority w:val="0"/>
    <w:pPr>
      <w:keepLines/>
      <w:numPr>
        <w:ilvl w:val="8"/>
        <w:numId w:val="4"/>
      </w:numPr>
      <w:tabs>
        <w:tab w:val="left" w:pos="360"/>
      </w:tabs>
      <w:spacing w:beforeLines="100"/>
      <w:ind w:left="1089" w:hanging="369"/>
      <w:jc w:val="center"/>
    </w:pPr>
    <w:rPr>
      <w:rFonts w:ascii="Arial" w:hAnsi="Arial" w:eastAsia="宋体" w:cs="Times New Roman"/>
      <w:sz w:val="18"/>
      <w:szCs w:val="18"/>
      <w:lang w:val="en-US" w:eastAsia="zh-CN" w:bidi="ar-SA"/>
    </w:rPr>
  </w:style>
  <w:style w:type="paragraph" w:customStyle="1" w:styleId="110">
    <w:name w:val="Style Body TextBody Text(ch) + 宋体 Line spacing:  1.5 lines"/>
    <w:basedOn w:val="17"/>
    <w:qFormat/>
    <w:uiPriority w:val="0"/>
    <w:pPr>
      <w:spacing w:after="0" w:line="360" w:lineRule="auto"/>
      <w:ind w:firstLine="480" w:firstLineChars="200"/>
    </w:pPr>
    <w:rPr>
      <w:rFonts w:ascii="宋体"/>
    </w:rPr>
  </w:style>
  <w:style w:type="paragraph" w:customStyle="1" w:styleId="111">
    <w:name w:val="w-黑点"/>
    <w:basedOn w:val="64"/>
    <w:qFormat/>
    <w:uiPriority w:val="0"/>
    <w:pPr>
      <w:spacing w:before="120" w:line="360" w:lineRule="auto"/>
      <w:ind w:left="1140" w:hanging="360" w:firstLineChars="0"/>
    </w:pPr>
    <w:rPr>
      <w:rFonts w:ascii="Book Antiqua" w:hAnsi="Book Antiqua" w:cs="Arial"/>
      <w:sz w:val="24"/>
      <w:szCs w:val="24"/>
    </w:rPr>
  </w:style>
  <w:style w:type="paragraph" w:customStyle="1" w:styleId="112">
    <w:name w:val="A INDENTED BULLET"/>
    <w:basedOn w:val="1"/>
    <w:qFormat/>
    <w:uiPriority w:val="0"/>
    <w:pPr>
      <w:tabs>
        <w:tab w:val="left" w:pos="1080"/>
      </w:tabs>
      <w:ind w:left="662" w:hanging="331"/>
    </w:pPr>
  </w:style>
  <w:style w:type="paragraph" w:customStyle="1" w:styleId="113">
    <w:name w:val="Heading B"/>
    <w:basedOn w:val="3"/>
    <w:next w:val="17"/>
    <w:qFormat/>
    <w:uiPriority w:val="0"/>
    <w:pPr>
      <w:numPr>
        <w:numId w:val="0"/>
      </w:numPr>
      <w:pBdr>
        <w:top w:val="single" w:color="auto" w:sz="6" w:space="1"/>
      </w:pBdr>
      <w:overflowPunct w:val="0"/>
      <w:autoSpaceDE w:val="0"/>
      <w:autoSpaceDN w:val="0"/>
      <w:adjustRightInd w:val="0"/>
      <w:spacing w:before="425" w:after="113"/>
      <w:textAlignment w:val="baseline"/>
      <w:outlineLvl w:val="9"/>
    </w:pPr>
    <w:rPr>
      <w:rFonts w:ascii="Arial" w:hAnsi="Arial" w:cs="Arial"/>
      <w:i/>
      <w:sz w:val="28"/>
    </w:rPr>
  </w:style>
  <w:style w:type="paragraph" w:customStyle="1" w:styleId="114">
    <w:name w:val="A BULLET"/>
    <w:basedOn w:val="1"/>
    <w:qFormat/>
    <w:uiPriority w:val="0"/>
    <w:pPr>
      <w:ind w:left="331" w:hanging="331"/>
    </w:pPr>
  </w:style>
  <w:style w:type="paragraph" w:customStyle="1" w:styleId="115">
    <w:name w:val="正文内容"/>
    <w:basedOn w:val="1"/>
    <w:qFormat/>
    <w:uiPriority w:val="0"/>
    <w:pPr>
      <w:spacing w:line="300" w:lineRule="auto"/>
    </w:pPr>
    <w:rPr>
      <w:rFonts w:ascii="Arial" w:hAnsi="Arial"/>
      <w:kern w:val="2"/>
      <w:sz w:val="21"/>
      <w:szCs w:val="21"/>
    </w:rPr>
  </w:style>
  <w:style w:type="paragraph" w:customStyle="1" w:styleId="116">
    <w:name w:val="批注主题1"/>
    <w:basedOn w:val="16"/>
    <w:next w:val="16"/>
    <w:semiHidden/>
    <w:qFormat/>
    <w:uiPriority w:val="0"/>
    <w:rPr>
      <w:b/>
      <w:bCs/>
    </w:rPr>
  </w:style>
  <w:style w:type="paragraph" w:customStyle="1" w:styleId="117">
    <w:name w:val="_Style 116"/>
    <w:basedOn w:val="2"/>
    <w:next w:val="1"/>
    <w:qFormat/>
    <w:uiPriority w:val="39"/>
    <w:pPr>
      <w:keepLines/>
      <w:numPr>
        <w:numId w:val="0"/>
      </w:numPr>
      <w:spacing w:before="480" w:after="0" w:line="276" w:lineRule="auto"/>
      <w:outlineLvl w:val="9"/>
    </w:pPr>
    <w:rPr>
      <w:rFonts w:ascii="Cambria" w:hAnsi="Cambria"/>
      <w:bCs/>
      <w:color w:val="365F91"/>
      <w:kern w:val="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351</Words>
  <Characters>459</Characters>
  <Lines>1</Lines>
  <Paragraphs>1</Paragraphs>
  <TotalTime>0</TotalTime>
  <ScaleCrop>false</ScaleCrop>
  <LinksUpToDate>false</LinksUpToDate>
  <CharactersWithSpaces>540</CharactersWithSpaces>
  <Application>WWO_openplatform_20211012181534-617e7cf41e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2023-06-28T01:12:00Z</dcterms:created>
  <dc:creator>SH217_PMO</dc:creator>
  <cp:lastModifiedBy>侯凯</cp:lastModifiedBy>
  <cp:lastPrinted>2010-09-15T09:45:00Z</cp:lastPrinted>
  <dcterms:modified xsi:type="dcterms:W3CDTF">2024-12-27T12:50:10Z</dcterms:modified>
  <dc:title>需求规格说明书模板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2052-0.0.0.0</vt:lpwstr>
  </property>
  <property fmtid="{D5CDD505-2E9C-101B-9397-08002B2CF9AE}" pid="4" name="分类">
    <vt:lpwstr>02 指南、规范、模板</vt:lpwstr>
  </property>
  <property fmtid="{D5CDD505-2E9C-101B-9397-08002B2CF9AE}" pid="5" name="_2015_ms_pID_725343">
    <vt:lpwstr>(2)1Cx5RaHm2JPv3SvHYswsl3KxaQ4QfZcAu185bfaCq1W0uhZzuWS1K9COWFaxGaajXz3eIe/F_x000d_
Iy5FzqjeFAdidap398YjxvLAJfbae10nq0s5lu4DSafTNsB5BC9gMKquJ7FWDUr0J/kIY7cq_x000d_
gweYOVaicVire+FofBwgPK2kNXg3an/30ygOSj8wuJcjAhvm+gt3WuCROg+Pw71sDtcsO46r_x000d_
+Bn4McKATsx6yuXuJe</vt:lpwstr>
  </property>
  <property fmtid="{D5CDD505-2E9C-101B-9397-08002B2CF9AE}" pid="6" name="_2015_ms_pID_7253431">
    <vt:lpwstr>DOom8TR2836Pid9lcI7jeCHkD2BJmvyn6wm+mTDoC4/wmPIoTruwof_x000d_
loDqdqrIXdTciGfwdldaFy/Gqvi3Bze3XRJnrVTjV3lvjWcIIFxkXHx9x63AaQ1npLbymAUQ_x000d_
ZHA60mDQjptSdkTQTlMMwWgZ+QNlBmHyWeaBpLzhoChduI4t9GiXzd8dS7ghwcSm6Vw=</vt:lpwstr>
  </property>
  <property fmtid="{D5CDD505-2E9C-101B-9397-08002B2CF9AE}" pid="7" name="ICV">
    <vt:lpwstr>EB1FCC84D2DE4D2FA028EFDC1FDC492A_13</vt:lpwstr>
  </property>
</Properties>
</file>