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E2C96" w14:textId="77777777" w:rsidR="000C5E8F" w:rsidRPr="000C5E8F" w:rsidRDefault="000C5E8F" w:rsidP="000C5E8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SG"/>
        </w:rPr>
      </w:pPr>
      <w:r w:rsidRPr="000C5E8F">
        <w:rPr>
          <w:rFonts w:ascii="Segoe UI" w:eastAsia="Times New Roman" w:hAnsi="Segoe UI" w:cs="Segoe UI"/>
          <w:b/>
          <w:bCs/>
          <w:color w:val="24292E"/>
          <w:kern w:val="36"/>
          <w:sz w:val="48"/>
          <w:szCs w:val="48"/>
          <w:lang w:val="en-SG"/>
        </w:rPr>
        <w:t>Lab 7 - Transactions and Spark</w:t>
      </w:r>
    </w:p>
    <w:p w14:paraId="03D17008" w14:textId="77777777" w:rsidR="000C5E8F" w:rsidRPr="000C5E8F" w:rsidRDefault="000C5E8F" w:rsidP="000C5E8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SG"/>
        </w:rPr>
      </w:pPr>
      <w:r w:rsidRPr="000C5E8F">
        <w:rPr>
          <w:rFonts w:ascii="Segoe UI" w:eastAsia="Times New Roman" w:hAnsi="Segoe UI" w:cs="Segoe UI"/>
          <w:b/>
          <w:bCs/>
          <w:color w:val="24292E"/>
          <w:sz w:val="36"/>
          <w:szCs w:val="36"/>
          <w:lang w:val="en-SG"/>
        </w:rPr>
        <w:t>Transactions</w:t>
      </w:r>
    </w:p>
    <w:p w14:paraId="029EC576" w14:textId="77777777" w:rsidR="000C5E8F" w:rsidRPr="000C5E8F" w:rsidRDefault="000C5E8F" w:rsidP="000C5E8F">
      <w:pPr>
        <w:spacing w:line="240" w:lineRule="auto"/>
        <w:rPr>
          <w:sz w:val="24"/>
          <w:szCs w:val="24"/>
          <w:lang w:val="en-SG"/>
        </w:rPr>
      </w:pPr>
      <w:r w:rsidRPr="000C5E8F">
        <w:rPr>
          <w:sz w:val="24"/>
          <w:szCs w:val="24"/>
          <w:lang w:val="en-SG"/>
        </w:rPr>
        <w:t>This section contains exercises on transactions. Here are some refreshers:</w:t>
      </w:r>
    </w:p>
    <w:p w14:paraId="2009F957" w14:textId="6B82D622" w:rsidR="000C5E8F" w:rsidRPr="000C5E8F" w:rsidRDefault="000C5E8F" w:rsidP="000C5E8F">
      <w:pPr>
        <w:pStyle w:val="ListParagraph"/>
        <w:numPr>
          <w:ilvl w:val="0"/>
          <w:numId w:val="3"/>
        </w:numPr>
        <w:spacing w:line="240" w:lineRule="auto"/>
        <w:rPr>
          <w:sz w:val="24"/>
          <w:szCs w:val="24"/>
          <w:lang w:val="en-SG"/>
        </w:rPr>
      </w:pPr>
      <w:r w:rsidRPr="000C5E8F">
        <w:rPr>
          <w:sz w:val="24"/>
          <w:szCs w:val="24"/>
          <w:lang w:val="en-SG"/>
        </w:rPr>
        <w:t>Transaction is a group of statement executed together as one indivisible unit.</w:t>
      </w:r>
    </w:p>
    <w:p w14:paraId="5F39F340" w14:textId="1C7C4FFA" w:rsidR="000C5E8F" w:rsidRPr="000C5E8F" w:rsidRDefault="000C5E8F" w:rsidP="000C5E8F">
      <w:pPr>
        <w:pStyle w:val="ListParagraph"/>
        <w:numPr>
          <w:ilvl w:val="0"/>
          <w:numId w:val="3"/>
        </w:numPr>
        <w:spacing w:line="240" w:lineRule="auto"/>
        <w:rPr>
          <w:sz w:val="24"/>
          <w:szCs w:val="24"/>
          <w:lang w:val="en-SG"/>
        </w:rPr>
      </w:pPr>
      <w:r w:rsidRPr="000C5E8F">
        <w:rPr>
          <w:sz w:val="24"/>
          <w:szCs w:val="24"/>
          <w:lang w:val="en-SG"/>
        </w:rPr>
        <w:t xml:space="preserve">Two important properties are </w:t>
      </w:r>
      <w:r w:rsidRPr="000C5E8F">
        <w:rPr>
          <w:b/>
          <w:bCs/>
          <w:sz w:val="24"/>
          <w:szCs w:val="24"/>
          <w:lang w:val="en-SG"/>
        </w:rPr>
        <w:t>A</w:t>
      </w:r>
      <w:r w:rsidRPr="000C5E8F">
        <w:rPr>
          <w:sz w:val="24"/>
          <w:szCs w:val="24"/>
          <w:lang w:val="en-SG"/>
        </w:rPr>
        <w:t xml:space="preserve">tomicity and </w:t>
      </w:r>
      <w:r w:rsidRPr="000C5E8F">
        <w:rPr>
          <w:b/>
          <w:bCs/>
          <w:sz w:val="24"/>
          <w:szCs w:val="24"/>
          <w:lang w:val="en-SG"/>
        </w:rPr>
        <w:t>I</w:t>
      </w:r>
      <w:r w:rsidRPr="000C5E8F">
        <w:rPr>
          <w:sz w:val="24"/>
          <w:szCs w:val="24"/>
          <w:lang w:val="en-SG"/>
        </w:rPr>
        <w:t>solation.</w:t>
      </w:r>
    </w:p>
    <w:p w14:paraId="275273E2" w14:textId="486CD5B7" w:rsidR="000C5E8F" w:rsidRPr="000C5E8F" w:rsidRDefault="000C5E8F" w:rsidP="000C5E8F">
      <w:pPr>
        <w:pStyle w:val="ListParagraph"/>
        <w:numPr>
          <w:ilvl w:val="1"/>
          <w:numId w:val="3"/>
        </w:numPr>
        <w:spacing w:line="240" w:lineRule="auto"/>
        <w:rPr>
          <w:sz w:val="24"/>
          <w:szCs w:val="24"/>
          <w:lang w:val="en-SG"/>
        </w:rPr>
      </w:pPr>
      <w:r w:rsidRPr="000C5E8F">
        <w:rPr>
          <w:sz w:val="24"/>
          <w:szCs w:val="24"/>
          <w:lang w:val="en-SG"/>
        </w:rPr>
        <w:t>Atomicity: the statements inside the transaction are executed in all-or-nothing manner.</w:t>
      </w:r>
    </w:p>
    <w:p w14:paraId="794F44D6" w14:textId="4BE07595" w:rsidR="000C5E8F" w:rsidRPr="000C5E8F" w:rsidRDefault="000C5E8F" w:rsidP="000C5E8F">
      <w:pPr>
        <w:pStyle w:val="ListParagraph"/>
        <w:numPr>
          <w:ilvl w:val="1"/>
          <w:numId w:val="3"/>
        </w:numPr>
        <w:spacing w:line="240" w:lineRule="auto"/>
        <w:rPr>
          <w:sz w:val="24"/>
          <w:szCs w:val="24"/>
          <w:lang w:val="en-SG"/>
        </w:rPr>
      </w:pPr>
      <w:r w:rsidRPr="000C5E8F">
        <w:rPr>
          <w:sz w:val="24"/>
          <w:szCs w:val="24"/>
          <w:lang w:val="en-SG"/>
        </w:rPr>
        <w:t>Isolation: multiple transactions are executed as if one after another.</w:t>
      </w:r>
    </w:p>
    <w:p w14:paraId="3A68F8AB" w14:textId="7A4E3C0B" w:rsidR="000C5E8F" w:rsidRPr="000C5E8F" w:rsidRDefault="000C5E8F" w:rsidP="000C5E8F">
      <w:pPr>
        <w:pStyle w:val="ListParagraph"/>
        <w:numPr>
          <w:ilvl w:val="0"/>
          <w:numId w:val="3"/>
        </w:numPr>
        <w:spacing w:line="240" w:lineRule="auto"/>
        <w:rPr>
          <w:sz w:val="24"/>
          <w:szCs w:val="24"/>
          <w:lang w:val="en-SG"/>
        </w:rPr>
      </w:pPr>
      <w:r w:rsidRPr="000C5E8F">
        <w:rPr>
          <w:sz w:val="24"/>
          <w:szCs w:val="24"/>
          <w:lang w:val="en-SG"/>
        </w:rPr>
        <w:t>Write-Ahead-Logging is a technique for ensuring atomicity</w:t>
      </w:r>
    </w:p>
    <w:p w14:paraId="162931EC" w14:textId="3DDF9C95" w:rsidR="000C5E8F" w:rsidRPr="000C5E8F" w:rsidRDefault="000C5E8F" w:rsidP="000C5E8F">
      <w:pPr>
        <w:pStyle w:val="ListParagraph"/>
        <w:numPr>
          <w:ilvl w:val="1"/>
          <w:numId w:val="3"/>
        </w:numPr>
        <w:spacing w:line="240" w:lineRule="auto"/>
        <w:rPr>
          <w:sz w:val="24"/>
          <w:szCs w:val="24"/>
          <w:lang w:val="en-SG"/>
        </w:rPr>
      </w:pPr>
      <w:r w:rsidRPr="000C5E8F">
        <w:rPr>
          <w:sz w:val="24"/>
          <w:szCs w:val="24"/>
          <w:lang w:val="en-SG"/>
        </w:rPr>
        <w:t>Operation is written to a log first</w:t>
      </w:r>
    </w:p>
    <w:p w14:paraId="589F5E4B" w14:textId="78031C92" w:rsidR="000C5E8F" w:rsidRPr="000C5E8F" w:rsidRDefault="000C5E8F" w:rsidP="000C5E8F">
      <w:pPr>
        <w:pStyle w:val="ListParagraph"/>
        <w:numPr>
          <w:ilvl w:val="1"/>
          <w:numId w:val="3"/>
        </w:numPr>
        <w:spacing w:line="240" w:lineRule="auto"/>
        <w:rPr>
          <w:sz w:val="24"/>
          <w:szCs w:val="24"/>
          <w:lang w:val="en-SG"/>
        </w:rPr>
      </w:pPr>
      <w:r w:rsidRPr="000C5E8F">
        <w:rPr>
          <w:sz w:val="24"/>
          <w:szCs w:val="24"/>
          <w:lang w:val="en-SG"/>
        </w:rPr>
        <w:t>The log is flushed to disk before the transaction commits.</w:t>
      </w:r>
    </w:p>
    <w:p w14:paraId="74F14566" w14:textId="3D3084B5" w:rsidR="000C5E8F" w:rsidRPr="000C5E8F" w:rsidRDefault="000C5E8F" w:rsidP="000C5E8F">
      <w:pPr>
        <w:pStyle w:val="ListParagraph"/>
        <w:numPr>
          <w:ilvl w:val="1"/>
          <w:numId w:val="3"/>
        </w:numPr>
        <w:spacing w:line="240" w:lineRule="auto"/>
        <w:rPr>
          <w:sz w:val="24"/>
          <w:szCs w:val="24"/>
          <w:lang w:val="en-SG"/>
        </w:rPr>
      </w:pPr>
      <w:r w:rsidRPr="000C5E8F">
        <w:rPr>
          <w:sz w:val="24"/>
          <w:szCs w:val="24"/>
          <w:lang w:val="en-SG"/>
        </w:rPr>
        <w:t>Undo logging:</w:t>
      </w:r>
    </w:p>
    <w:p w14:paraId="2D7E7002" w14:textId="32EB7351" w:rsidR="000C5E8F" w:rsidRPr="000C5E8F" w:rsidRDefault="000C5E8F" w:rsidP="000C5E8F">
      <w:pPr>
        <w:pStyle w:val="ListParagraph"/>
        <w:numPr>
          <w:ilvl w:val="2"/>
          <w:numId w:val="3"/>
        </w:numPr>
        <w:spacing w:line="240" w:lineRule="auto"/>
        <w:rPr>
          <w:sz w:val="24"/>
          <w:szCs w:val="24"/>
          <w:lang w:val="en-SG"/>
        </w:rPr>
      </w:pPr>
      <w:r w:rsidRPr="000C5E8F">
        <w:rPr>
          <w:sz w:val="24"/>
          <w:szCs w:val="24"/>
          <w:lang w:val="en-SG"/>
        </w:rPr>
        <w:t>All data is flushed to disk before a COMMIT message is written to the log on disk.</w:t>
      </w:r>
    </w:p>
    <w:p w14:paraId="1348AB17" w14:textId="22189C8E" w:rsidR="000C5E8F" w:rsidRPr="000C5E8F" w:rsidRDefault="000C5E8F" w:rsidP="000C5E8F">
      <w:pPr>
        <w:pStyle w:val="ListParagraph"/>
        <w:numPr>
          <w:ilvl w:val="1"/>
          <w:numId w:val="3"/>
        </w:numPr>
        <w:spacing w:line="240" w:lineRule="auto"/>
        <w:rPr>
          <w:sz w:val="24"/>
          <w:szCs w:val="24"/>
          <w:lang w:val="en-SG"/>
        </w:rPr>
      </w:pPr>
      <w:r w:rsidRPr="000C5E8F">
        <w:rPr>
          <w:sz w:val="24"/>
          <w:szCs w:val="24"/>
          <w:lang w:val="en-SG"/>
        </w:rPr>
        <w:t>Redo logging:</w:t>
      </w:r>
    </w:p>
    <w:p w14:paraId="7CC4019E" w14:textId="77777777" w:rsidR="000C5E8F" w:rsidRDefault="000C5E8F" w:rsidP="000C5E8F">
      <w:pPr>
        <w:pStyle w:val="ListParagraph"/>
        <w:numPr>
          <w:ilvl w:val="2"/>
          <w:numId w:val="3"/>
        </w:numPr>
        <w:spacing w:line="240" w:lineRule="auto"/>
        <w:rPr>
          <w:sz w:val="24"/>
          <w:szCs w:val="24"/>
          <w:lang w:val="en-SG"/>
        </w:rPr>
      </w:pPr>
      <w:r w:rsidRPr="000C5E8F">
        <w:rPr>
          <w:sz w:val="24"/>
          <w:szCs w:val="24"/>
          <w:lang w:val="en-SG"/>
        </w:rPr>
        <w:t>Data doesn't have to be flushed to disk when COMMIT message is written to the log on disk.</w:t>
      </w:r>
    </w:p>
    <w:p w14:paraId="349ED382" w14:textId="178C4F1E" w:rsidR="000C5E8F" w:rsidRPr="000C5E8F" w:rsidRDefault="000C5E8F" w:rsidP="000C5E8F">
      <w:pPr>
        <w:pStyle w:val="ListParagraph"/>
        <w:numPr>
          <w:ilvl w:val="2"/>
          <w:numId w:val="3"/>
        </w:numPr>
        <w:spacing w:line="240" w:lineRule="auto"/>
        <w:rPr>
          <w:sz w:val="24"/>
          <w:szCs w:val="24"/>
          <w:lang w:val="en-SG"/>
        </w:rPr>
      </w:pPr>
      <w:r w:rsidRPr="000C5E8F">
        <w:rPr>
          <w:sz w:val="24"/>
          <w:szCs w:val="24"/>
          <w:lang w:val="en-SG"/>
        </w:rPr>
        <w:t xml:space="preserve">Data is flushed </w:t>
      </w:r>
      <w:proofErr w:type="gramStart"/>
      <w:r w:rsidRPr="000C5E8F">
        <w:rPr>
          <w:sz w:val="24"/>
          <w:szCs w:val="24"/>
          <w:lang w:val="en-SG"/>
        </w:rPr>
        <w:t>at a later time</w:t>
      </w:r>
      <w:proofErr w:type="gramEnd"/>
      <w:r w:rsidRPr="000C5E8F">
        <w:rPr>
          <w:sz w:val="24"/>
          <w:szCs w:val="24"/>
          <w:lang w:val="en-SG"/>
        </w:rPr>
        <w:t>, e.g., when disk is not so busy.</w:t>
      </w:r>
    </w:p>
    <w:p w14:paraId="4C24FD30" w14:textId="342EEB0E" w:rsidR="000C5E8F" w:rsidRPr="000C5E8F" w:rsidRDefault="000C5E8F" w:rsidP="000C5E8F">
      <w:pPr>
        <w:pStyle w:val="ListParagraph"/>
        <w:numPr>
          <w:ilvl w:val="0"/>
          <w:numId w:val="2"/>
        </w:numPr>
        <w:spacing w:line="240" w:lineRule="auto"/>
        <w:rPr>
          <w:sz w:val="24"/>
          <w:szCs w:val="24"/>
          <w:lang w:val="en-SG"/>
        </w:rPr>
      </w:pPr>
      <w:r w:rsidRPr="000C5E8F">
        <w:rPr>
          <w:sz w:val="24"/>
          <w:szCs w:val="24"/>
          <w:lang w:val="en-SG"/>
        </w:rPr>
        <w:t>Once the COMMIT message appears in the log on disk, the transaction is considered as committed</w:t>
      </w:r>
    </w:p>
    <w:p w14:paraId="421207E8" w14:textId="77777777" w:rsidR="000C5E8F" w:rsidRPr="000C5E8F" w:rsidRDefault="000C5E8F" w:rsidP="000C5E8F">
      <w:pPr>
        <w:spacing w:line="240" w:lineRule="auto"/>
        <w:ind w:left="360"/>
        <w:rPr>
          <w:sz w:val="24"/>
          <w:szCs w:val="24"/>
          <w:lang w:val="en-SG"/>
        </w:rPr>
      </w:pPr>
      <w:r w:rsidRPr="000C5E8F">
        <w:rPr>
          <w:b/>
          <w:bCs/>
          <w:sz w:val="24"/>
          <w:szCs w:val="24"/>
          <w:lang w:val="en-SG"/>
        </w:rPr>
        <w:t>We assume very simple model for WAL</w:t>
      </w:r>
      <w:r w:rsidRPr="000C5E8F">
        <w:rPr>
          <w:sz w:val="24"/>
          <w:szCs w:val="24"/>
          <w:lang w:val="en-SG"/>
        </w:rPr>
        <w:t>: there's only one single thread of execution. Also, the transaction does not deliberately abort.</w:t>
      </w:r>
    </w:p>
    <w:p w14:paraId="78CB9054" w14:textId="77777777" w:rsidR="000C5E8F" w:rsidRDefault="000C5E8F" w:rsidP="000C5E8F">
      <w:pPr>
        <w:pStyle w:val="ListParagraph"/>
        <w:numPr>
          <w:ilvl w:val="0"/>
          <w:numId w:val="3"/>
        </w:numPr>
        <w:spacing w:line="240" w:lineRule="auto"/>
        <w:rPr>
          <w:sz w:val="24"/>
          <w:szCs w:val="24"/>
          <w:lang w:val="en-SG"/>
        </w:rPr>
      </w:pPr>
      <w:r w:rsidRPr="000C5E8F">
        <w:rPr>
          <w:b/>
          <w:bCs/>
          <w:sz w:val="24"/>
          <w:szCs w:val="24"/>
          <w:lang w:val="en-SG"/>
        </w:rPr>
        <w:t>Serializability</w:t>
      </w:r>
      <w:r w:rsidRPr="000C5E8F">
        <w:rPr>
          <w:sz w:val="24"/>
          <w:szCs w:val="24"/>
          <w:lang w:val="en-SG"/>
        </w:rPr>
        <w:t xml:space="preserve"> is the standard for isolation. An interleaving execution of multiple transaction is serializable when the final states of all the transactions can be achieved by one serial execution of the transactions. For example, consider 2 transaction T1, T2.</w:t>
      </w:r>
    </w:p>
    <w:p w14:paraId="1C72D7D7" w14:textId="77777777" w:rsidR="000C5E8F" w:rsidRDefault="000C5E8F" w:rsidP="000C5E8F">
      <w:pPr>
        <w:pStyle w:val="ListParagraph"/>
        <w:numPr>
          <w:ilvl w:val="1"/>
          <w:numId w:val="3"/>
        </w:numPr>
        <w:spacing w:line="240" w:lineRule="auto"/>
        <w:rPr>
          <w:sz w:val="24"/>
          <w:szCs w:val="24"/>
          <w:lang w:val="en-SG"/>
        </w:rPr>
      </w:pPr>
      <w:r w:rsidRPr="000C5E8F">
        <w:rPr>
          <w:sz w:val="24"/>
          <w:szCs w:val="24"/>
          <w:lang w:val="en-SG"/>
        </w:rPr>
        <w:t>There are two serial execution orders: O1 = (T1 then T2) and O2 = (T2 then T1)</w:t>
      </w:r>
    </w:p>
    <w:p w14:paraId="31FD8E1D" w14:textId="564E7F34" w:rsidR="000C5E8F" w:rsidRPr="000C5E8F" w:rsidRDefault="000C5E8F" w:rsidP="000C5E8F">
      <w:pPr>
        <w:pStyle w:val="ListParagraph"/>
        <w:numPr>
          <w:ilvl w:val="1"/>
          <w:numId w:val="3"/>
        </w:numPr>
        <w:spacing w:line="240" w:lineRule="auto"/>
        <w:rPr>
          <w:sz w:val="24"/>
          <w:szCs w:val="24"/>
          <w:lang w:val="en-SG"/>
        </w:rPr>
      </w:pPr>
      <w:r w:rsidRPr="000C5E8F">
        <w:rPr>
          <w:sz w:val="24"/>
          <w:szCs w:val="24"/>
          <w:lang w:val="en-SG"/>
        </w:rPr>
        <w:t>Any execution of T1 and T2 whose results is one of O1 or O2 is considered serializable.</w:t>
      </w:r>
    </w:p>
    <w:p w14:paraId="22AFFAC2" w14:textId="77777777" w:rsidR="000C5E8F" w:rsidRDefault="000C5E8F" w:rsidP="000C5E8F">
      <w:pPr>
        <w:pStyle w:val="ListParagraph"/>
        <w:numPr>
          <w:ilvl w:val="0"/>
          <w:numId w:val="3"/>
        </w:numPr>
        <w:spacing w:line="240" w:lineRule="auto"/>
        <w:rPr>
          <w:sz w:val="24"/>
          <w:szCs w:val="24"/>
          <w:lang w:val="en-SG"/>
        </w:rPr>
      </w:pPr>
      <w:r w:rsidRPr="000C5E8F">
        <w:rPr>
          <w:sz w:val="24"/>
          <w:szCs w:val="24"/>
          <w:lang w:val="en-SG"/>
        </w:rPr>
        <w:t xml:space="preserve">We </w:t>
      </w:r>
      <w:r w:rsidRPr="000C5E8F">
        <w:rPr>
          <w:b/>
          <w:bCs/>
          <w:sz w:val="24"/>
          <w:szCs w:val="24"/>
          <w:lang w:val="en-SG"/>
        </w:rPr>
        <w:t>cannot</w:t>
      </w:r>
      <w:r w:rsidRPr="000C5E8F">
        <w:rPr>
          <w:sz w:val="24"/>
          <w:szCs w:val="24"/>
          <w:lang w:val="en-SG"/>
        </w:rPr>
        <w:t xml:space="preserve"> always check if an execution sequence is serializable.</w:t>
      </w:r>
    </w:p>
    <w:p w14:paraId="53874C02" w14:textId="77777777" w:rsidR="000C5E8F" w:rsidRDefault="000C5E8F" w:rsidP="000C5E8F">
      <w:pPr>
        <w:pStyle w:val="ListParagraph"/>
        <w:numPr>
          <w:ilvl w:val="0"/>
          <w:numId w:val="3"/>
        </w:numPr>
        <w:spacing w:line="240" w:lineRule="auto"/>
        <w:rPr>
          <w:sz w:val="24"/>
          <w:szCs w:val="24"/>
          <w:lang w:val="en-SG"/>
        </w:rPr>
      </w:pPr>
      <w:r w:rsidRPr="000C5E8F">
        <w:rPr>
          <w:sz w:val="24"/>
          <w:szCs w:val="24"/>
          <w:lang w:val="en-SG"/>
        </w:rPr>
        <w:t>We can check if an execution sequence is conflict serializable.</w:t>
      </w:r>
    </w:p>
    <w:p w14:paraId="06BA0F6F" w14:textId="32F09B6C" w:rsidR="000C5E8F" w:rsidRPr="000C5E8F" w:rsidRDefault="000C5E8F" w:rsidP="000C5E8F">
      <w:pPr>
        <w:pStyle w:val="ListParagraph"/>
        <w:numPr>
          <w:ilvl w:val="1"/>
          <w:numId w:val="3"/>
        </w:numPr>
        <w:spacing w:line="240" w:lineRule="auto"/>
        <w:rPr>
          <w:sz w:val="24"/>
          <w:szCs w:val="24"/>
          <w:lang w:val="en-SG"/>
        </w:rPr>
      </w:pPr>
      <w:r w:rsidRPr="000C5E8F">
        <w:rPr>
          <w:sz w:val="24"/>
          <w:szCs w:val="24"/>
          <w:lang w:val="en-SG"/>
        </w:rPr>
        <w:t>If we can swap order of any two operation in the sequence without changing the conflict set, then the sequence is conflict serializable.</w:t>
      </w:r>
    </w:p>
    <w:p w14:paraId="2AEEBA7E" w14:textId="729CB105" w:rsidR="000C5E8F" w:rsidRPr="000C5E8F" w:rsidRDefault="000C5E8F" w:rsidP="000C5E8F">
      <w:pPr>
        <w:pStyle w:val="ListParagraph"/>
        <w:numPr>
          <w:ilvl w:val="0"/>
          <w:numId w:val="3"/>
        </w:numPr>
        <w:spacing w:line="240" w:lineRule="auto"/>
        <w:rPr>
          <w:sz w:val="24"/>
          <w:szCs w:val="24"/>
          <w:lang w:val="en-SG"/>
        </w:rPr>
      </w:pPr>
      <w:r w:rsidRPr="000C5E8F">
        <w:rPr>
          <w:sz w:val="24"/>
          <w:szCs w:val="24"/>
          <w:lang w:val="en-SG"/>
        </w:rPr>
        <w:t>If a sequence is conflict serializable, then it is serializable.</w:t>
      </w:r>
    </w:p>
    <w:p w14:paraId="23752AD9" w14:textId="0A7A7121" w:rsidR="000C5E8F" w:rsidRPr="000C5E8F" w:rsidRDefault="000C5E8F" w:rsidP="000C5E8F">
      <w:pPr>
        <w:pStyle w:val="ListParagraph"/>
        <w:numPr>
          <w:ilvl w:val="0"/>
          <w:numId w:val="3"/>
        </w:numPr>
        <w:spacing w:line="240" w:lineRule="auto"/>
        <w:rPr>
          <w:sz w:val="24"/>
          <w:szCs w:val="24"/>
          <w:lang w:val="en-SG"/>
        </w:rPr>
      </w:pPr>
      <w:r w:rsidRPr="000C5E8F">
        <w:rPr>
          <w:sz w:val="24"/>
          <w:szCs w:val="24"/>
          <w:lang w:val="en-SG"/>
        </w:rPr>
        <w:t>Two phase locking (2PL): once you release any lock, you cannot acquire more locks.</w:t>
      </w:r>
    </w:p>
    <w:p w14:paraId="60F98DB6" w14:textId="4B287C4E" w:rsidR="000C5E8F" w:rsidRPr="000C5E8F" w:rsidRDefault="000C5E8F" w:rsidP="000C5E8F">
      <w:pPr>
        <w:pStyle w:val="ListParagraph"/>
        <w:numPr>
          <w:ilvl w:val="0"/>
          <w:numId w:val="3"/>
        </w:numPr>
        <w:spacing w:line="240" w:lineRule="auto"/>
        <w:rPr>
          <w:sz w:val="24"/>
          <w:szCs w:val="24"/>
          <w:lang w:val="en-SG"/>
        </w:rPr>
      </w:pPr>
      <w:r w:rsidRPr="000C5E8F">
        <w:rPr>
          <w:sz w:val="24"/>
          <w:szCs w:val="24"/>
          <w:lang w:val="en-SG"/>
        </w:rPr>
        <w:t xml:space="preserve">Strict </w:t>
      </w:r>
      <w:proofErr w:type="gramStart"/>
      <w:r w:rsidRPr="000C5E8F">
        <w:rPr>
          <w:sz w:val="24"/>
          <w:szCs w:val="24"/>
          <w:lang w:val="en-SG"/>
        </w:rPr>
        <w:t>two phase</w:t>
      </w:r>
      <w:proofErr w:type="gramEnd"/>
      <w:r w:rsidRPr="000C5E8F">
        <w:rPr>
          <w:sz w:val="24"/>
          <w:szCs w:val="24"/>
          <w:lang w:val="en-SG"/>
        </w:rPr>
        <w:t xml:space="preserve"> lock (S2PL): locks are released only when transaction finished (committed or aborted).</w:t>
      </w:r>
    </w:p>
    <w:p w14:paraId="108F8606" w14:textId="087BD766" w:rsidR="00A2429D" w:rsidRDefault="000C5E8F" w:rsidP="000C5E8F">
      <w:pPr>
        <w:pStyle w:val="ListParagraph"/>
        <w:numPr>
          <w:ilvl w:val="0"/>
          <w:numId w:val="3"/>
        </w:numPr>
        <w:spacing w:line="240" w:lineRule="auto"/>
        <w:rPr>
          <w:sz w:val="24"/>
          <w:szCs w:val="24"/>
          <w:lang w:val="en-SG"/>
        </w:rPr>
      </w:pPr>
      <w:r w:rsidRPr="000C5E8F">
        <w:rPr>
          <w:sz w:val="24"/>
          <w:szCs w:val="24"/>
          <w:lang w:val="en-SG"/>
        </w:rPr>
        <w:t>Deadlock is a possibility, even with S2PL.</w:t>
      </w:r>
    </w:p>
    <w:p w14:paraId="12032266" w14:textId="2FEE14D1" w:rsidR="000C5E8F" w:rsidRDefault="000C5E8F" w:rsidP="000C5E8F">
      <w:pPr>
        <w:spacing w:line="240" w:lineRule="auto"/>
        <w:rPr>
          <w:sz w:val="24"/>
          <w:szCs w:val="24"/>
          <w:lang w:val="en-SG"/>
        </w:rPr>
      </w:pPr>
    </w:p>
    <w:p w14:paraId="3D3CF833" w14:textId="77777777" w:rsidR="00143650" w:rsidRDefault="00143650" w:rsidP="00143650">
      <w:pPr>
        <w:pStyle w:val="Heading3"/>
        <w:shd w:val="clear" w:color="auto" w:fill="FFFFFF"/>
        <w:spacing w:before="360" w:after="240"/>
        <w:rPr>
          <w:rFonts w:ascii="Segoe UI" w:hAnsi="Segoe UI" w:cs="Segoe UI"/>
          <w:color w:val="24292E"/>
          <w:sz w:val="30"/>
          <w:szCs w:val="30"/>
          <w:lang w:val="en-SG"/>
        </w:rPr>
      </w:pPr>
      <w:r>
        <w:rPr>
          <w:rFonts w:ascii="Segoe UI" w:hAnsi="Segoe UI" w:cs="Segoe UI"/>
          <w:color w:val="24292E"/>
          <w:sz w:val="30"/>
          <w:szCs w:val="30"/>
        </w:rPr>
        <w:lastRenderedPageBreak/>
        <w:t>Exercise 1</w:t>
      </w:r>
    </w:p>
    <w:p w14:paraId="6EB22C00" w14:textId="65644FCE" w:rsidR="00143650" w:rsidRPr="00143650" w:rsidRDefault="00143650" w:rsidP="00143650">
      <w:pPr>
        <w:pStyle w:val="NormalWeb"/>
        <w:shd w:val="clear" w:color="auto" w:fill="FFFFFF"/>
        <w:spacing w:before="0" w:beforeAutospacing="0" w:after="240" w:afterAutospacing="0"/>
        <w:rPr>
          <w:rFonts w:asciiTheme="minorHAnsi" w:hAnsiTheme="minorHAnsi" w:cstheme="minorHAnsi"/>
          <w:color w:val="24292E"/>
        </w:rPr>
      </w:pPr>
      <w:r w:rsidRPr="00143650">
        <w:rPr>
          <w:rFonts w:asciiTheme="minorHAnsi" w:hAnsiTheme="minorHAnsi" w:cstheme="minorHAnsi"/>
          <w:color w:val="24292E"/>
        </w:rPr>
        <w:t>Given the content of the WAL below. Before this, the content on disk is A=0, B=0, C=0.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43650" w14:paraId="1521487B" w14:textId="77777777" w:rsidTr="00143650">
        <w:tc>
          <w:tcPr>
            <w:tcW w:w="2547" w:type="dxa"/>
          </w:tcPr>
          <w:p w14:paraId="41CC305A" w14:textId="6B936AD6" w:rsidR="00143650" w:rsidRDefault="00143650" w:rsidP="000C5E8F">
            <w:pPr>
              <w:rPr>
                <w:sz w:val="24"/>
                <w:szCs w:val="24"/>
                <w:lang w:val="en-SG"/>
              </w:rPr>
            </w:pPr>
            <w:r>
              <w:rPr>
                <w:noProof/>
              </w:rPr>
              <w:drawing>
                <wp:inline distT="0" distB="0" distL="0" distR="0" wp14:anchorId="11767261" wp14:editId="080EB69A">
                  <wp:extent cx="1307939" cy="292502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5018" cy="2940857"/>
                          </a:xfrm>
                          <a:prstGeom prst="rect">
                            <a:avLst/>
                          </a:prstGeom>
                        </pic:spPr>
                      </pic:pic>
                    </a:graphicData>
                  </a:graphic>
                </wp:inline>
              </w:drawing>
            </w:r>
          </w:p>
        </w:tc>
        <w:tc>
          <w:tcPr>
            <w:tcW w:w="6469" w:type="dxa"/>
          </w:tcPr>
          <w:p w14:paraId="72C3EE4A" w14:textId="4B08811E" w:rsidR="00143650" w:rsidRDefault="00143650" w:rsidP="00143650">
            <w:pPr>
              <w:pStyle w:val="NormalWeb"/>
              <w:shd w:val="clear" w:color="auto" w:fill="FFFFFF"/>
              <w:spacing w:before="0" w:beforeAutospacing="0" w:after="240" w:afterAutospacing="0"/>
              <w:rPr>
                <w:rFonts w:asciiTheme="minorHAnsi" w:hAnsiTheme="minorHAnsi" w:cstheme="minorHAnsi"/>
                <w:color w:val="24292E"/>
              </w:rPr>
            </w:pPr>
            <w:r w:rsidRPr="00143650">
              <w:rPr>
                <w:rStyle w:val="Strong"/>
                <w:rFonts w:asciiTheme="minorHAnsi" w:hAnsiTheme="minorHAnsi" w:cstheme="minorHAnsi"/>
                <w:color w:val="24292E"/>
              </w:rPr>
              <w:t>[Q1]</w:t>
            </w:r>
            <w:r w:rsidRPr="00143650">
              <w:rPr>
                <w:rFonts w:asciiTheme="minorHAnsi" w:hAnsiTheme="minorHAnsi" w:cstheme="minorHAnsi"/>
                <w:color w:val="24292E"/>
              </w:rPr>
              <w:t> </w:t>
            </w:r>
            <w:r w:rsidRPr="00143650">
              <w:rPr>
                <w:rFonts w:asciiTheme="minorHAnsi" w:hAnsiTheme="minorHAnsi" w:cstheme="minorHAnsi"/>
                <w:b/>
                <w:bCs/>
                <w:color w:val="24292E"/>
              </w:rPr>
              <w:t xml:space="preserve">Suppose undo logging is used. What are the content of A, B, C on </w:t>
            </w:r>
            <w:proofErr w:type="gramStart"/>
            <w:r w:rsidRPr="00143650">
              <w:rPr>
                <w:rFonts w:asciiTheme="minorHAnsi" w:hAnsiTheme="minorHAnsi" w:cstheme="minorHAnsi"/>
                <w:b/>
                <w:bCs/>
                <w:color w:val="24292E"/>
              </w:rPr>
              <w:t>disk:</w:t>
            </w:r>
            <w:proofErr w:type="gramEnd"/>
          </w:p>
          <w:p w14:paraId="51D0287D" w14:textId="23BBEEC4" w:rsidR="00143650" w:rsidRPr="00143650" w:rsidRDefault="00143650" w:rsidP="00143650">
            <w:pPr>
              <w:pStyle w:val="NormalWeb"/>
              <w:shd w:val="clear" w:color="auto" w:fill="FFFFFF"/>
              <w:spacing w:after="240"/>
              <w:rPr>
                <w:rFonts w:asciiTheme="minorHAnsi" w:hAnsiTheme="minorHAnsi" w:cstheme="minorHAnsi"/>
                <w:color w:val="24292E"/>
              </w:rPr>
            </w:pPr>
            <w:r w:rsidRPr="00143650">
              <w:rPr>
                <w:rFonts w:asciiTheme="minorHAnsi" w:hAnsiTheme="minorHAnsi" w:cstheme="minorHAnsi"/>
                <w:b/>
                <w:bCs/>
                <w:color w:val="24292E"/>
              </w:rPr>
              <w:t xml:space="preserve">[Q1a] </w:t>
            </w:r>
            <w:r w:rsidRPr="00143650">
              <w:rPr>
                <w:rFonts w:asciiTheme="minorHAnsi" w:hAnsiTheme="minorHAnsi" w:cstheme="minorHAnsi"/>
                <w:b/>
                <w:bCs/>
                <w:color w:val="24292E"/>
              </w:rPr>
              <w:t>If a crash happened at the end of line 10 and the system recovered</w:t>
            </w:r>
            <w:r w:rsidRPr="00143650">
              <w:rPr>
                <w:rFonts w:asciiTheme="minorHAnsi" w:hAnsiTheme="minorHAnsi" w:cstheme="minorHAnsi"/>
                <w:b/>
                <w:bCs/>
                <w:color w:val="24292E"/>
              </w:rPr>
              <w:t>.</w:t>
            </w:r>
            <w:r>
              <w:rPr>
                <w:rFonts w:asciiTheme="minorHAnsi" w:hAnsiTheme="minorHAnsi" w:cstheme="minorHAnsi"/>
                <w:color w:val="24292E"/>
              </w:rPr>
              <w:br/>
              <w:t xml:space="preserve">- </w:t>
            </w:r>
            <w:r w:rsidRPr="00143650">
              <w:rPr>
                <w:rFonts w:asciiTheme="minorHAnsi" w:hAnsiTheme="minorHAnsi" w:cstheme="minorHAnsi"/>
                <w:color w:val="24292E"/>
              </w:rPr>
              <w:t>(Only T1 and T2 have been committed, so recovery must recover the changes they made.</w:t>
            </w:r>
            <w:r>
              <w:rPr>
                <w:rFonts w:asciiTheme="minorHAnsi" w:hAnsiTheme="minorHAnsi" w:cstheme="minorHAnsi"/>
                <w:color w:val="24292E"/>
              </w:rPr>
              <w:t xml:space="preserve"> </w:t>
            </w:r>
            <w:r w:rsidRPr="00143650">
              <w:rPr>
                <w:rFonts w:asciiTheme="minorHAnsi" w:hAnsiTheme="minorHAnsi" w:cstheme="minorHAnsi"/>
                <w:color w:val="24292E"/>
              </w:rPr>
              <w:t>A=50, B=20, C=</w:t>
            </w:r>
            <w:proofErr w:type="gramStart"/>
            <w:r w:rsidRPr="00143650">
              <w:rPr>
                <w:rFonts w:asciiTheme="minorHAnsi" w:hAnsiTheme="minorHAnsi" w:cstheme="minorHAnsi"/>
                <w:color w:val="24292E"/>
              </w:rPr>
              <w:t>30 )</w:t>
            </w:r>
            <w:proofErr w:type="gramEnd"/>
          </w:p>
          <w:p w14:paraId="204E3A16" w14:textId="494CF3DF" w:rsidR="00143650" w:rsidRPr="00143650" w:rsidRDefault="00143650" w:rsidP="00143650">
            <w:pPr>
              <w:pStyle w:val="NormalWeb"/>
              <w:shd w:val="clear" w:color="auto" w:fill="FFFFFF"/>
              <w:spacing w:after="240"/>
              <w:rPr>
                <w:rFonts w:asciiTheme="minorHAnsi" w:hAnsiTheme="minorHAnsi" w:cstheme="minorHAnsi"/>
                <w:b/>
                <w:bCs/>
                <w:color w:val="24292E"/>
              </w:rPr>
            </w:pPr>
            <w:r w:rsidRPr="00143650">
              <w:rPr>
                <w:rFonts w:asciiTheme="minorHAnsi" w:hAnsiTheme="minorHAnsi" w:cstheme="minorHAnsi"/>
                <w:b/>
                <w:bCs/>
                <w:color w:val="24292E"/>
              </w:rPr>
              <w:t xml:space="preserve">[Q1b] </w:t>
            </w:r>
            <w:r w:rsidRPr="00143650">
              <w:rPr>
                <w:rFonts w:asciiTheme="minorHAnsi" w:hAnsiTheme="minorHAnsi" w:cstheme="minorHAnsi"/>
                <w:b/>
                <w:bCs/>
                <w:color w:val="24292E"/>
              </w:rPr>
              <w:t>If a crash happened at the end of line 7 and the system recovered.</w:t>
            </w:r>
            <w:r>
              <w:rPr>
                <w:rFonts w:asciiTheme="minorHAnsi" w:hAnsiTheme="minorHAnsi" w:cstheme="minorHAnsi"/>
                <w:b/>
                <w:bCs/>
                <w:color w:val="24292E"/>
              </w:rPr>
              <w:br/>
            </w:r>
            <w:r>
              <w:rPr>
                <w:rFonts w:asciiTheme="minorHAnsi" w:hAnsiTheme="minorHAnsi" w:cstheme="minorHAnsi"/>
                <w:color w:val="24292E"/>
              </w:rPr>
              <w:t xml:space="preserve">- </w:t>
            </w:r>
            <w:r w:rsidRPr="00143650">
              <w:rPr>
                <w:rFonts w:asciiTheme="minorHAnsi" w:hAnsiTheme="minorHAnsi" w:cstheme="minorHAnsi"/>
                <w:color w:val="24292E"/>
              </w:rPr>
              <w:t>(Only T1 has been committed, so recovery must recover the change T1 made.</w:t>
            </w:r>
            <w:r>
              <w:rPr>
                <w:rFonts w:asciiTheme="minorHAnsi" w:hAnsiTheme="minorHAnsi" w:cstheme="minorHAnsi"/>
                <w:color w:val="24292E"/>
              </w:rPr>
              <w:t xml:space="preserve"> </w:t>
            </w:r>
            <w:r w:rsidRPr="00143650">
              <w:rPr>
                <w:rFonts w:asciiTheme="minorHAnsi" w:hAnsiTheme="minorHAnsi" w:cstheme="minorHAnsi"/>
                <w:color w:val="24292E"/>
              </w:rPr>
              <w:t>A=10, B=20, C=</w:t>
            </w:r>
            <w:proofErr w:type="gramStart"/>
            <w:r w:rsidRPr="00143650">
              <w:rPr>
                <w:rFonts w:asciiTheme="minorHAnsi" w:hAnsiTheme="minorHAnsi" w:cstheme="minorHAnsi"/>
                <w:color w:val="24292E"/>
              </w:rPr>
              <w:t>0 )</w:t>
            </w:r>
            <w:proofErr w:type="gramEnd"/>
          </w:p>
          <w:p w14:paraId="6BD26F85" w14:textId="26028DD9" w:rsidR="00143650" w:rsidRPr="00143650" w:rsidRDefault="00143650" w:rsidP="00143650">
            <w:pPr>
              <w:pStyle w:val="NormalWeb"/>
              <w:shd w:val="clear" w:color="auto" w:fill="FFFFFF"/>
              <w:spacing w:before="0" w:beforeAutospacing="0" w:after="240" w:afterAutospacing="0"/>
              <w:rPr>
                <w:rFonts w:asciiTheme="minorHAnsi" w:hAnsiTheme="minorHAnsi" w:cstheme="minorHAnsi"/>
                <w:color w:val="24292E"/>
              </w:rPr>
            </w:pPr>
            <w:r w:rsidRPr="00143650">
              <w:rPr>
                <w:rStyle w:val="Strong"/>
                <w:rFonts w:asciiTheme="minorHAnsi" w:hAnsiTheme="minorHAnsi" w:cstheme="minorHAnsi"/>
                <w:color w:val="24292E"/>
              </w:rPr>
              <w:t xml:space="preserve"> </w:t>
            </w:r>
            <w:r w:rsidRPr="00143650">
              <w:rPr>
                <w:rStyle w:val="Strong"/>
                <w:rFonts w:asciiTheme="minorHAnsi" w:hAnsiTheme="minorHAnsi" w:cstheme="minorHAnsi"/>
                <w:color w:val="24292E"/>
              </w:rPr>
              <w:t>[Q2]</w:t>
            </w:r>
            <w:r w:rsidRPr="00143650">
              <w:rPr>
                <w:rFonts w:asciiTheme="minorHAnsi" w:hAnsiTheme="minorHAnsi" w:cstheme="minorHAnsi"/>
                <w:color w:val="24292E"/>
              </w:rPr>
              <w:t> </w:t>
            </w:r>
            <w:r w:rsidRPr="00143650">
              <w:rPr>
                <w:rFonts w:asciiTheme="minorHAnsi" w:hAnsiTheme="minorHAnsi" w:cstheme="minorHAnsi"/>
                <w:b/>
                <w:bCs/>
                <w:color w:val="24292E"/>
              </w:rPr>
              <w:t xml:space="preserve">Suppose redo logging is used. What are the content of A, B, C on </w:t>
            </w:r>
            <w:proofErr w:type="gramStart"/>
            <w:r w:rsidRPr="00143650">
              <w:rPr>
                <w:rFonts w:asciiTheme="minorHAnsi" w:hAnsiTheme="minorHAnsi" w:cstheme="minorHAnsi"/>
                <w:b/>
                <w:bCs/>
                <w:color w:val="24292E"/>
              </w:rPr>
              <w:t>disk:</w:t>
            </w:r>
            <w:proofErr w:type="gramEnd"/>
          </w:p>
          <w:p w14:paraId="030D21C1" w14:textId="511DBE10" w:rsidR="00143650" w:rsidRPr="00143650" w:rsidRDefault="00143650" w:rsidP="00143650">
            <w:pPr>
              <w:pStyle w:val="NormalWeb"/>
              <w:shd w:val="clear" w:color="auto" w:fill="FFFFFF"/>
              <w:spacing w:before="240" w:beforeAutospacing="0" w:after="240" w:afterAutospacing="0"/>
              <w:rPr>
                <w:rFonts w:asciiTheme="minorHAnsi" w:hAnsiTheme="minorHAnsi" w:cstheme="minorHAnsi"/>
                <w:b/>
                <w:bCs/>
                <w:color w:val="24292E"/>
              </w:rPr>
            </w:pPr>
            <w:r w:rsidRPr="00143650">
              <w:rPr>
                <w:rFonts w:asciiTheme="minorHAnsi" w:hAnsiTheme="minorHAnsi" w:cstheme="minorHAnsi"/>
                <w:b/>
                <w:bCs/>
                <w:color w:val="24292E"/>
              </w:rPr>
              <w:t xml:space="preserve">[Q2a] </w:t>
            </w:r>
            <w:r w:rsidRPr="00143650">
              <w:rPr>
                <w:rFonts w:asciiTheme="minorHAnsi" w:hAnsiTheme="minorHAnsi" w:cstheme="minorHAnsi"/>
                <w:b/>
                <w:bCs/>
                <w:color w:val="24292E"/>
              </w:rPr>
              <w:t>Before the system crashes at line 10.</w:t>
            </w:r>
          </w:p>
          <w:p w14:paraId="29D493E6" w14:textId="77777777" w:rsidR="00143650" w:rsidRPr="00143650" w:rsidRDefault="00143650" w:rsidP="00143650">
            <w:pPr>
              <w:pStyle w:val="NormalWeb"/>
              <w:shd w:val="clear" w:color="auto" w:fill="FFFFFF"/>
              <w:spacing w:before="240" w:beforeAutospacing="0" w:after="240" w:afterAutospacing="0"/>
              <w:ind w:left="720"/>
              <w:rPr>
                <w:rFonts w:asciiTheme="minorHAnsi" w:hAnsiTheme="minorHAnsi" w:cstheme="minorHAnsi"/>
                <w:color w:val="24292E"/>
              </w:rPr>
            </w:pPr>
            <w:r w:rsidRPr="00143650">
              <w:rPr>
                <w:rFonts w:asciiTheme="minorHAnsi" w:hAnsiTheme="minorHAnsi" w:cstheme="minorHAnsi"/>
                <w:color w:val="24292E"/>
              </w:rPr>
              <w:t xml:space="preserve">(Since there's no FLUSHED message, the </w:t>
            </w:r>
            <w:proofErr w:type="spellStart"/>
            <w:r w:rsidRPr="00143650">
              <w:rPr>
                <w:rFonts w:asciiTheme="minorHAnsi" w:hAnsiTheme="minorHAnsi" w:cstheme="minorHAnsi"/>
                <w:color w:val="24292E"/>
              </w:rPr>
              <w:t>commited</w:t>
            </w:r>
            <w:proofErr w:type="spellEnd"/>
            <w:r w:rsidRPr="00143650">
              <w:rPr>
                <w:rFonts w:asciiTheme="minorHAnsi" w:hAnsiTheme="minorHAnsi" w:cstheme="minorHAnsi"/>
                <w:color w:val="24292E"/>
              </w:rPr>
              <w:t xml:space="preserve"> values of T1 may not have been persisted to disk. Note that T1 must be flushed before T2.</w:t>
            </w:r>
          </w:p>
          <w:p w14:paraId="5B3AAD88" w14:textId="77777777" w:rsidR="00143650" w:rsidRPr="00143650" w:rsidRDefault="00143650" w:rsidP="00143650">
            <w:pPr>
              <w:pStyle w:val="NormalWeb"/>
              <w:shd w:val="clear" w:color="auto" w:fill="FFFFFF"/>
              <w:spacing w:before="240" w:beforeAutospacing="0" w:after="240" w:afterAutospacing="0"/>
              <w:ind w:left="720"/>
              <w:rPr>
                <w:rFonts w:asciiTheme="minorHAnsi" w:hAnsiTheme="minorHAnsi" w:cstheme="minorHAnsi"/>
                <w:color w:val="24292E"/>
              </w:rPr>
            </w:pPr>
            <w:r w:rsidRPr="00143650">
              <w:rPr>
                <w:rFonts w:asciiTheme="minorHAnsi" w:hAnsiTheme="minorHAnsi" w:cstheme="minorHAnsi"/>
                <w:color w:val="24292E"/>
              </w:rPr>
              <w:t>One answer is: A=0, B=0, C=0 Other possible answers: [A=10, B=0, C=0], [A=10, B=20, C=0]. Because T1 is in the middle of being flushed, and we don't know which values have been flushed yet</w:t>
            </w:r>
            <w:proofErr w:type="gramStart"/>
            <w:r w:rsidRPr="00143650">
              <w:rPr>
                <w:rFonts w:asciiTheme="minorHAnsi" w:hAnsiTheme="minorHAnsi" w:cstheme="minorHAnsi"/>
                <w:color w:val="24292E"/>
              </w:rPr>
              <w:t>. )</w:t>
            </w:r>
            <w:proofErr w:type="gramEnd"/>
          </w:p>
          <w:p w14:paraId="7520161E" w14:textId="1C33E06A" w:rsidR="00143650" w:rsidRPr="00143650" w:rsidRDefault="00143650" w:rsidP="00143650">
            <w:pPr>
              <w:pStyle w:val="NormalWeb"/>
              <w:shd w:val="clear" w:color="auto" w:fill="FFFFFF"/>
              <w:spacing w:before="240" w:beforeAutospacing="0" w:after="240" w:afterAutospacing="0"/>
              <w:rPr>
                <w:rFonts w:asciiTheme="minorHAnsi" w:hAnsiTheme="minorHAnsi" w:cstheme="minorHAnsi"/>
                <w:b/>
                <w:bCs/>
                <w:color w:val="24292E"/>
              </w:rPr>
            </w:pPr>
            <w:r w:rsidRPr="00143650">
              <w:rPr>
                <w:rFonts w:asciiTheme="minorHAnsi" w:hAnsiTheme="minorHAnsi" w:cstheme="minorHAnsi"/>
                <w:b/>
                <w:bCs/>
                <w:color w:val="24292E"/>
              </w:rPr>
              <w:t xml:space="preserve">[Q2b] </w:t>
            </w:r>
            <w:r w:rsidRPr="00143650">
              <w:rPr>
                <w:rFonts w:asciiTheme="minorHAnsi" w:hAnsiTheme="minorHAnsi" w:cstheme="minorHAnsi"/>
                <w:b/>
                <w:bCs/>
                <w:color w:val="24292E"/>
              </w:rPr>
              <w:t>Before the system crashes at line 7.</w:t>
            </w:r>
          </w:p>
          <w:p w14:paraId="5167C5EF" w14:textId="15D84CAF" w:rsidR="00143650" w:rsidRPr="00143650" w:rsidRDefault="00143650" w:rsidP="00143650">
            <w:pPr>
              <w:pStyle w:val="NormalWeb"/>
              <w:shd w:val="clear" w:color="auto" w:fill="FFFFFF"/>
              <w:spacing w:before="240" w:beforeAutospacing="0" w:after="240" w:afterAutospacing="0"/>
              <w:ind w:left="720"/>
              <w:rPr>
                <w:rFonts w:asciiTheme="minorHAnsi" w:hAnsiTheme="minorHAnsi" w:cstheme="minorHAnsi"/>
                <w:color w:val="24292E"/>
              </w:rPr>
            </w:pPr>
            <w:r w:rsidRPr="00143650">
              <w:rPr>
                <w:rFonts w:asciiTheme="minorHAnsi" w:hAnsiTheme="minorHAnsi" w:cstheme="minorHAnsi"/>
                <w:color w:val="24292E"/>
              </w:rPr>
              <w:t>(Same as crashing at line 10)</w:t>
            </w:r>
          </w:p>
        </w:tc>
      </w:tr>
    </w:tbl>
    <w:p w14:paraId="5BA1559D" w14:textId="54568D3E" w:rsidR="000C5E8F" w:rsidRDefault="000C5E8F" w:rsidP="000C5E8F">
      <w:pPr>
        <w:spacing w:line="240" w:lineRule="auto"/>
        <w:rPr>
          <w:sz w:val="24"/>
          <w:szCs w:val="24"/>
          <w:lang w:val="en-SG"/>
        </w:rPr>
      </w:pPr>
    </w:p>
    <w:p w14:paraId="17756396" w14:textId="0D7A1FBA" w:rsidR="00143650" w:rsidRDefault="00143650">
      <w:pPr>
        <w:rPr>
          <w:sz w:val="24"/>
          <w:szCs w:val="24"/>
          <w:lang w:val="en-SG"/>
        </w:rPr>
      </w:pPr>
      <w:r>
        <w:rPr>
          <w:sz w:val="24"/>
          <w:szCs w:val="24"/>
          <w:lang w:val="en-SG"/>
        </w:rPr>
        <w:br w:type="page"/>
      </w:r>
    </w:p>
    <w:p w14:paraId="54147522" w14:textId="77777777" w:rsidR="00143650" w:rsidRDefault="00143650" w:rsidP="00143650">
      <w:pPr>
        <w:pStyle w:val="Heading3"/>
        <w:shd w:val="clear" w:color="auto" w:fill="FFFFFF"/>
        <w:spacing w:before="360" w:after="240"/>
        <w:rPr>
          <w:rFonts w:ascii="Segoe UI" w:hAnsi="Segoe UI" w:cs="Segoe UI"/>
          <w:color w:val="24292E"/>
          <w:sz w:val="30"/>
          <w:szCs w:val="30"/>
          <w:lang w:val="en-SG"/>
        </w:rPr>
      </w:pPr>
      <w:r>
        <w:rPr>
          <w:rFonts w:ascii="Segoe UI" w:hAnsi="Segoe UI" w:cs="Segoe UI"/>
          <w:color w:val="24292E"/>
          <w:sz w:val="30"/>
          <w:szCs w:val="30"/>
        </w:rPr>
        <w:lastRenderedPageBreak/>
        <w:t>Exercise 2</w:t>
      </w:r>
    </w:p>
    <w:p w14:paraId="211FD8D2" w14:textId="3B10BD86" w:rsidR="00143650" w:rsidRDefault="00143650" w:rsidP="000C5E8F">
      <w:pPr>
        <w:spacing w:line="240" w:lineRule="auto"/>
        <w:rPr>
          <w:sz w:val="24"/>
          <w:szCs w:val="24"/>
          <w:lang w:val="en-SG"/>
        </w:rPr>
      </w:pPr>
      <w:r w:rsidRPr="00143650">
        <w:rPr>
          <w:sz w:val="24"/>
          <w:szCs w:val="24"/>
          <w:lang w:val="en-SG"/>
        </w:rPr>
        <w:t>A recovery algorithm for undo logging is given below.</w:t>
      </w:r>
    </w:p>
    <w:p w14:paraId="0C438264" w14:textId="7597013B" w:rsidR="00143650" w:rsidRDefault="00143650" w:rsidP="000C5E8F">
      <w:pPr>
        <w:spacing w:line="240" w:lineRule="auto"/>
        <w:rPr>
          <w:sz w:val="24"/>
          <w:szCs w:val="24"/>
          <w:lang w:val="en-SG"/>
        </w:rPr>
      </w:pPr>
      <w:r>
        <w:rPr>
          <w:noProof/>
        </w:rPr>
        <w:drawing>
          <wp:inline distT="0" distB="0" distL="0" distR="0" wp14:anchorId="106E0A8E" wp14:editId="2A435EC2">
            <wp:extent cx="5731510" cy="2572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2385"/>
                    </a:xfrm>
                    <a:prstGeom prst="rect">
                      <a:avLst/>
                    </a:prstGeom>
                  </pic:spPr>
                </pic:pic>
              </a:graphicData>
            </a:graphic>
          </wp:inline>
        </w:drawing>
      </w:r>
    </w:p>
    <w:p w14:paraId="14C252D1" w14:textId="06C650F0" w:rsidR="00143650" w:rsidRPr="00143650" w:rsidRDefault="00143650" w:rsidP="00143650">
      <w:pPr>
        <w:spacing w:line="240" w:lineRule="auto"/>
        <w:rPr>
          <w:b/>
          <w:bCs/>
          <w:sz w:val="24"/>
          <w:szCs w:val="24"/>
          <w:lang w:val="en-SG"/>
        </w:rPr>
      </w:pPr>
      <w:r w:rsidRPr="00143650">
        <w:rPr>
          <w:b/>
          <w:bCs/>
          <w:sz w:val="24"/>
          <w:szCs w:val="24"/>
          <w:lang w:val="en-SG"/>
        </w:rPr>
        <w:t>[Q1] Does this algorithm work if it fails in the middle of step 2? Why?</w:t>
      </w:r>
    </w:p>
    <w:p w14:paraId="73C0B66A" w14:textId="011BC6BB" w:rsidR="00143650" w:rsidRPr="00143650" w:rsidRDefault="00143650" w:rsidP="00143650">
      <w:pPr>
        <w:spacing w:line="240" w:lineRule="auto"/>
        <w:rPr>
          <w:sz w:val="24"/>
          <w:szCs w:val="24"/>
          <w:lang w:val="en-SG"/>
        </w:rPr>
      </w:pPr>
      <w:r w:rsidRPr="00143650">
        <w:rPr>
          <w:sz w:val="24"/>
          <w:szCs w:val="24"/>
          <w:lang w:val="en-SG"/>
        </w:rPr>
        <w:t>Yes, because it will reapply old values.</w:t>
      </w:r>
    </w:p>
    <w:p w14:paraId="306C1D0A" w14:textId="21A3A89C" w:rsidR="00143650" w:rsidRPr="00143650" w:rsidRDefault="00143650" w:rsidP="00143650">
      <w:pPr>
        <w:spacing w:line="240" w:lineRule="auto"/>
        <w:rPr>
          <w:b/>
          <w:bCs/>
          <w:sz w:val="24"/>
          <w:szCs w:val="24"/>
          <w:lang w:val="en-SG"/>
        </w:rPr>
      </w:pPr>
      <w:r w:rsidRPr="00143650">
        <w:rPr>
          <w:b/>
          <w:bCs/>
          <w:sz w:val="24"/>
          <w:szCs w:val="24"/>
          <w:lang w:val="en-SG"/>
        </w:rPr>
        <w:t>[Q2] Does this algorithm work if step 2 scans forward instead of backward? Why?</w:t>
      </w:r>
    </w:p>
    <w:p w14:paraId="3D171C96" w14:textId="1E8836C0" w:rsidR="00143650" w:rsidRDefault="00143650" w:rsidP="00143650">
      <w:pPr>
        <w:spacing w:line="240" w:lineRule="auto"/>
        <w:rPr>
          <w:sz w:val="24"/>
          <w:szCs w:val="24"/>
          <w:lang w:val="en-SG"/>
        </w:rPr>
      </w:pPr>
      <w:r w:rsidRPr="00143650">
        <w:rPr>
          <w:sz w:val="24"/>
          <w:szCs w:val="24"/>
          <w:lang w:val="en-SG"/>
        </w:rPr>
        <w:t>No, in the example above, when failing at line 7, if scanning forward the algorithm will update A to 40, which is not correct</w:t>
      </w:r>
    </w:p>
    <w:p w14:paraId="466C9113" w14:textId="77777777" w:rsidR="00143650" w:rsidRDefault="00143650" w:rsidP="00143650">
      <w:pPr>
        <w:pStyle w:val="Heading3"/>
        <w:shd w:val="clear" w:color="auto" w:fill="FFFFFF"/>
        <w:spacing w:before="360" w:after="240"/>
        <w:rPr>
          <w:rFonts w:ascii="Segoe UI" w:hAnsi="Segoe UI" w:cs="Segoe UI"/>
          <w:color w:val="24292E"/>
          <w:sz w:val="30"/>
          <w:szCs w:val="30"/>
          <w:lang w:val="en-SG"/>
        </w:rPr>
      </w:pPr>
      <w:r>
        <w:rPr>
          <w:rFonts w:ascii="Segoe UI" w:hAnsi="Segoe UI" w:cs="Segoe UI"/>
          <w:color w:val="24292E"/>
          <w:sz w:val="30"/>
          <w:szCs w:val="30"/>
        </w:rPr>
        <w:t>Exercise 3</w:t>
      </w:r>
    </w:p>
    <w:p w14:paraId="6AA92D11" w14:textId="5936E64D" w:rsidR="00143650" w:rsidRDefault="00143650" w:rsidP="00143650">
      <w:pPr>
        <w:spacing w:line="240" w:lineRule="auto"/>
        <w:rPr>
          <w:sz w:val="24"/>
          <w:szCs w:val="24"/>
          <w:lang w:val="en-SG"/>
        </w:rPr>
      </w:pPr>
      <w:r w:rsidRPr="00143650">
        <w:rPr>
          <w:sz w:val="24"/>
          <w:szCs w:val="24"/>
          <w:lang w:val="en-SG"/>
        </w:rPr>
        <w:t>Given the following execution schedule. Time goes from left to right.</w:t>
      </w:r>
    </w:p>
    <w:p w14:paraId="2A2DF2CA" w14:textId="7DBBDB64" w:rsidR="00143650" w:rsidRDefault="00143650" w:rsidP="00143650">
      <w:pPr>
        <w:spacing w:line="240" w:lineRule="auto"/>
        <w:rPr>
          <w:sz w:val="24"/>
          <w:szCs w:val="24"/>
          <w:lang w:val="en-SG"/>
        </w:rPr>
      </w:pPr>
      <w:r>
        <w:rPr>
          <w:noProof/>
        </w:rPr>
        <w:drawing>
          <wp:inline distT="0" distB="0" distL="0" distR="0" wp14:anchorId="3AABB4CA" wp14:editId="3F2B5DD7">
            <wp:extent cx="3865944" cy="108705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1339" cy="1094197"/>
                    </a:xfrm>
                    <a:prstGeom prst="rect">
                      <a:avLst/>
                    </a:prstGeom>
                  </pic:spPr>
                </pic:pic>
              </a:graphicData>
            </a:graphic>
          </wp:inline>
        </w:drawing>
      </w:r>
    </w:p>
    <w:p w14:paraId="3914A56B" w14:textId="65C05B3D" w:rsidR="00143650" w:rsidRPr="00143650" w:rsidRDefault="00143650" w:rsidP="00143650">
      <w:pPr>
        <w:spacing w:line="240" w:lineRule="auto"/>
        <w:rPr>
          <w:b/>
          <w:bCs/>
          <w:sz w:val="24"/>
          <w:szCs w:val="24"/>
          <w:lang w:val="en-SG"/>
        </w:rPr>
      </w:pPr>
      <w:r w:rsidRPr="00143650">
        <w:rPr>
          <w:b/>
          <w:bCs/>
          <w:sz w:val="24"/>
          <w:szCs w:val="24"/>
          <w:lang w:val="en-SG"/>
        </w:rPr>
        <w:t>[Q1] Is this schedule conflict serializable?</w:t>
      </w:r>
    </w:p>
    <w:p w14:paraId="2ADC86D0" w14:textId="1F7924D4" w:rsidR="00143650" w:rsidRDefault="00143650" w:rsidP="00143650">
      <w:pPr>
        <w:spacing w:line="240" w:lineRule="auto"/>
        <w:rPr>
          <w:sz w:val="24"/>
          <w:szCs w:val="24"/>
          <w:lang w:val="en-SG"/>
        </w:rPr>
      </w:pPr>
      <w:r w:rsidRPr="00143650">
        <w:rPr>
          <w:sz w:val="24"/>
          <w:szCs w:val="24"/>
          <w:lang w:val="en-SG"/>
        </w:rPr>
        <w:t>Yes, move W(D) to the left. T3, T1, T2.</w:t>
      </w:r>
    </w:p>
    <w:p w14:paraId="4EFC49C2" w14:textId="77777777" w:rsidR="00143650" w:rsidRDefault="00143650">
      <w:pPr>
        <w:rPr>
          <w:rFonts w:ascii="Segoe UI" w:eastAsiaTheme="majorEastAsia" w:hAnsi="Segoe UI" w:cs="Segoe UI"/>
          <w:color w:val="24292E"/>
          <w:sz w:val="30"/>
          <w:szCs w:val="30"/>
        </w:rPr>
      </w:pPr>
      <w:r>
        <w:rPr>
          <w:rFonts w:ascii="Segoe UI" w:hAnsi="Segoe UI" w:cs="Segoe UI"/>
          <w:color w:val="24292E"/>
          <w:sz w:val="30"/>
          <w:szCs w:val="30"/>
        </w:rPr>
        <w:br w:type="page"/>
      </w:r>
    </w:p>
    <w:p w14:paraId="24896523" w14:textId="5057AFB3" w:rsidR="00143650" w:rsidRDefault="00143650" w:rsidP="00143650">
      <w:pPr>
        <w:pStyle w:val="Heading3"/>
        <w:shd w:val="clear" w:color="auto" w:fill="FFFFFF"/>
        <w:spacing w:before="360" w:after="240"/>
        <w:rPr>
          <w:rFonts w:ascii="Segoe UI" w:hAnsi="Segoe UI" w:cs="Segoe UI"/>
          <w:color w:val="24292E"/>
          <w:sz w:val="30"/>
          <w:szCs w:val="30"/>
          <w:lang w:val="en-SG"/>
        </w:rPr>
      </w:pPr>
      <w:r>
        <w:rPr>
          <w:rFonts w:ascii="Segoe UI" w:hAnsi="Segoe UI" w:cs="Segoe UI"/>
          <w:color w:val="24292E"/>
          <w:sz w:val="30"/>
          <w:szCs w:val="30"/>
        </w:rPr>
        <w:lastRenderedPageBreak/>
        <w:t>Exercise 4</w:t>
      </w:r>
    </w:p>
    <w:p w14:paraId="0586A18D" w14:textId="03948A2A" w:rsidR="00143650" w:rsidRDefault="00143650" w:rsidP="00143650">
      <w:pPr>
        <w:spacing w:line="240" w:lineRule="auto"/>
        <w:rPr>
          <w:sz w:val="24"/>
          <w:szCs w:val="24"/>
          <w:lang w:val="en-SG"/>
        </w:rPr>
      </w:pPr>
      <w:r w:rsidRPr="00143650">
        <w:rPr>
          <w:sz w:val="24"/>
          <w:szCs w:val="24"/>
          <w:lang w:val="en-SG"/>
        </w:rPr>
        <w:t>Given the following execution schedule. Time goes from left to right.</w:t>
      </w:r>
    </w:p>
    <w:p w14:paraId="748524ED" w14:textId="3FA675E3" w:rsidR="00143650" w:rsidRDefault="00143650" w:rsidP="00143650">
      <w:pPr>
        <w:spacing w:line="240" w:lineRule="auto"/>
        <w:rPr>
          <w:sz w:val="24"/>
          <w:szCs w:val="24"/>
          <w:lang w:val="en-SG"/>
        </w:rPr>
      </w:pPr>
      <w:r>
        <w:rPr>
          <w:noProof/>
        </w:rPr>
        <w:drawing>
          <wp:inline distT="0" distB="0" distL="0" distR="0" wp14:anchorId="5DD71BF2" wp14:editId="00156887">
            <wp:extent cx="3478192" cy="1301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0375" cy="1310023"/>
                    </a:xfrm>
                    <a:prstGeom prst="rect">
                      <a:avLst/>
                    </a:prstGeom>
                  </pic:spPr>
                </pic:pic>
              </a:graphicData>
            </a:graphic>
          </wp:inline>
        </w:drawing>
      </w:r>
    </w:p>
    <w:p w14:paraId="0F2F17B1" w14:textId="274CA001" w:rsidR="00143650" w:rsidRPr="00143650" w:rsidRDefault="00143650" w:rsidP="00143650">
      <w:pPr>
        <w:spacing w:line="240" w:lineRule="auto"/>
        <w:rPr>
          <w:b/>
          <w:bCs/>
          <w:sz w:val="24"/>
          <w:szCs w:val="24"/>
          <w:lang w:val="en-SG"/>
        </w:rPr>
      </w:pPr>
      <w:r w:rsidRPr="00143650">
        <w:rPr>
          <w:b/>
          <w:bCs/>
          <w:sz w:val="24"/>
          <w:szCs w:val="24"/>
          <w:lang w:val="en-SG"/>
        </w:rPr>
        <w:t>[Q1] Is this schedule conflict serializable?</w:t>
      </w:r>
    </w:p>
    <w:p w14:paraId="28E96A25" w14:textId="6AB67C8D" w:rsidR="00143650" w:rsidRDefault="00143650" w:rsidP="00143650">
      <w:pPr>
        <w:spacing w:line="240" w:lineRule="auto"/>
        <w:rPr>
          <w:sz w:val="24"/>
          <w:szCs w:val="24"/>
          <w:lang w:val="en-SG"/>
        </w:rPr>
      </w:pPr>
      <w:r w:rsidRPr="00143650">
        <w:rPr>
          <w:sz w:val="24"/>
          <w:szCs w:val="24"/>
          <w:lang w:val="en-SG"/>
        </w:rPr>
        <w:t>No, operations on T1 and T2 cannot be moved. Moving T2 before T1 is not possible, because of the conflict order on B. Likewise, moving T2 after T1 is not possible, due to conflict order on A</w:t>
      </w:r>
    </w:p>
    <w:p w14:paraId="56ED5A85" w14:textId="77777777" w:rsidR="00143650" w:rsidRDefault="00143650" w:rsidP="00143650">
      <w:pPr>
        <w:pStyle w:val="Heading3"/>
        <w:shd w:val="clear" w:color="auto" w:fill="FFFFFF"/>
        <w:spacing w:before="360" w:after="240"/>
        <w:rPr>
          <w:rFonts w:ascii="Segoe UI" w:hAnsi="Segoe UI" w:cs="Segoe UI"/>
          <w:color w:val="24292E"/>
          <w:sz w:val="30"/>
          <w:szCs w:val="30"/>
          <w:lang w:val="en-SG"/>
        </w:rPr>
      </w:pPr>
      <w:r>
        <w:rPr>
          <w:rFonts w:ascii="Segoe UI" w:hAnsi="Segoe UI" w:cs="Segoe UI"/>
          <w:color w:val="24292E"/>
          <w:sz w:val="30"/>
          <w:szCs w:val="30"/>
        </w:rPr>
        <w:t>Exercise 5</w:t>
      </w:r>
    </w:p>
    <w:p w14:paraId="30149754" w14:textId="5E060993" w:rsidR="00143650" w:rsidRDefault="00143650" w:rsidP="00143650">
      <w:pPr>
        <w:spacing w:line="240" w:lineRule="auto"/>
        <w:rPr>
          <w:sz w:val="24"/>
          <w:szCs w:val="24"/>
          <w:lang w:val="en-SG"/>
        </w:rPr>
      </w:pPr>
      <w:r w:rsidRPr="00143650">
        <w:rPr>
          <w:sz w:val="24"/>
          <w:szCs w:val="24"/>
          <w:lang w:val="en-SG"/>
        </w:rPr>
        <w:t>Given the following execution schedule. Time goes from left to right.</w:t>
      </w:r>
    </w:p>
    <w:p w14:paraId="28AA2A5D" w14:textId="22AA77F5" w:rsidR="00143650" w:rsidRDefault="00143650" w:rsidP="00143650">
      <w:pPr>
        <w:spacing w:line="240" w:lineRule="auto"/>
        <w:rPr>
          <w:sz w:val="24"/>
          <w:szCs w:val="24"/>
          <w:lang w:val="en-SG"/>
        </w:rPr>
      </w:pPr>
      <w:r>
        <w:rPr>
          <w:noProof/>
        </w:rPr>
        <w:drawing>
          <wp:inline distT="0" distB="0" distL="0" distR="0" wp14:anchorId="68970F4C" wp14:editId="4E7827C5">
            <wp:extent cx="3721261" cy="8620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0674" cy="873530"/>
                    </a:xfrm>
                    <a:prstGeom prst="rect">
                      <a:avLst/>
                    </a:prstGeom>
                  </pic:spPr>
                </pic:pic>
              </a:graphicData>
            </a:graphic>
          </wp:inline>
        </w:drawing>
      </w:r>
    </w:p>
    <w:p w14:paraId="20FBE4FC" w14:textId="3D5755CF" w:rsidR="00A00AD1" w:rsidRPr="00A00AD1" w:rsidRDefault="00A00AD1" w:rsidP="00A00AD1">
      <w:pPr>
        <w:spacing w:line="240" w:lineRule="auto"/>
        <w:rPr>
          <w:sz w:val="24"/>
          <w:szCs w:val="24"/>
          <w:lang w:val="en-SG"/>
        </w:rPr>
      </w:pPr>
      <w:r w:rsidRPr="00A00AD1">
        <w:rPr>
          <w:sz w:val="24"/>
          <w:szCs w:val="24"/>
          <w:lang w:val="en-SG"/>
        </w:rPr>
        <w:t>Suppose each transaction commits right after the last operation.</w:t>
      </w:r>
      <w:bookmarkStart w:id="0" w:name="_GoBack"/>
      <w:bookmarkEnd w:id="0"/>
    </w:p>
    <w:p w14:paraId="7648F2C4" w14:textId="48B5BEB8" w:rsidR="00A00AD1" w:rsidRPr="00A00AD1" w:rsidRDefault="00A00AD1" w:rsidP="00A00AD1">
      <w:pPr>
        <w:spacing w:line="240" w:lineRule="auto"/>
        <w:rPr>
          <w:b/>
          <w:bCs/>
          <w:sz w:val="24"/>
          <w:szCs w:val="24"/>
          <w:lang w:val="en-SG"/>
        </w:rPr>
      </w:pPr>
      <w:r w:rsidRPr="00A00AD1">
        <w:rPr>
          <w:b/>
          <w:bCs/>
          <w:sz w:val="24"/>
          <w:szCs w:val="24"/>
          <w:lang w:val="en-SG"/>
        </w:rPr>
        <w:t>[Q1] Is this schedule possible under 2PL? If yes, insert lock and unlock operation at appropriate places.</w:t>
      </w:r>
    </w:p>
    <w:p w14:paraId="0BA7AB3D" w14:textId="7F6277D9" w:rsidR="00A00AD1" w:rsidRPr="00A00AD1" w:rsidRDefault="00A00AD1" w:rsidP="00A00AD1">
      <w:pPr>
        <w:spacing w:line="240" w:lineRule="auto"/>
        <w:rPr>
          <w:sz w:val="24"/>
          <w:szCs w:val="24"/>
          <w:lang w:val="en-SG"/>
        </w:rPr>
      </w:pPr>
      <w:r w:rsidRPr="00A00AD1">
        <w:rPr>
          <w:sz w:val="24"/>
          <w:szCs w:val="24"/>
          <w:lang w:val="en-SG"/>
        </w:rPr>
        <w:t xml:space="preserve">Yes, T1 locks both A and B first, then releases A after W(A), and releases </w:t>
      </w:r>
      <w:proofErr w:type="gramStart"/>
      <w:r w:rsidRPr="00A00AD1">
        <w:rPr>
          <w:sz w:val="24"/>
          <w:szCs w:val="24"/>
          <w:lang w:val="en-SG"/>
        </w:rPr>
        <w:t>B(</w:t>
      </w:r>
      <w:proofErr w:type="gramEnd"/>
      <w:r w:rsidRPr="00A00AD1">
        <w:rPr>
          <w:sz w:val="24"/>
          <w:szCs w:val="24"/>
          <w:lang w:val="en-SG"/>
        </w:rPr>
        <w:t>) after W(B). T2 acquires as soon as locks are released.</w:t>
      </w:r>
    </w:p>
    <w:p w14:paraId="356F768D" w14:textId="7F9CCC52" w:rsidR="00A00AD1" w:rsidRPr="00A00AD1" w:rsidRDefault="00A00AD1" w:rsidP="00A00AD1">
      <w:pPr>
        <w:spacing w:line="240" w:lineRule="auto"/>
        <w:rPr>
          <w:b/>
          <w:bCs/>
          <w:sz w:val="24"/>
          <w:szCs w:val="24"/>
          <w:lang w:val="en-SG"/>
        </w:rPr>
      </w:pPr>
      <w:r w:rsidRPr="00A00AD1">
        <w:rPr>
          <w:b/>
          <w:bCs/>
          <w:sz w:val="24"/>
          <w:szCs w:val="24"/>
          <w:lang w:val="en-SG"/>
        </w:rPr>
        <w:t>[Q2] Is this schedule possible under strict 2PL? If yes, insert lock and unlock operation at appropriate places.</w:t>
      </w:r>
    </w:p>
    <w:p w14:paraId="00C8C9AD" w14:textId="1023CE80" w:rsidR="00A00AD1" w:rsidRPr="000C5E8F" w:rsidRDefault="00A00AD1" w:rsidP="00A00AD1">
      <w:pPr>
        <w:spacing w:line="240" w:lineRule="auto"/>
        <w:rPr>
          <w:sz w:val="24"/>
          <w:szCs w:val="24"/>
          <w:lang w:val="en-SG"/>
        </w:rPr>
      </w:pPr>
      <w:r w:rsidRPr="00A00AD1">
        <w:rPr>
          <w:sz w:val="24"/>
          <w:szCs w:val="24"/>
          <w:lang w:val="en-SG"/>
        </w:rPr>
        <w:t>No, locks on A and B cannot be released until last operation of T1, but T2 is waiting.</w:t>
      </w:r>
    </w:p>
    <w:sectPr w:rsidR="00A00AD1" w:rsidRPr="000C5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EF4"/>
    <w:multiLevelType w:val="multilevel"/>
    <w:tmpl w:val="B01A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D4B9D"/>
    <w:multiLevelType w:val="hybridMultilevel"/>
    <w:tmpl w:val="1B668098"/>
    <w:lvl w:ilvl="0" w:tplc="CFBE52C4">
      <w:numFmt w:val="bullet"/>
      <w:lvlText w:val="•"/>
      <w:lvlJc w:val="left"/>
      <w:pPr>
        <w:ind w:left="1080" w:hanging="720"/>
      </w:pPr>
      <w:rPr>
        <w:rFonts w:ascii="Calibri" w:eastAsiaTheme="minorEastAsia" w:hAnsi="Calibri" w:cs="Calibri" w:hint="default"/>
      </w:rPr>
    </w:lvl>
    <w:lvl w:ilvl="1" w:tplc="8B74897E">
      <w:numFmt w:val="bullet"/>
      <w:lvlText w:val="-"/>
      <w:lvlJc w:val="left"/>
      <w:pPr>
        <w:ind w:left="1440" w:hanging="360"/>
      </w:pPr>
      <w:rPr>
        <w:rFonts w:ascii="Calibri" w:eastAsiaTheme="minorEastAsia" w:hAnsi="Calibri" w:cs="Calibri" w:hint="default"/>
      </w:rPr>
    </w:lvl>
    <w:lvl w:ilvl="2" w:tplc="CC0463BE">
      <w:numFmt w:val="bullet"/>
      <w:lvlText w:val=""/>
      <w:lvlJc w:val="left"/>
      <w:pPr>
        <w:ind w:left="2160" w:hanging="360"/>
      </w:pPr>
      <w:rPr>
        <w:rFonts w:ascii="Wingdings" w:eastAsiaTheme="minorEastAsia" w:hAnsi="Wingdings" w:cstheme="minorBidi"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AC65DA7"/>
    <w:multiLevelType w:val="hybridMultilevel"/>
    <w:tmpl w:val="BAE6B50A"/>
    <w:lvl w:ilvl="0" w:tplc="83B2CA9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8586C9F"/>
    <w:multiLevelType w:val="multilevel"/>
    <w:tmpl w:val="AC98B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30D67"/>
    <w:multiLevelType w:val="multilevel"/>
    <w:tmpl w:val="A380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9791C"/>
    <w:multiLevelType w:val="hybridMultilevel"/>
    <w:tmpl w:val="D9FE5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8F"/>
    <w:rsid w:val="000C5E8F"/>
    <w:rsid w:val="00143650"/>
    <w:rsid w:val="00A00AD1"/>
    <w:rsid w:val="00A242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4A38"/>
  <w15:chartTrackingRefBased/>
  <w15:docId w15:val="{21D72AF6-F3CB-4B46-AC56-A8A7392D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C5E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rPr>
  </w:style>
  <w:style w:type="paragraph" w:styleId="Heading2">
    <w:name w:val="heading 2"/>
    <w:basedOn w:val="Normal"/>
    <w:link w:val="Heading2Char"/>
    <w:uiPriority w:val="9"/>
    <w:qFormat/>
    <w:rsid w:val="000C5E8F"/>
    <w:pPr>
      <w:spacing w:before="100" w:beforeAutospacing="1" w:after="100" w:afterAutospacing="1" w:line="240" w:lineRule="auto"/>
      <w:outlineLvl w:val="1"/>
    </w:pPr>
    <w:rPr>
      <w:rFonts w:ascii="Times New Roman" w:eastAsia="Times New Roman" w:hAnsi="Times New Roman" w:cs="Times New Roman"/>
      <w:b/>
      <w:bCs/>
      <w:sz w:val="36"/>
      <w:szCs w:val="36"/>
      <w:lang w:val="en-SG"/>
    </w:rPr>
  </w:style>
  <w:style w:type="paragraph" w:styleId="Heading3">
    <w:name w:val="heading 3"/>
    <w:basedOn w:val="Normal"/>
    <w:next w:val="Normal"/>
    <w:link w:val="Heading3Char"/>
    <w:uiPriority w:val="9"/>
    <w:semiHidden/>
    <w:unhideWhenUsed/>
    <w:qFormat/>
    <w:rsid w:val="001436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5E8F"/>
    <w:rPr>
      <w:rFonts w:ascii="Times New Roman" w:eastAsia="Times New Roman" w:hAnsi="Times New Roman" w:cs="Times New Roman"/>
      <w:b/>
      <w:bCs/>
      <w:sz w:val="36"/>
      <w:szCs w:val="36"/>
    </w:rPr>
  </w:style>
  <w:style w:type="paragraph" w:styleId="NormalWeb">
    <w:name w:val="Normal (Web)"/>
    <w:basedOn w:val="Normal"/>
    <w:uiPriority w:val="99"/>
    <w:unhideWhenUsed/>
    <w:rsid w:val="000C5E8F"/>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Emphasis">
    <w:name w:val="Emphasis"/>
    <w:basedOn w:val="DefaultParagraphFont"/>
    <w:uiPriority w:val="20"/>
    <w:qFormat/>
    <w:rsid w:val="000C5E8F"/>
    <w:rPr>
      <w:i/>
      <w:iCs/>
    </w:rPr>
  </w:style>
  <w:style w:type="character" w:styleId="Strong">
    <w:name w:val="Strong"/>
    <w:basedOn w:val="DefaultParagraphFont"/>
    <w:uiPriority w:val="22"/>
    <w:qFormat/>
    <w:rsid w:val="000C5E8F"/>
    <w:rPr>
      <w:b/>
      <w:bCs/>
    </w:rPr>
  </w:style>
  <w:style w:type="paragraph" w:styleId="ListParagraph">
    <w:name w:val="List Paragraph"/>
    <w:basedOn w:val="Normal"/>
    <w:uiPriority w:val="34"/>
    <w:qFormat/>
    <w:rsid w:val="000C5E8F"/>
    <w:pPr>
      <w:ind w:left="720"/>
      <w:contextualSpacing/>
    </w:pPr>
  </w:style>
  <w:style w:type="character" w:customStyle="1" w:styleId="Heading3Char">
    <w:name w:val="Heading 3 Char"/>
    <w:basedOn w:val="DefaultParagraphFont"/>
    <w:link w:val="Heading3"/>
    <w:uiPriority w:val="9"/>
    <w:semiHidden/>
    <w:rsid w:val="00143650"/>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143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54207">
      <w:bodyDiv w:val="1"/>
      <w:marLeft w:val="0"/>
      <w:marRight w:val="0"/>
      <w:marTop w:val="0"/>
      <w:marBottom w:val="0"/>
      <w:divBdr>
        <w:top w:val="none" w:sz="0" w:space="0" w:color="auto"/>
        <w:left w:val="none" w:sz="0" w:space="0" w:color="auto"/>
        <w:bottom w:val="none" w:sz="0" w:space="0" w:color="auto"/>
        <w:right w:val="none" w:sz="0" w:space="0" w:color="auto"/>
      </w:divBdr>
    </w:div>
    <w:div w:id="1028992230">
      <w:bodyDiv w:val="1"/>
      <w:marLeft w:val="0"/>
      <w:marRight w:val="0"/>
      <w:marTop w:val="0"/>
      <w:marBottom w:val="0"/>
      <w:divBdr>
        <w:top w:val="none" w:sz="0" w:space="0" w:color="auto"/>
        <w:left w:val="none" w:sz="0" w:space="0" w:color="auto"/>
        <w:bottom w:val="none" w:sz="0" w:space="0" w:color="auto"/>
        <w:right w:val="none" w:sz="0" w:space="0" w:color="auto"/>
      </w:divBdr>
    </w:div>
    <w:div w:id="1202863856">
      <w:bodyDiv w:val="1"/>
      <w:marLeft w:val="0"/>
      <w:marRight w:val="0"/>
      <w:marTop w:val="0"/>
      <w:marBottom w:val="0"/>
      <w:divBdr>
        <w:top w:val="none" w:sz="0" w:space="0" w:color="auto"/>
        <w:left w:val="none" w:sz="0" w:space="0" w:color="auto"/>
        <w:bottom w:val="none" w:sz="0" w:space="0" w:color="auto"/>
        <w:right w:val="none" w:sz="0" w:space="0" w:color="auto"/>
      </w:divBdr>
    </w:div>
    <w:div w:id="1299804696">
      <w:bodyDiv w:val="1"/>
      <w:marLeft w:val="0"/>
      <w:marRight w:val="0"/>
      <w:marTop w:val="0"/>
      <w:marBottom w:val="0"/>
      <w:divBdr>
        <w:top w:val="none" w:sz="0" w:space="0" w:color="auto"/>
        <w:left w:val="none" w:sz="0" w:space="0" w:color="auto"/>
        <w:bottom w:val="none" w:sz="0" w:space="0" w:color="auto"/>
        <w:right w:val="none" w:sz="0" w:space="0" w:color="auto"/>
      </w:divBdr>
    </w:div>
    <w:div w:id="1315715028">
      <w:bodyDiv w:val="1"/>
      <w:marLeft w:val="0"/>
      <w:marRight w:val="0"/>
      <w:marTop w:val="0"/>
      <w:marBottom w:val="0"/>
      <w:divBdr>
        <w:top w:val="none" w:sz="0" w:space="0" w:color="auto"/>
        <w:left w:val="none" w:sz="0" w:space="0" w:color="auto"/>
        <w:bottom w:val="none" w:sz="0" w:space="0" w:color="auto"/>
        <w:right w:val="none" w:sz="0" w:space="0" w:color="auto"/>
      </w:divBdr>
    </w:div>
    <w:div w:id="1357928240">
      <w:bodyDiv w:val="1"/>
      <w:marLeft w:val="0"/>
      <w:marRight w:val="0"/>
      <w:marTop w:val="0"/>
      <w:marBottom w:val="0"/>
      <w:divBdr>
        <w:top w:val="none" w:sz="0" w:space="0" w:color="auto"/>
        <w:left w:val="none" w:sz="0" w:space="0" w:color="auto"/>
        <w:bottom w:val="none" w:sz="0" w:space="0" w:color="auto"/>
        <w:right w:val="none" w:sz="0" w:space="0" w:color="auto"/>
      </w:divBdr>
    </w:div>
    <w:div w:id="1647127296">
      <w:bodyDiv w:val="1"/>
      <w:marLeft w:val="0"/>
      <w:marRight w:val="0"/>
      <w:marTop w:val="0"/>
      <w:marBottom w:val="0"/>
      <w:divBdr>
        <w:top w:val="none" w:sz="0" w:space="0" w:color="auto"/>
        <w:left w:val="none" w:sz="0" w:space="0" w:color="auto"/>
        <w:bottom w:val="none" w:sz="0" w:space="0" w:color="auto"/>
        <w:right w:val="none" w:sz="0" w:space="0" w:color="auto"/>
      </w:divBdr>
    </w:div>
    <w:div w:id="16746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Goh</dc:creator>
  <cp:keywords/>
  <dc:description/>
  <cp:lastModifiedBy>Ashlyn Goh</cp:lastModifiedBy>
  <cp:revision>1</cp:revision>
  <dcterms:created xsi:type="dcterms:W3CDTF">2019-12-09T01:09:00Z</dcterms:created>
  <dcterms:modified xsi:type="dcterms:W3CDTF">2019-12-09T01:48:00Z</dcterms:modified>
</cp:coreProperties>
</file>