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the strace utility to trace all system calls generated by the command cat sample.txt. Analyze the sequence of system calls and identify the kernel services involved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 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strace</w:t>
      </w:r>
      <w:r w:rsidDel="00000000" w:rsidR="00000000" w:rsidRPr="00000000">
        <w:rPr>
          <w:rtl w:val="0"/>
        </w:rPr>
        <w:t xml:space="preserve"> command was used to trace the system calls generated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sample.txt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execve()</w:t>
      </w:r>
      <w:r w:rsidDel="00000000" w:rsidR="00000000" w:rsidRPr="00000000">
        <w:rPr>
          <w:rtl w:val="0"/>
        </w:rPr>
        <w:t xml:space="preserve"> system call executes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 program.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openat()</w:t>
      </w:r>
      <w:r w:rsidDel="00000000" w:rsidR="00000000" w:rsidRPr="00000000">
        <w:rPr>
          <w:rtl w:val="0"/>
        </w:rPr>
        <w:t xml:space="preserve"> opens the file,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read()</w:t>
      </w:r>
      <w:r w:rsidDel="00000000" w:rsidR="00000000" w:rsidRPr="00000000">
        <w:rPr>
          <w:rtl w:val="0"/>
        </w:rPr>
        <w:t xml:space="preserve"> reads its contents,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write()</w:t>
      </w:r>
      <w:r w:rsidDel="00000000" w:rsidR="00000000" w:rsidRPr="00000000">
        <w:rPr>
          <w:rtl w:val="0"/>
        </w:rPr>
        <w:t xml:space="preserve"> displays the contents on standard output,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close()</w:t>
      </w:r>
      <w:r w:rsidDel="00000000" w:rsidR="00000000" w:rsidRPr="00000000">
        <w:rPr>
          <w:rtl w:val="0"/>
        </w:rPr>
        <w:t xml:space="preserve"> closes the file. These system calls allow the user-level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 program to request file and I/O services from the Linux kernel.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