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90" w:rsidRPr="009625A2" w:rsidRDefault="00CD4190" w:rsidP="00BA1AF6">
      <w:pPr>
        <w:pStyle w:val="Heading2"/>
        <w:spacing w:before="0" w:line="240" w:lineRule="auto"/>
        <w:contextualSpacing/>
        <w:rPr>
          <w:rFonts w:eastAsia="Times New Roman" w:cstheme="minorHAnsi"/>
          <w:sz w:val="24"/>
          <w:szCs w:val="24"/>
          <w:shd w:val="clear" w:color="auto" w:fill="FFFFFF"/>
        </w:rPr>
      </w:pPr>
      <w:bookmarkStart w:id="0" w:name="_Toc435137090"/>
      <w:r w:rsidRPr="009625A2">
        <w:rPr>
          <w:rFonts w:eastAsia="Times New Roman" w:cstheme="minorHAnsi"/>
          <w:sz w:val="24"/>
          <w:szCs w:val="24"/>
          <w:shd w:val="clear" w:color="auto" w:fill="FFFFFF"/>
        </w:rPr>
        <w:t>ROS Guide</w:t>
      </w:r>
      <w:r w:rsidR="00AA2AFF" w:rsidRPr="009625A2">
        <w:rPr>
          <w:rFonts w:eastAsia="Times New Roman" w:cstheme="minorHAnsi"/>
          <w:sz w:val="24"/>
          <w:szCs w:val="24"/>
          <w:shd w:val="clear" w:color="auto" w:fill="FFFFFF"/>
        </w:rPr>
        <w:t xml:space="preserve"> </w:t>
      </w:r>
      <w:r w:rsidRPr="009625A2">
        <w:rPr>
          <w:rFonts w:eastAsia="Times New Roman" w:cstheme="minorHAnsi"/>
          <w:sz w:val="24"/>
          <w:szCs w:val="24"/>
          <w:shd w:val="clear" w:color="auto" w:fill="FFFFFF"/>
        </w:rPr>
        <w:t>Revision History</w:t>
      </w:r>
      <w:bookmarkEnd w:id="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1080"/>
        <w:gridCol w:w="1890"/>
        <w:gridCol w:w="2160"/>
        <w:gridCol w:w="3600"/>
      </w:tblGrid>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hideMark/>
          </w:tcPr>
          <w:p w:rsidR="00386E76" w:rsidRPr="009625A2" w:rsidRDefault="00386E76" w:rsidP="00BA1AF6">
            <w:pPr>
              <w:pStyle w:val="TableText"/>
              <w:contextualSpacing/>
              <w:jc w:val="left"/>
              <w:rPr>
                <w:rFonts w:asciiTheme="majorHAnsi" w:hAnsiTheme="majorHAnsi" w:cstheme="minorHAnsi"/>
                <w:b/>
              </w:rPr>
            </w:pPr>
            <w:r w:rsidRPr="009625A2">
              <w:rPr>
                <w:rFonts w:asciiTheme="majorHAnsi" w:hAnsiTheme="majorHAnsi" w:cstheme="minorHAnsi"/>
                <w:b/>
              </w:rPr>
              <w:t>DATE</w:t>
            </w:r>
          </w:p>
        </w:tc>
        <w:tc>
          <w:tcPr>
            <w:tcW w:w="1080" w:type="dxa"/>
            <w:tcBorders>
              <w:top w:val="single" w:sz="4" w:space="0" w:color="000000"/>
              <w:left w:val="single" w:sz="4" w:space="0" w:color="000000"/>
              <w:bottom w:val="single" w:sz="4" w:space="0" w:color="000000"/>
              <w:right w:val="single" w:sz="4" w:space="0" w:color="000000"/>
            </w:tcBorders>
            <w:vAlign w:val="center"/>
            <w:hideMark/>
          </w:tcPr>
          <w:p w:rsidR="00386E76" w:rsidRPr="009625A2" w:rsidRDefault="00386E76" w:rsidP="00BA1AF6">
            <w:pPr>
              <w:pStyle w:val="TableText"/>
              <w:contextualSpacing/>
              <w:jc w:val="left"/>
              <w:rPr>
                <w:rFonts w:asciiTheme="majorHAnsi" w:hAnsiTheme="majorHAnsi" w:cstheme="minorHAnsi"/>
                <w:b/>
              </w:rPr>
            </w:pPr>
            <w:r w:rsidRPr="009625A2">
              <w:rPr>
                <w:rFonts w:asciiTheme="majorHAnsi" w:hAnsiTheme="majorHAnsi" w:cstheme="minorHAnsi"/>
                <w:b/>
              </w:rPr>
              <w:t>Version</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386E76" w:rsidRPr="009625A2" w:rsidRDefault="00386E76" w:rsidP="00BA1AF6">
            <w:pPr>
              <w:pStyle w:val="TableText"/>
              <w:contextualSpacing/>
              <w:jc w:val="left"/>
              <w:rPr>
                <w:rFonts w:asciiTheme="majorHAnsi" w:hAnsiTheme="majorHAnsi" w:cstheme="minorHAnsi"/>
                <w:b/>
              </w:rPr>
            </w:pPr>
            <w:r w:rsidRPr="009625A2">
              <w:rPr>
                <w:rFonts w:asciiTheme="majorHAnsi" w:hAnsiTheme="majorHAnsi" w:cstheme="minorHAnsi"/>
                <w:b/>
              </w:rPr>
              <w:t>Requestor</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386E76" w:rsidRPr="009625A2" w:rsidRDefault="00386E76" w:rsidP="00BA1AF6">
            <w:pPr>
              <w:pStyle w:val="TableText"/>
              <w:contextualSpacing/>
              <w:jc w:val="left"/>
              <w:rPr>
                <w:rFonts w:asciiTheme="majorHAnsi" w:hAnsiTheme="majorHAnsi" w:cstheme="minorHAnsi"/>
                <w:b/>
              </w:rPr>
            </w:pPr>
            <w:r w:rsidRPr="009625A2">
              <w:rPr>
                <w:rFonts w:asciiTheme="majorHAnsi" w:hAnsiTheme="majorHAnsi" w:cstheme="minorHAnsi"/>
                <w:b/>
              </w:rPr>
              <w:t>Tech. Writer</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386E76" w:rsidRPr="009625A2" w:rsidRDefault="00386E76" w:rsidP="00BA1AF6">
            <w:pPr>
              <w:pStyle w:val="TableText"/>
              <w:contextualSpacing/>
              <w:jc w:val="left"/>
              <w:rPr>
                <w:rFonts w:asciiTheme="majorHAnsi" w:hAnsiTheme="majorHAnsi" w:cstheme="minorHAnsi"/>
                <w:b/>
              </w:rPr>
            </w:pPr>
            <w:r w:rsidRPr="009625A2">
              <w:rPr>
                <w:rFonts w:asciiTheme="majorHAnsi" w:hAnsiTheme="majorHAnsi" w:cstheme="minorHAnsi"/>
                <w:b/>
              </w:rPr>
              <w:t>Change/Review</w:t>
            </w: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B90773" w:rsidP="00B90773">
            <w:pPr>
              <w:pStyle w:val="TableText"/>
              <w:contextualSpacing/>
              <w:jc w:val="left"/>
              <w:rPr>
                <w:rFonts w:asciiTheme="majorHAnsi" w:hAnsiTheme="majorHAnsi" w:cstheme="minorHAnsi"/>
                <w:b/>
              </w:rPr>
            </w:pPr>
            <w:r>
              <w:rPr>
                <w:rFonts w:asciiTheme="majorHAnsi" w:hAnsiTheme="majorHAnsi" w:cstheme="minorHAnsi"/>
                <w:b/>
              </w:rPr>
              <w:t>3</w:t>
            </w:r>
            <w:r w:rsidR="005530BD">
              <w:rPr>
                <w:rFonts w:asciiTheme="majorHAnsi" w:hAnsiTheme="majorHAnsi" w:cstheme="minorHAnsi"/>
                <w:b/>
              </w:rPr>
              <w:t>/</w:t>
            </w:r>
            <w:r>
              <w:rPr>
                <w:rFonts w:asciiTheme="majorHAnsi" w:hAnsiTheme="majorHAnsi" w:cstheme="minorHAnsi"/>
                <w:b/>
              </w:rPr>
              <w:t>3</w:t>
            </w:r>
            <w:r w:rsidR="005530BD">
              <w:rPr>
                <w:rFonts w:asciiTheme="majorHAnsi" w:hAnsiTheme="majorHAnsi" w:cstheme="minorHAnsi"/>
                <w:b/>
              </w:rPr>
              <w:t>/17</w:t>
            </w: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5530BD" w:rsidP="00BA1AF6">
            <w:pPr>
              <w:pStyle w:val="DefaultText"/>
              <w:contextualSpacing/>
              <w:rPr>
                <w:rFonts w:asciiTheme="majorHAnsi" w:hAnsiTheme="majorHAnsi" w:cstheme="minorHAnsi"/>
                <w:b/>
                <w:szCs w:val="24"/>
              </w:rPr>
            </w:pPr>
            <w:r>
              <w:rPr>
                <w:rFonts w:asciiTheme="majorHAnsi" w:hAnsiTheme="majorHAnsi" w:cstheme="minorHAnsi"/>
                <w:b/>
                <w:szCs w:val="24"/>
              </w:rPr>
              <w:t>1.0</w:t>
            </w: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5530BD" w:rsidP="00BA1AF6">
            <w:pPr>
              <w:pStyle w:val="DefaultText"/>
              <w:contextualSpacing/>
              <w:rPr>
                <w:rFonts w:asciiTheme="majorHAnsi" w:hAnsiTheme="majorHAnsi" w:cstheme="minorHAnsi"/>
                <w:b/>
                <w:szCs w:val="24"/>
              </w:rPr>
            </w:pPr>
            <w:r>
              <w:rPr>
                <w:rFonts w:asciiTheme="majorHAnsi" w:hAnsiTheme="majorHAnsi" w:cstheme="minorHAnsi"/>
                <w:b/>
                <w:szCs w:val="24"/>
              </w:rPr>
              <w:t>Todd Singer</w:t>
            </w:r>
          </w:p>
        </w:tc>
        <w:tc>
          <w:tcPr>
            <w:tcW w:w="3600" w:type="dxa"/>
            <w:tcBorders>
              <w:top w:val="single" w:sz="4" w:space="0" w:color="000000"/>
              <w:left w:val="single" w:sz="4" w:space="0" w:color="000000"/>
              <w:bottom w:val="single" w:sz="4" w:space="0" w:color="000000"/>
              <w:right w:val="single" w:sz="4" w:space="0" w:color="000000"/>
            </w:tcBorders>
            <w:vAlign w:val="center"/>
          </w:tcPr>
          <w:p w:rsidR="00314F0B" w:rsidRPr="009625A2" w:rsidRDefault="00B90773" w:rsidP="00BA1AF6">
            <w:pPr>
              <w:pStyle w:val="DefaultText"/>
              <w:contextualSpacing/>
              <w:rPr>
                <w:rFonts w:asciiTheme="majorHAnsi" w:hAnsiTheme="majorHAnsi" w:cstheme="minorHAnsi"/>
                <w:b/>
                <w:szCs w:val="24"/>
              </w:rPr>
            </w:pPr>
            <w:r>
              <w:rPr>
                <w:rFonts w:asciiTheme="majorHAnsi" w:hAnsiTheme="majorHAnsi" w:cstheme="minorHAnsi"/>
                <w:b/>
                <w:szCs w:val="24"/>
              </w:rPr>
              <w:t>Created</w:t>
            </w: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E46475" w:rsidP="00BA1AF6">
            <w:pPr>
              <w:pStyle w:val="TableText"/>
              <w:contextualSpacing/>
              <w:jc w:val="left"/>
              <w:rPr>
                <w:rFonts w:asciiTheme="majorHAnsi" w:hAnsiTheme="majorHAnsi" w:cstheme="minorHAnsi"/>
                <w:b/>
              </w:rPr>
            </w:pPr>
            <w:r>
              <w:rPr>
                <w:rFonts w:asciiTheme="majorHAnsi" w:hAnsiTheme="majorHAnsi" w:cstheme="minorHAnsi"/>
                <w:b/>
              </w:rPr>
              <w:t>3/13/17</w:t>
            </w: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E46475" w:rsidP="00BA1AF6">
            <w:pPr>
              <w:pStyle w:val="DefaultText"/>
              <w:contextualSpacing/>
              <w:rPr>
                <w:rFonts w:asciiTheme="majorHAnsi" w:hAnsiTheme="majorHAnsi" w:cstheme="minorHAnsi"/>
                <w:b/>
                <w:szCs w:val="24"/>
              </w:rPr>
            </w:pPr>
            <w:r>
              <w:rPr>
                <w:rFonts w:asciiTheme="majorHAnsi" w:hAnsiTheme="majorHAnsi" w:cstheme="minorHAnsi"/>
                <w:b/>
                <w:szCs w:val="24"/>
              </w:rPr>
              <w:t>1.1</w:t>
            </w: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44052A" w:rsidP="00BA1AF6">
            <w:pPr>
              <w:pStyle w:val="DefaultText"/>
              <w:contextualSpacing/>
              <w:rPr>
                <w:rFonts w:asciiTheme="majorHAnsi" w:hAnsiTheme="majorHAnsi" w:cstheme="minorHAnsi"/>
                <w:b/>
                <w:szCs w:val="24"/>
              </w:rPr>
            </w:pPr>
            <w:r>
              <w:rPr>
                <w:rFonts w:asciiTheme="majorHAnsi" w:hAnsiTheme="majorHAnsi" w:cstheme="minorHAnsi"/>
                <w:b/>
                <w:szCs w:val="24"/>
              </w:rPr>
              <w:t>WinAppEngineer</w:t>
            </w: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44052A" w:rsidP="00BA1AF6">
            <w:pPr>
              <w:pStyle w:val="DefaultText"/>
              <w:contextualSpacing/>
              <w:rPr>
                <w:rFonts w:asciiTheme="majorHAnsi" w:hAnsiTheme="majorHAnsi" w:cstheme="minorHAnsi"/>
                <w:b/>
                <w:szCs w:val="24"/>
              </w:rPr>
            </w:pPr>
            <w:r>
              <w:rPr>
                <w:rFonts w:asciiTheme="majorHAnsi" w:hAnsiTheme="majorHAnsi" w:cstheme="minorHAnsi"/>
                <w:b/>
                <w:szCs w:val="24"/>
              </w:rPr>
              <w:t>Verified</w:t>
            </w: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7B250A" w:rsidP="00BA1AF6">
            <w:pPr>
              <w:pStyle w:val="TableText"/>
              <w:contextualSpacing/>
              <w:jc w:val="left"/>
              <w:rPr>
                <w:rFonts w:asciiTheme="majorHAnsi" w:hAnsiTheme="majorHAnsi" w:cstheme="minorHAnsi"/>
                <w:b/>
              </w:rPr>
            </w:pPr>
            <w:r>
              <w:rPr>
                <w:rFonts w:asciiTheme="majorHAnsi" w:hAnsiTheme="majorHAnsi" w:cstheme="minorHAnsi"/>
                <w:b/>
              </w:rPr>
              <w:t>3/27</w:t>
            </w:r>
            <w:r w:rsidR="004261D4">
              <w:rPr>
                <w:rFonts w:asciiTheme="majorHAnsi" w:hAnsiTheme="majorHAnsi" w:cstheme="minorHAnsi"/>
                <w:b/>
              </w:rPr>
              <w:t>/17</w:t>
            </w: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4261D4" w:rsidP="00BA1AF6">
            <w:pPr>
              <w:pStyle w:val="DefaultText"/>
              <w:contextualSpacing/>
              <w:rPr>
                <w:rFonts w:asciiTheme="majorHAnsi" w:hAnsiTheme="majorHAnsi" w:cstheme="minorHAnsi"/>
                <w:b/>
                <w:szCs w:val="24"/>
              </w:rPr>
            </w:pPr>
            <w:r>
              <w:rPr>
                <w:rFonts w:asciiTheme="majorHAnsi" w:hAnsiTheme="majorHAnsi" w:cstheme="minorHAnsi"/>
                <w:b/>
                <w:szCs w:val="24"/>
              </w:rPr>
              <w:t>1.2</w:t>
            </w: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4261D4" w:rsidP="00BA1AF6">
            <w:pPr>
              <w:pStyle w:val="DefaultText"/>
              <w:contextualSpacing/>
              <w:rPr>
                <w:rFonts w:asciiTheme="majorHAnsi" w:hAnsiTheme="majorHAnsi" w:cstheme="minorHAnsi"/>
                <w:b/>
                <w:szCs w:val="24"/>
              </w:rPr>
            </w:pPr>
            <w:r>
              <w:rPr>
                <w:rFonts w:asciiTheme="majorHAnsi" w:hAnsiTheme="majorHAnsi" w:cstheme="minorHAnsi"/>
                <w:b/>
                <w:szCs w:val="24"/>
              </w:rPr>
              <w:t>Todd Singer</w:t>
            </w: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4261D4" w:rsidP="00AD6D53">
            <w:pPr>
              <w:pStyle w:val="DefaultText"/>
              <w:contextualSpacing/>
              <w:rPr>
                <w:rFonts w:asciiTheme="majorHAnsi" w:hAnsiTheme="majorHAnsi" w:cstheme="minorHAnsi"/>
                <w:b/>
                <w:szCs w:val="24"/>
              </w:rPr>
            </w:pPr>
            <w:r>
              <w:rPr>
                <w:rFonts w:asciiTheme="majorHAnsi" w:hAnsiTheme="majorHAnsi" w:cstheme="minorHAnsi"/>
                <w:b/>
                <w:szCs w:val="24"/>
              </w:rPr>
              <w:t>Updated with new IP address for one of the DR app servers</w:t>
            </w: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5A72A5" w:rsidP="00BA1AF6">
            <w:pPr>
              <w:pStyle w:val="TableText"/>
              <w:contextualSpacing/>
              <w:jc w:val="left"/>
              <w:rPr>
                <w:rFonts w:asciiTheme="majorHAnsi" w:hAnsiTheme="majorHAnsi" w:cstheme="minorHAnsi"/>
                <w:b/>
              </w:rPr>
            </w:pPr>
            <w:r>
              <w:rPr>
                <w:rFonts w:asciiTheme="majorHAnsi" w:hAnsiTheme="majorHAnsi" w:cstheme="minorHAnsi"/>
                <w:b/>
              </w:rPr>
              <w:t>12/10/18</w:t>
            </w: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5A72A5" w:rsidP="00BA1AF6">
            <w:pPr>
              <w:pStyle w:val="DefaultText"/>
              <w:contextualSpacing/>
              <w:rPr>
                <w:rFonts w:asciiTheme="majorHAnsi" w:hAnsiTheme="majorHAnsi" w:cstheme="minorHAnsi"/>
                <w:b/>
                <w:szCs w:val="24"/>
              </w:rPr>
            </w:pPr>
            <w:r>
              <w:rPr>
                <w:rFonts w:asciiTheme="majorHAnsi" w:hAnsiTheme="majorHAnsi" w:cstheme="minorHAnsi"/>
                <w:b/>
                <w:szCs w:val="24"/>
              </w:rPr>
              <w:t>1.3</w:t>
            </w: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5A72A5" w:rsidP="00BA1AF6">
            <w:pPr>
              <w:pStyle w:val="DefaultText"/>
              <w:contextualSpacing/>
              <w:rPr>
                <w:rFonts w:asciiTheme="majorHAnsi" w:hAnsiTheme="majorHAnsi" w:cstheme="minorHAnsi"/>
                <w:b/>
                <w:szCs w:val="24"/>
              </w:rPr>
            </w:pPr>
            <w:r>
              <w:rPr>
                <w:rFonts w:asciiTheme="majorHAnsi" w:hAnsiTheme="majorHAnsi" w:cstheme="minorHAnsi"/>
                <w:b/>
                <w:szCs w:val="24"/>
              </w:rPr>
              <w:t>George Young</w:t>
            </w: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5A72A5" w:rsidP="00BA1AF6">
            <w:pPr>
              <w:pStyle w:val="DefaultText"/>
              <w:contextualSpacing/>
              <w:rPr>
                <w:rFonts w:asciiTheme="majorHAnsi" w:hAnsiTheme="majorHAnsi" w:cstheme="minorHAnsi"/>
                <w:b/>
                <w:szCs w:val="24"/>
              </w:rPr>
            </w:pPr>
            <w:r>
              <w:rPr>
                <w:rFonts w:asciiTheme="majorHAnsi" w:hAnsiTheme="majorHAnsi" w:cstheme="minorHAnsi"/>
                <w:b/>
                <w:szCs w:val="24"/>
              </w:rPr>
              <w:t>Updated Contact Info</w:t>
            </w:r>
          </w:p>
        </w:tc>
      </w:tr>
      <w:tr w:rsidR="004261D4"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TableText"/>
              <w:contextualSpacing/>
              <w:jc w:val="left"/>
              <w:rPr>
                <w:rFonts w:asciiTheme="majorHAnsi" w:hAnsiTheme="majorHAnsi" w:cstheme="minorHAnsi"/>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c>
          <w:tcPr>
            <w:tcW w:w="189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r>
      <w:tr w:rsidR="004261D4"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TableText"/>
              <w:contextualSpacing/>
              <w:jc w:val="left"/>
              <w:rPr>
                <w:rFonts w:asciiTheme="majorHAnsi" w:hAnsiTheme="majorHAnsi" w:cstheme="minorHAnsi"/>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c>
          <w:tcPr>
            <w:tcW w:w="189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4261D4" w:rsidRPr="009625A2" w:rsidRDefault="004261D4" w:rsidP="00BA1AF6">
            <w:pPr>
              <w:pStyle w:val="DefaultText"/>
              <w:contextualSpacing/>
              <w:rPr>
                <w:rFonts w:asciiTheme="majorHAnsi" w:hAnsiTheme="majorHAnsi" w:cstheme="minorHAnsi"/>
                <w:b/>
                <w:szCs w:val="24"/>
              </w:rPr>
            </w:pP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TableText"/>
              <w:contextualSpacing/>
              <w:jc w:val="left"/>
              <w:rPr>
                <w:rFonts w:asciiTheme="majorHAnsi" w:hAnsiTheme="majorHAnsi" w:cstheme="minorHAnsi"/>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TableText"/>
              <w:contextualSpacing/>
              <w:jc w:val="left"/>
              <w:rPr>
                <w:rFonts w:asciiTheme="majorHAnsi" w:hAnsiTheme="majorHAnsi" w:cstheme="minorHAnsi"/>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TableText"/>
              <w:contextualSpacing/>
              <w:jc w:val="left"/>
              <w:rPr>
                <w:rFonts w:asciiTheme="majorHAnsi" w:hAnsiTheme="majorHAnsi" w:cstheme="minorHAnsi"/>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r>
      <w:tr w:rsidR="00386E76" w:rsidRPr="009625A2" w:rsidTr="004261D4">
        <w:trPr>
          <w:trHeight w:val="432"/>
        </w:trPr>
        <w:tc>
          <w:tcPr>
            <w:tcW w:w="144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TableText"/>
              <w:contextualSpacing/>
              <w:jc w:val="left"/>
              <w:rPr>
                <w:rFonts w:asciiTheme="majorHAnsi" w:hAnsiTheme="majorHAnsi" w:cstheme="minorHAnsi"/>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189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386E76" w:rsidRPr="009625A2" w:rsidRDefault="00386E76" w:rsidP="00BA1AF6">
            <w:pPr>
              <w:pStyle w:val="DefaultText"/>
              <w:contextualSpacing/>
              <w:rPr>
                <w:rFonts w:asciiTheme="majorHAnsi" w:hAnsiTheme="majorHAnsi" w:cstheme="minorHAnsi"/>
                <w:b/>
                <w:szCs w:val="24"/>
              </w:rPr>
            </w:pPr>
          </w:p>
        </w:tc>
      </w:tr>
    </w:tbl>
    <w:p w:rsidR="00386E76" w:rsidRPr="009625A2" w:rsidRDefault="00386E76" w:rsidP="00BA1AF6">
      <w:pPr>
        <w:spacing w:after="0" w:line="240" w:lineRule="auto"/>
        <w:contextualSpacing/>
        <w:rPr>
          <w:rFonts w:asciiTheme="majorHAnsi" w:eastAsia="Times New Roman" w:hAnsiTheme="majorHAnsi" w:cstheme="minorHAnsi"/>
          <w:color w:val="000000"/>
          <w:sz w:val="24"/>
          <w:szCs w:val="24"/>
        </w:rPr>
      </w:pPr>
    </w:p>
    <w:p w:rsidR="00EA0E31" w:rsidRPr="009625A2" w:rsidRDefault="00AF5071"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 xml:space="preserve">(New) ROS Template </w:t>
      </w:r>
      <w:r w:rsidR="00EA0E31" w:rsidRPr="009625A2">
        <w:rPr>
          <w:rFonts w:asciiTheme="majorHAnsi" w:eastAsia="Times New Roman" w:hAnsiTheme="majorHAnsi" w:cstheme="minorHAnsi"/>
          <w:color w:val="000000"/>
          <w:sz w:val="24"/>
          <w:szCs w:val="24"/>
        </w:rPr>
        <w:t>Overview:</w:t>
      </w:r>
    </w:p>
    <w:p w:rsidR="007C2DAA" w:rsidRPr="009625A2" w:rsidRDefault="00EA0E31"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 xml:space="preserve">This document will be used by Level 1 Operations at the GDC to </w:t>
      </w:r>
      <w:r w:rsidR="00AF5071" w:rsidRPr="009625A2">
        <w:rPr>
          <w:rFonts w:asciiTheme="majorHAnsi" w:eastAsia="Times New Roman" w:hAnsiTheme="majorHAnsi" w:cstheme="minorHAnsi"/>
          <w:color w:val="000000"/>
          <w:sz w:val="24"/>
          <w:szCs w:val="24"/>
        </w:rPr>
        <w:t xml:space="preserve">troubleshoot and restore service for the servers and applications show.  GDC will execute any instructions contained within based on specified parameters and technician discretion.  Escalations back to the local IT staffs and local IT vendors will be made following any residual issues following execution of the pertinent steps listed in this document.  Based on an overriding general agreement, escalations may also be first directed to a single point of contact such </w:t>
      </w:r>
      <w:r w:rsidR="003D3A16" w:rsidRPr="009625A2">
        <w:rPr>
          <w:rFonts w:asciiTheme="majorHAnsi" w:eastAsia="Times New Roman" w:hAnsiTheme="majorHAnsi" w:cstheme="minorHAnsi"/>
          <w:color w:val="000000"/>
          <w:sz w:val="24"/>
          <w:szCs w:val="24"/>
        </w:rPr>
        <w:t xml:space="preserve">an </w:t>
      </w:r>
      <w:r w:rsidR="00AF5071" w:rsidRPr="009625A2">
        <w:rPr>
          <w:rFonts w:asciiTheme="majorHAnsi" w:eastAsia="Times New Roman" w:hAnsiTheme="majorHAnsi" w:cstheme="minorHAnsi"/>
          <w:color w:val="000000"/>
          <w:sz w:val="24"/>
          <w:szCs w:val="24"/>
        </w:rPr>
        <w:t>as In Country Infrastructure Lead or In Country Orchestrator.</w:t>
      </w:r>
    </w:p>
    <w:p w:rsidR="00843F44" w:rsidRPr="009625A2" w:rsidRDefault="00843F44" w:rsidP="00BA1AF6">
      <w:pPr>
        <w:spacing w:after="0" w:line="240" w:lineRule="auto"/>
        <w:contextualSpacing/>
        <w:rPr>
          <w:rFonts w:asciiTheme="majorHAnsi" w:eastAsia="Times New Roman" w:hAnsiTheme="majorHAnsi" w:cstheme="minorHAnsi"/>
          <w:color w:val="000000"/>
          <w:sz w:val="24"/>
          <w:szCs w:val="24"/>
        </w:rPr>
      </w:pPr>
    </w:p>
    <w:p w:rsidR="00397A00" w:rsidRPr="009625A2"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i/>
          <w:color w:val="000000"/>
          <w:sz w:val="24"/>
          <w:szCs w:val="24"/>
        </w:rPr>
      </w:pPr>
      <w:r w:rsidRPr="009625A2">
        <w:rPr>
          <w:rFonts w:asciiTheme="majorHAnsi" w:eastAsia="Times New Roman" w:hAnsiTheme="majorHAnsi" w:cstheme="minorHAnsi"/>
          <w:b/>
          <w:color w:val="000000"/>
          <w:sz w:val="24"/>
          <w:szCs w:val="24"/>
        </w:rPr>
        <w:t>Title</w:t>
      </w:r>
    </w:p>
    <w:p w:rsidR="00C22521" w:rsidRPr="005D2937" w:rsidRDefault="00C22521" w:rsidP="00BA1AF6">
      <w:pPr>
        <w:spacing w:after="0" w:line="240" w:lineRule="auto"/>
        <w:contextualSpacing/>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6631 – U</w:t>
      </w:r>
      <w:r w:rsidR="00ED74BF">
        <w:rPr>
          <w:rFonts w:asciiTheme="majorHAnsi" w:eastAsia="Times New Roman" w:hAnsiTheme="majorHAnsi" w:cstheme="minorHAnsi"/>
          <w:sz w:val="24"/>
          <w:szCs w:val="24"/>
        </w:rPr>
        <w:t xml:space="preserve">nited States – </w:t>
      </w:r>
      <w:r w:rsidR="00ED74BF" w:rsidRPr="00ED74BF">
        <w:rPr>
          <w:rFonts w:asciiTheme="majorHAnsi" w:eastAsia="Times New Roman" w:hAnsiTheme="majorHAnsi" w:cstheme="minorHAnsi"/>
          <w:b/>
          <w:sz w:val="24"/>
          <w:szCs w:val="24"/>
        </w:rPr>
        <w:t xml:space="preserve">HP Quality Center </w:t>
      </w:r>
      <w:r w:rsidR="00476A47">
        <w:rPr>
          <w:rFonts w:asciiTheme="majorHAnsi" w:eastAsia="Times New Roman" w:hAnsiTheme="majorHAnsi" w:cstheme="minorHAnsi"/>
          <w:b/>
          <w:sz w:val="24"/>
          <w:szCs w:val="24"/>
        </w:rPr>
        <w:t>12.5</w:t>
      </w:r>
      <w:r w:rsidR="00ED74BF" w:rsidRPr="00ED74BF">
        <w:rPr>
          <w:rFonts w:asciiTheme="majorHAnsi" w:eastAsia="Times New Roman" w:hAnsiTheme="majorHAnsi" w:cstheme="minorHAnsi"/>
          <w:sz w:val="24"/>
          <w:szCs w:val="24"/>
        </w:rPr>
        <w:t xml:space="preserve"> (qc12.metlife.com)</w:t>
      </w:r>
    </w:p>
    <w:p w:rsidR="00397A00" w:rsidRDefault="00397A00" w:rsidP="00BA1AF6">
      <w:pPr>
        <w:spacing w:after="0" w:line="240" w:lineRule="auto"/>
        <w:contextualSpacing/>
        <w:rPr>
          <w:rFonts w:asciiTheme="majorHAnsi" w:eastAsia="Times New Roman" w:hAnsiTheme="majorHAnsi" w:cstheme="minorHAnsi"/>
          <w:color w:val="000000"/>
          <w:sz w:val="24"/>
          <w:szCs w:val="24"/>
        </w:rPr>
      </w:pPr>
    </w:p>
    <w:p w:rsidR="00ED74BF" w:rsidRDefault="00ED74BF" w:rsidP="00BA1AF6">
      <w:pPr>
        <w:spacing w:after="0" w:line="240" w:lineRule="auto"/>
        <w:contextualSpacing/>
        <w:rPr>
          <w:rFonts w:asciiTheme="majorHAnsi" w:eastAsia="Times New Roman" w:hAnsiTheme="majorHAnsi" w:cstheme="minorHAnsi"/>
          <w:color w:val="000000"/>
          <w:sz w:val="24"/>
          <w:szCs w:val="24"/>
        </w:rPr>
      </w:pPr>
      <w:r w:rsidRPr="00E01E2F">
        <w:rPr>
          <w:rFonts w:asciiTheme="majorHAnsi" w:eastAsia="Times New Roman" w:hAnsiTheme="majorHAnsi" w:cstheme="minorHAnsi"/>
          <w:b/>
          <w:color w:val="000000"/>
          <w:sz w:val="24"/>
          <w:szCs w:val="24"/>
        </w:rPr>
        <w:t>NOTE</w:t>
      </w:r>
      <w:r>
        <w:rPr>
          <w:rFonts w:asciiTheme="majorHAnsi" w:eastAsia="Times New Roman" w:hAnsiTheme="majorHAnsi" w:cstheme="minorHAnsi"/>
          <w:color w:val="000000"/>
          <w:sz w:val="24"/>
          <w:szCs w:val="24"/>
        </w:rPr>
        <w:t xml:space="preserve">: A completely separate ROS Guide </w:t>
      </w:r>
      <w:r w:rsidR="00E01E2F">
        <w:rPr>
          <w:rFonts w:asciiTheme="majorHAnsi" w:eastAsia="Times New Roman" w:hAnsiTheme="majorHAnsi" w:cstheme="minorHAnsi"/>
          <w:color w:val="000000"/>
          <w:sz w:val="24"/>
          <w:szCs w:val="24"/>
        </w:rPr>
        <w:t xml:space="preserve">document </w:t>
      </w:r>
      <w:r>
        <w:rPr>
          <w:rFonts w:asciiTheme="majorHAnsi" w:eastAsia="Times New Roman" w:hAnsiTheme="majorHAnsi" w:cstheme="minorHAnsi"/>
          <w:color w:val="000000"/>
          <w:sz w:val="24"/>
          <w:szCs w:val="24"/>
        </w:rPr>
        <w:t xml:space="preserve">exists for the MetLife HP Quality Center 11.52 system (qc.metlife.com).  The 11.52 system will be retired within </w:t>
      </w:r>
      <w:r w:rsidR="00243EFB">
        <w:rPr>
          <w:rFonts w:asciiTheme="majorHAnsi" w:eastAsia="Times New Roman" w:hAnsiTheme="majorHAnsi" w:cstheme="minorHAnsi"/>
          <w:color w:val="000000"/>
          <w:sz w:val="24"/>
          <w:szCs w:val="24"/>
        </w:rPr>
        <w:t xml:space="preserve">approximately </w:t>
      </w:r>
      <w:r>
        <w:rPr>
          <w:rFonts w:asciiTheme="majorHAnsi" w:eastAsia="Times New Roman" w:hAnsiTheme="majorHAnsi" w:cstheme="minorHAnsi"/>
          <w:color w:val="000000"/>
          <w:sz w:val="24"/>
          <w:szCs w:val="24"/>
        </w:rPr>
        <w:t xml:space="preserve">6 months </w:t>
      </w:r>
      <w:r w:rsidR="00E01E2F">
        <w:rPr>
          <w:rFonts w:asciiTheme="majorHAnsi" w:eastAsia="Times New Roman" w:hAnsiTheme="majorHAnsi" w:cstheme="minorHAnsi"/>
          <w:color w:val="000000"/>
          <w:sz w:val="24"/>
          <w:szCs w:val="24"/>
        </w:rPr>
        <w:t xml:space="preserve">of completing the migration of </w:t>
      </w:r>
      <w:r>
        <w:rPr>
          <w:rFonts w:asciiTheme="majorHAnsi" w:eastAsia="Times New Roman" w:hAnsiTheme="majorHAnsi" w:cstheme="minorHAnsi"/>
          <w:color w:val="000000"/>
          <w:sz w:val="24"/>
          <w:szCs w:val="24"/>
        </w:rPr>
        <w:t xml:space="preserve">all QC projects to the </w:t>
      </w:r>
      <w:r w:rsidR="00243EFB">
        <w:rPr>
          <w:rFonts w:asciiTheme="majorHAnsi" w:eastAsia="Times New Roman" w:hAnsiTheme="majorHAnsi" w:cstheme="minorHAnsi"/>
          <w:color w:val="000000"/>
          <w:sz w:val="24"/>
          <w:szCs w:val="24"/>
        </w:rPr>
        <w:t>12.53</w:t>
      </w:r>
      <w:r>
        <w:rPr>
          <w:rFonts w:asciiTheme="majorHAnsi" w:eastAsia="Times New Roman" w:hAnsiTheme="majorHAnsi" w:cstheme="minorHAnsi"/>
          <w:color w:val="000000"/>
          <w:sz w:val="24"/>
          <w:szCs w:val="24"/>
        </w:rPr>
        <w:t xml:space="preserve"> system.</w:t>
      </w:r>
    </w:p>
    <w:p w:rsidR="00ED74BF" w:rsidRPr="005D2937" w:rsidRDefault="00ED74BF" w:rsidP="00BA1AF6">
      <w:pPr>
        <w:spacing w:after="0" w:line="240" w:lineRule="auto"/>
        <w:contextualSpacing/>
        <w:rPr>
          <w:rFonts w:asciiTheme="majorHAnsi" w:eastAsia="Times New Roman" w:hAnsiTheme="majorHAnsi" w:cstheme="minorHAnsi"/>
          <w:color w:val="000000"/>
          <w:sz w:val="24"/>
          <w:szCs w:val="24"/>
        </w:rPr>
      </w:pPr>
    </w:p>
    <w:p w:rsidR="00397A00" w:rsidRPr="005D2937"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5D2937">
        <w:rPr>
          <w:rFonts w:asciiTheme="majorHAnsi" w:eastAsia="Times New Roman" w:hAnsiTheme="majorHAnsi" w:cstheme="minorHAnsi"/>
          <w:b/>
          <w:color w:val="000000"/>
          <w:sz w:val="24"/>
          <w:szCs w:val="24"/>
        </w:rPr>
        <w:t>Summary</w:t>
      </w:r>
      <w:r w:rsidR="00026AE7" w:rsidRPr="005D2937">
        <w:rPr>
          <w:rFonts w:asciiTheme="majorHAnsi" w:eastAsia="Times New Roman" w:hAnsiTheme="majorHAnsi" w:cstheme="minorHAnsi"/>
          <w:b/>
          <w:color w:val="000000"/>
          <w:sz w:val="24"/>
          <w:szCs w:val="24"/>
        </w:rPr>
        <w:t xml:space="preserve"> </w:t>
      </w:r>
      <w:r w:rsidR="00CF2345" w:rsidRPr="005D2937">
        <w:rPr>
          <w:rFonts w:asciiTheme="majorHAnsi" w:eastAsia="Times New Roman" w:hAnsiTheme="majorHAnsi" w:cstheme="minorHAnsi"/>
          <w:b/>
          <w:color w:val="000000"/>
          <w:sz w:val="24"/>
          <w:szCs w:val="24"/>
        </w:rPr>
        <w:t xml:space="preserve"> </w:t>
      </w:r>
    </w:p>
    <w:p w:rsidR="00397A00" w:rsidRPr="005D2937" w:rsidRDefault="00F41757" w:rsidP="00BA1AF6">
      <w:pPr>
        <w:spacing w:after="0" w:line="240" w:lineRule="auto"/>
        <w:contextualSpacing/>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HP Quality Center (aka HP Application Lifecycle Management/Quality Center, aka Quality Center Enterprise, aka QC</w:t>
      </w:r>
      <w:r w:rsidR="00AD4485" w:rsidRPr="005D2937">
        <w:rPr>
          <w:rFonts w:asciiTheme="majorHAnsi" w:eastAsia="Times New Roman" w:hAnsiTheme="majorHAnsi" w:cstheme="minorHAnsi"/>
          <w:sz w:val="24"/>
          <w:szCs w:val="24"/>
        </w:rPr>
        <w:t>) provides a web-enabled system for manual and automated software quality testing across a wide range of IT and application environments. QC is designed to optimize and automate key quality activities, including requirements, test and defects management, functional testin</w:t>
      </w:r>
      <w:r w:rsidRPr="005D2937">
        <w:rPr>
          <w:rFonts w:asciiTheme="majorHAnsi" w:eastAsia="Times New Roman" w:hAnsiTheme="majorHAnsi" w:cstheme="minorHAnsi"/>
          <w:sz w:val="24"/>
          <w:szCs w:val="24"/>
        </w:rPr>
        <w:t>g, and business-process testing.</w:t>
      </w:r>
    </w:p>
    <w:p w:rsidR="00397A00" w:rsidRPr="005D2937"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A6A6A6" w:themeColor="background1" w:themeShade="A6"/>
          <w:sz w:val="24"/>
          <w:szCs w:val="24"/>
        </w:rPr>
      </w:pPr>
      <w:bookmarkStart w:id="1" w:name="OLE_LINK1"/>
      <w:bookmarkStart w:id="2" w:name="OLE_LINK2"/>
      <w:r w:rsidRPr="005D2937">
        <w:rPr>
          <w:rFonts w:asciiTheme="majorHAnsi" w:eastAsia="Times New Roman" w:hAnsiTheme="majorHAnsi" w:cstheme="minorHAnsi"/>
          <w:b/>
          <w:color w:val="000000"/>
          <w:sz w:val="24"/>
          <w:szCs w:val="24"/>
        </w:rPr>
        <w:t>Known Issues</w:t>
      </w:r>
      <w:r w:rsidR="00026AE7" w:rsidRPr="005D2937">
        <w:rPr>
          <w:rFonts w:asciiTheme="majorHAnsi" w:eastAsia="Times New Roman" w:hAnsiTheme="majorHAnsi" w:cstheme="minorHAnsi"/>
          <w:b/>
          <w:color w:val="000000"/>
          <w:sz w:val="24"/>
          <w:szCs w:val="24"/>
        </w:rPr>
        <w:t xml:space="preserve"> </w:t>
      </w:r>
    </w:p>
    <w:p w:rsidR="00397A00" w:rsidRPr="005D2937" w:rsidRDefault="00C22521" w:rsidP="00BA1AF6">
      <w:pPr>
        <w:spacing w:after="0" w:line="240" w:lineRule="auto"/>
        <w:contextualSpacing/>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None.</w:t>
      </w:r>
    </w:p>
    <w:bookmarkEnd w:id="1"/>
    <w:bookmarkEnd w:id="2"/>
    <w:p w:rsidR="00397A00" w:rsidRPr="005D2937" w:rsidRDefault="00397A00" w:rsidP="00BA1AF6">
      <w:pPr>
        <w:spacing w:after="0" w:line="240" w:lineRule="auto"/>
        <w:contextualSpacing/>
        <w:rPr>
          <w:rFonts w:asciiTheme="majorHAnsi" w:eastAsia="Times New Roman" w:hAnsiTheme="majorHAnsi" w:cstheme="minorHAnsi"/>
          <w:b/>
          <w:color w:val="000000"/>
          <w:sz w:val="24"/>
          <w:szCs w:val="24"/>
        </w:rPr>
      </w:pPr>
    </w:p>
    <w:p w:rsidR="00397A00" w:rsidRPr="005D2937"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5D2937">
        <w:rPr>
          <w:rFonts w:asciiTheme="majorHAnsi" w:eastAsia="Times New Roman" w:hAnsiTheme="majorHAnsi" w:cstheme="minorHAnsi"/>
          <w:b/>
          <w:color w:val="000000"/>
          <w:sz w:val="24"/>
          <w:szCs w:val="24"/>
        </w:rPr>
        <w:t>General Information</w:t>
      </w:r>
    </w:p>
    <w:p w:rsidR="00A379FD" w:rsidRPr="005D2937" w:rsidRDefault="00A379FD" w:rsidP="00BA1AF6">
      <w:pPr>
        <w:spacing w:after="0" w:line="240" w:lineRule="auto"/>
        <w:contextualSpacing/>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HP Quality Center – aka QC, aka Quality Center Enterprise, aka QCE, aka Application Lifecycle Management, aka ALM, aka ALM/QC</w:t>
      </w:r>
    </w:p>
    <w:p w:rsidR="00397A00" w:rsidRPr="005D2937" w:rsidRDefault="00397A00" w:rsidP="00BA1AF6">
      <w:pPr>
        <w:spacing w:after="0" w:line="240" w:lineRule="auto"/>
        <w:contextualSpacing/>
        <w:rPr>
          <w:rFonts w:asciiTheme="majorHAnsi" w:eastAsia="Times New Roman" w:hAnsiTheme="majorHAnsi" w:cstheme="minorHAnsi"/>
          <w:color w:val="000000"/>
          <w:sz w:val="24"/>
          <w:szCs w:val="24"/>
        </w:rPr>
      </w:pPr>
    </w:p>
    <w:p w:rsidR="00397A00" w:rsidRPr="005D2937"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5D2937">
        <w:rPr>
          <w:rFonts w:asciiTheme="majorHAnsi" w:eastAsia="Times New Roman" w:hAnsiTheme="majorHAnsi" w:cstheme="minorHAnsi"/>
          <w:b/>
          <w:bCs/>
          <w:color w:val="000000"/>
          <w:sz w:val="24"/>
          <w:szCs w:val="24"/>
        </w:rPr>
        <w:lastRenderedPageBreak/>
        <w:t xml:space="preserve">EAI code and </w:t>
      </w:r>
      <w:r w:rsidR="00AB732A">
        <w:rPr>
          <w:rFonts w:asciiTheme="majorHAnsi" w:eastAsia="Times New Roman" w:hAnsiTheme="majorHAnsi" w:cstheme="minorHAnsi"/>
          <w:b/>
          <w:bCs/>
          <w:color w:val="000000"/>
          <w:sz w:val="24"/>
          <w:szCs w:val="24"/>
        </w:rPr>
        <w:t>A</w:t>
      </w:r>
      <w:r w:rsidRPr="005D2937">
        <w:rPr>
          <w:rFonts w:asciiTheme="majorHAnsi" w:eastAsia="Times New Roman" w:hAnsiTheme="majorHAnsi" w:cstheme="minorHAnsi"/>
          <w:b/>
          <w:bCs/>
          <w:color w:val="000000"/>
          <w:sz w:val="24"/>
          <w:szCs w:val="24"/>
        </w:rPr>
        <w:t xml:space="preserve">sset </w:t>
      </w:r>
      <w:r w:rsidR="00AB732A">
        <w:rPr>
          <w:rFonts w:asciiTheme="majorHAnsi" w:eastAsia="Times New Roman" w:hAnsiTheme="majorHAnsi" w:cstheme="minorHAnsi"/>
          <w:b/>
          <w:bCs/>
          <w:color w:val="000000"/>
          <w:sz w:val="24"/>
          <w:szCs w:val="24"/>
        </w:rPr>
        <w:t>N</w:t>
      </w:r>
      <w:r w:rsidRPr="005D2937">
        <w:rPr>
          <w:rFonts w:asciiTheme="majorHAnsi" w:eastAsia="Times New Roman" w:hAnsiTheme="majorHAnsi" w:cstheme="minorHAnsi"/>
          <w:b/>
          <w:bCs/>
          <w:color w:val="000000"/>
          <w:sz w:val="24"/>
          <w:szCs w:val="24"/>
        </w:rPr>
        <w:t>ame</w:t>
      </w:r>
    </w:p>
    <w:p w:rsidR="00E46475" w:rsidRDefault="00A379FD" w:rsidP="00BA1AF6">
      <w:pPr>
        <w:spacing w:after="0" w:line="240" w:lineRule="auto"/>
        <w:contextualSpacing/>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6631</w:t>
      </w:r>
    </w:p>
    <w:p w:rsidR="00C22521" w:rsidRPr="005D2937" w:rsidRDefault="00A379FD" w:rsidP="00BA1AF6">
      <w:pPr>
        <w:spacing w:after="0" w:line="240" w:lineRule="auto"/>
        <w:contextualSpacing/>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HP Quality Center</w:t>
      </w:r>
    </w:p>
    <w:p w:rsidR="00026AE7" w:rsidRPr="009625A2" w:rsidRDefault="00026AE7" w:rsidP="00BA1AF6">
      <w:pPr>
        <w:spacing w:after="0" w:line="240" w:lineRule="auto"/>
        <w:contextualSpacing/>
        <w:rPr>
          <w:rFonts w:asciiTheme="majorHAnsi" w:eastAsia="Times New Roman" w:hAnsiTheme="majorHAnsi" w:cstheme="minorHAnsi"/>
          <w:color w:val="000000"/>
          <w:sz w:val="24"/>
          <w:szCs w:val="24"/>
        </w:rPr>
      </w:pPr>
    </w:p>
    <w:p w:rsidR="00397A00" w:rsidRPr="009625A2"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9625A2">
        <w:rPr>
          <w:rFonts w:asciiTheme="majorHAnsi" w:eastAsia="Times New Roman" w:hAnsiTheme="majorHAnsi" w:cstheme="minorHAnsi"/>
          <w:b/>
          <w:bCs/>
          <w:color w:val="000000"/>
          <w:sz w:val="24"/>
          <w:szCs w:val="24"/>
        </w:rPr>
        <w:t>Hours of Operation</w:t>
      </w:r>
      <w:r w:rsidR="00AA57F3" w:rsidRPr="009625A2">
        <w:rPr>
          <w:rFonts w:asciiTheme="majorHAnsi" w:eastAsia="Times New Roman" w:hAnsiTheme="majorHAnsi" w:cstheme="minorHAnsi"/>
          <w:b/>
          <w:bCs/>
          <w:color w:val="000000"/>
          <w:sz w:val="24"/>
          <w:szCs w:val="24"/>
        </w:rPr>
        <w:t xml:space="preserve"> and User Base</w:t>
      </w:r>
    </w:p>
    <w:tbl>
      <w:tblPr>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13"/>
        <w:gridCol w:w="7452"/>
      </w:tblGrid>
      <w:tr w:rsidR="00123042" w:rsidRPr="005D2937" w:rsidTr="00FA48E1">
        <w:trPr>
          <w:trHeight w:val="322"/>
        </w:trPr>
        <w:tc>
          <w:tcPr>
            <w:tcW w:w="3013" w:type="dxa"/>
            <w:shd w:val="clear" w:color="auto" w:fill="auto"/>
            <w:vAlign w:val="center"/>
          </w:tcPr>
          <w:p w:rsidR="00123042" w:rsidRPr="005D2937" w:rsidRDefault="00123042"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Availability:</w:t>
            </w:r>
          </w:p>
        </w:tc>
        <w:tc>
          <w:tcPr>
            <w:tcW w:w="7452" w:type="dxa"/>
            <w:shd w:val="clear" w:color="auto" w:fill="auto"/>
            <w:vAlign w:val="center"/>
          </w:tcPr>
          <w:p w:rsidR="00123042" w:rsidRPr="005D2937" w:rsidRDefault="001458A8"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24 X 7</w:t>
            </w:r>
          </w:p>
        </w:tc>
      </w:tr>
      <w:tr w:rsidR="00123042" w:rsidRPr="005D2937" w:rsidTr="00FA48E1">
        <w:trPr>
          <w:trHeight w:val="322"/>
        </w:trPr>
        <w:tc>
          <w:tcPr>
            <w:tcW w:w="3013" w:type="dxa"/>
            <w:shd w:val="clear" w:color="auto" w:fill="auto"/>
            <w:vAlign w:val="center"/>
          </w:tcPr>
          <w:p w:rsidR="00123042" w:rsidRPr="005D2937" w:rsidRDefault="00123042"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Maintenance Window:</w:t>
            </w:r>
          </w:p>
        </w:tc>
        <w:tc>
          <w:tcPr>
            <w:tcW w:w="7452" w:type="dxa"/>
            <w:shd w:val="clear" w:color="auto" w:fill="auto"/>
            <w:vAlign w:val="center"/>
          </w:tcPr>
          <w:p w:rsidR="00123042" w:rsidRPr="005D2937" w:rsidRDefault="005D2937"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Sat 9:00 PM – Sun 5:00 AM</w:t>
            </w:r>
          </w:p>
        </w:tc>
      </w:tr>
      <w:tr w:rsidR="00123042" w:rsidRPr="005D2937" w:rsidTr="00FA48E1">
        <w:trPr>
          <w:trHeight w:val="322"/>
        </w:trPr>
        <w:tc>
          <w:tcPr>
            <w:tcW w:w="3013" w:type="dxa"/>
            <w:shd w:val="clear" w:color="auto" w:fill="auto"/>
            <w:vAlign w:val="center"/>
          </w:tcPr>
          <w:p w:rsidR="00123042" w:rsidRPr="005D2937" w:rsidRDefault="00123042"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User Co</w:t>
            </w:r>
            <w:r w:rsidR="002379CC" w:rsidRPr="005D2937">
              <w:rPr>
                <w:rFonts w:asciiTheme="majorHAnsi" w:hAnsiTheme="majorHAnsi" w:cstheme="minorHAnsi"/>
              </w:rPr>
              <w:t>m</w:t>
            </w:r>
            <w:r w:rsidRPr="005D2937">
              <w:rPr>
                <w:rFonts w:asciiTheme="majorHAnsi" w:hAnsiTheme="majorHAnsi" w:cstheme="minorHAnsi"/>
              </w:rPr>
              <w:t>munity:</w:t>
            </w:r>
          </w:p>
        </w:tc>
        <w:tc>
          <w:tcPr>
            <w:tcW w:w="7452" w:type="dxa"/>
            <w:shd w:val="clear" w:color="auto" w:fill="auto"/>
            <w:vAlign w:val="center"/>
          </w:tcPr>
          <w:p w:rsidR="00123042" w:rsidRPr="005D2937" w:rsidRDefault="00C20B62"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 xml:space="preserve">MetLife Internal </w:t>
            </w:r>
            <w:r w:rsidR="00ED74BF">
              <w:rPr>
                <w:rFonts w:asciiTheme="majorHAnsi" w:hAnsiTheme="majorHAnsi" w:cstheme="minorHAnsi"/>
              </w:rPr>
              <w:t xml:space="preserve">(global employees </w:t>
            </w:r>
            <w:r w:rsidR="001458A8" w:rsidRPr="005D2937">
              <w:rPr>
                <w:rFonts w:asciiTheme="majorHAnsi" w:hAnsiTheme="majorHAnsi" w:cstheme="minorHAnsi"/>
              </w:rPr>
              <w:t>and non-employees</w:t>
            </w:r>
            <w:r w:rsidR="00ED74BF">
              <w:rPr>
                <w:rFonts w:asciiTheme="majorHAnsi" w:hAnsiTheme="majorHAnsi" w:cstheme="minorHAnsi"/>
              </w:rPr>
              <w:t>, mos</w:t>
            </w:r>
            <w:r w:rsidR="00E47EC5">
              <w:rPr>
                <w:rFonts w:asciiTheme="majorHAnsi" w:hAnsiTheme="majorHAnsi" w:cstheme="minorHAnsi"/>
              </w:rPr>
              <w:t>tly IT associates, some non-IT</w:t>
            </w:r>
            <w:r w:rsidR="00ED74BF">
              <w:rPr>
                <w:rFonts w:asciiTheme="majorHAnsi" w:hAnsiTheme="majorHAnsi" w:cstheme="minorHAnsi"/>
              </w:rPr>
              <w:t xml:space="preserve"> associates</w:t>
            </w:r>
            <w:r w:rsidR="001458A8" w:rsidRPr="005D2937">
              <w:rPr>
                <w:rFonts w:asciiTheme="majorHAnsi" w:hAnsiTheme="majorHAnsi" w:cstheme="minorHAnsi"/>
              </w:rPr>
              <w:t>)</w:t>
            </w:r>
          </w:p>
        </w:tc>
      </w:tr>
    </w:tbl>
    <w:p w:rsidR="00397A00" w:rsidRPr="005D2937" w:rsidRDefault="00397A00" w:rsidP="00BA1AF6">
      <w:pPr>
        <w:spacing w:after="0" w:line="240" w:lineRule="auto"/>
        <w:contextualSpacing/>
        <w:rPr>
          <w:rFonts w:asciiTheme="majorHAnsi" w:eastAsia="Times New Roman" w:hAnsiTheme="majorHAnsi" w:cstheme="minorHAnsi"/>
          <w:color w:val="000000"/>
          <w:sz w:val="24"/>
          <w:szCs w:val="24"/>
        </w:rPr>
      </w:pPr>
    </w:p>
    <w:tbl>
      <w:tblPr>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13"/>
        <w:gridCol w:w="7452"/>
      </w:tblGrid>
      <w:tr w:rsidR="002379CC" w:rsidRPr="005D2937" w:rsidTr="00FA48E1">
        <w:trPr>
          <w:trHeight w:val="322"/>
        </w:trPr>
        <w:tc>
          <w:tcPr>
            <w:tcW w:w="3013" w:type="dxa"/>
            <w:shd w:val="clear" w:color="auto" w:fill="auto"/>
            <w:vAlign w:val="center"/>
          </w:tcPr>
          <w:p w:rsidR="002379CC" w:rsidRPr="005D2937" w:rsidRDefault="002379CC"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User Community:</w:t>
            </w:r>
          </w:p>
        </w:tc>
        <w:tc>
          <w:tcPr>
            <w:tcW w:w="7452" w:type="dxa"/>
            <w:shd w:val="clear" w:color="auto" w:fill="auto"/>
            <w:vAlign w:val="center"/>
          </w:tcPr>
          <w:p w:rsidR="002379CC" w:rsidRPr="005D2937" w:rsidRDefault="001458A8"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MetLife Internal</w:t>
            </w:r>
          </w:p>
        </w:tc>
      </w:tr>
      <w:tr w:rsidR="002379CC" w:rsidRPr="005D2937" w:rsidTr="00FA48E1">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2379CC" w:rsidRPr="005D2937" w:rsidRDefault="002379CC"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User Location</w:t>
            </w:r>
            <w:r w:rsidR="00571BD0" w:rsidRPr="005D2937">
              <w:rPr>
                <w:rFonts w:asciiTheme="majorHAnsi" w:hAnsiTheme="majorHAnsi" w:cstheme="minorHAnsi"/>
              </w:rPr>
              <w:t>:</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2379CC" w:rsidRPr="005D2937" w:rsidRDefault="001458A8"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Global</w:t>
            </w:r>
          </w:p>
        </w:tc>
      </w:tr>
      <w:tr w:rsidR="002379CC" w:rsidRPr="005D2937" w:rsidTr="00FA48E1">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2379CC" w:rsidRPr="005D2937" w:rsidRDefault="002379CC" w:rsidP="00BA1AF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User</w:t>
            </w:r>
            <w:r w:rsidR="00571BD0" w:rsidRPr="005D2937">
              <w:rPr>
                <w:rFonts w:asciiTheme="majorHAnsi" w:hAnsiTheme="majorHAnsi" w:cstheme="minorHAnsi"/>
              </w:rPr>
              <w:t xml:space="preserve"> B</w:t>
            </w:r>
            <w:r w:rsidRPr="005D2937">
              <w:rPr>
                <w:rFonts w:asciiTheme="majorHAnsi" w:hAnsiTheme="majorHAnsi" w:cstheme="minorHAnsi"/>
              </w:rPr>
              <w:t xml:space="preserve">ase </w:t>
            </w:r>
            <w:r w:rsidR="00571BD0" w:rsidRPr="005D2937">
              <w:rPr>
                <w:rFonts w:asciiTheme="majorHAnsi" w:hAnsiTheme="majorHAnsi" w:cstheme="minorHAnsi"/>
              </w:rPr>
              <w:t>Size:</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2379CC" w:rsidRPr="005D2937" w:rsidRDefault="00280B34"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 xml:space="preserve">Approximately </w:t>
            </w:r>
            <w:r w:rsidR="001458A8" w:rsidRPr="005D2937">
              <w:rPr>
                <w:rFonts w:asciiTheme="majorHAnsi" w:hAnsiTheme="majorHAnsi" w:cstheme="minorHAnsi"/>
              </w:rPr>
              <w:t>9000</w:t>
            </w:r>
          </w:p>
        </w:tc>
      </w:tr>
    </w:tbl>
    <w:p w:rsidR="002379CC" w:rsidRPr="005D2937" w:rsidRDefault="002379CC" w:rsidP="00BA1AF6">
      <w:pPr>
        <w:spacing w:after="0" w:line="240" w:lineRule="auto"/>
        <w:contextualSpacing/>
        <w:rPr>
          <w:rFonts w:asciiTheme="majorHAnsi" w:eastAsia="Times New Roman" w:hAnsiTheme="majorHAnsi" w:cstheme="minorHAnsi"/>
          <w:color w:val="000000"/>
          <w:sz w:val="24"/>
          <w:szCs w:val="24"/>
        </w:rPr>
      </w:pPr>
    </w:p>
    <w:p w:rsidR="006F1B8E" w:rsidRPr="006F1B8E" w:rsidRDefault="00397A00" w:rsidP="006F1B8E">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b/>
          <w:bCs/>
          <w:color w:val="000000"/>
          <w:sz w:val="24"/>
          <w:szCs w:val="24"/>
        </w:rPr>
        <w:t xml:space="preserve">Escalation </w:t>
      </w:r>
      <w:r w:rsidR="00280B34">
        <w:rPr>
          <w:rFonts w:asciiTheme="majorHAnsi" w:eastAsia="Times New Roman" w:hAnsiTheme="majorHAnsi" w:cstheme="minorHAnsi"/>
          <w:b/>
          <w:bCs/>
          <w:color w:val="000000"/>
          <w:sz w:val="24"/>
          <w:szCs w:val="24"/>
        </w:rPr>
        <w:t>G</w:t>
      </w:r>
      <w:r w:rsidRPr="009625A2">
        <w:rPr>
          <w:rFonts w:asciiTheme="majorHAnsi" w:eastAsia="Times New Roman" w:hAnsiTheme="majorHAnsi" w:cstheme="minorHAnsi"/>
          <w:b/>
          <w:bCs/>
          <w:color w:val="000000"/>
          <w:sz w:val="24"/>
          <w:szCs w:val="24"/>
        </w:rPr>
        <w:t>rou</w:t>
      </w:r>
      <w:r w:rsidRPr="006F1B8E">
        <w:rPr>
          <w:rFonts w:asciiTheme="majorHAnsi" w:eastAsia="Times New Roman" w:hAnsiTheme="majorHAnsi" w:cstheme="minorHAnsi"/>
          <w:b/>
          <w:bCs/>
          <w:color w:val="000000"/>
          <w:sz w:val="24"/>
          <w:szCs w:val="24"/>
        </w:rPr>
        <w:t>p</w:t>
      </w:r>
      <w:r w:rsidR="00280B34" w:rsidRPr="006F1B8E">
        <w:rPr>
          <w:rFonts w:asciiTheme="majorHAnsi" w:eastAsia="Times New Roman" w:hAnsiTheme="majorHAnsi" w:cstheme="minorHAnsi"/>
          <w:b/>
          <w:bCs/>
          <w:color w:val="000000"/>
          <w:sz w:val="24"/>
          <w:szCs w:val="24"/>
        </w:rPr>
        <w:t>s</w:t>
      </w:r>
    </w:p>
    <w:tbl>
      <w:tblPr>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13"/>
        <w:gridCol w:w="7452"/>
      </w:tblGrid>
      <w:tr w:rsidR="006F1B8E" w:rsidRPr="005D2937" w:rsidTr="00DE1FA6">
        <w:trPr>
          <w:trHeight w:val="322"/>
        </w:trPr>
        <w:tc>
          <w:tcPr>
            <w:tcW w:w="3013" w:type="dxa"/>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Group Name:</w:t>
            </w:r>
          </w:p>
        </w:tc>
        <w:tc>
          <w:tcPr>
            <w:tcW w:w="7452" w:type="dxa"/>
            <w:shd w:val="clear" w:color="auto" w:fill="auto"/>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Distributed and Web Operations</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Group Email:</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Risc_OpSpecs@metlife.com</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ServiceNow:</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RISC_OpsSpecs_DistWebOps</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OnCall: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E46475"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N</w:t>
            </w:r>
            <w:r w:rsidR="00102703">
              <w:rPr>
                <w:rFonts w:asciiTheme="majorHAnsi" w:hAnsiTheme="majorHAnsi" w:cstheme="minorHAnsi"/>
              </w:rPr>
              <w:t>/</w:t>
            </w:r>
            <w:r>
              <w:rPr>
                <w:rFonts w:asciiTheme="majorHAnsi" w:hAnsiTheme="majorHAnsi" w:cstheme="minorHAnsi"/>
              </w:rPr>
              <w:t>A</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jc w:val="center"/>
              <w:rPr>
                <w:rFonts w:asciiTheme="majorHAnsi" w:hAnsiTheme="majorHAnsi" w:cstheme="minorHAnsi"/>
              </w:rPr>
            </w:pPr>
            <w:r w:rsidRPr="006F1B8E">
              <w:rPr>
                <w:rFonts w:asciiTheme="majorHAnsi" w:hAnsiTheme="majorHAnsi" w:cstheme="minorHAnsi"/>
              </w:rPr>
              <w:t>***</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jc w:val="center"/>
              <w:rPr>
                <w:rFonts w:asciiTheme="majorHAnsi" w:hAnsiTheme="majorHAnsi" w:cstheme="minorHAnsi"/>
                <w:color w:val="BFBFBF" w:themeColor="background1" w:themeShade="BF"/>
              </w:rPr>
            </w:pPr>
            <w:r w:rsidRPr="006F1B8E">
              <w:rPr>
                <w:rFonts w:asciiTheme="majorHAnsi" w:hAnsiTheme="majorHAnsi" w:cstheme="minorHAnsi"/>
              </w:rPr>
              <w:t>***</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Group Name:</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6F1B8E" w:rsidRPr="006F1B8E" w:rsidRDefault="00E46475" w:rsidP="00DE1FA6">
            <w:pPr>
              <w:pStyle w:val="NormalWeb"/>
              <w:spacing w:before="0" w:beforeAutospacing="0" w:after="0" w:afterAutospacing="0"/>
              <w:contextualSpacing/>
              <w:rPr>
                <w:rFonts w:asciiTheme="majorHAnsi" w:hAnsiTheme="majorHAnsi" w:cstheme="minorHAnsi"/>
              </w:rPr>
            </w:pPr>
            <w:r w:rsidRPr="00AB786F">
              <w:rPr>
                <w:rFonts w:asciiTheme="majorHAnsi" w:hAnsiTheme="majorHAnsi" w:cstheme="minorHAnsi"/>
              </w:rPr>
              <w:t>Infra. Tech Svcs</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Group Email:</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6F1B8E" w:rsidRPr="006F1B8E" w:rsidRDefault="00E46475" w:rsidP="00DE1FA6">
            <w:pPr>
              <w:pStyle w:val="NormalWeb"/>
              <w:spacing w:before="0" w:beforeAutospacing="0" w:after="0" w:afterAutospacing="0"/>
              <w:contextualSpacing/>
              <w:rPr>
                <w:rFonts w:asciiTheme="majorHAnsi" w:hAnsiTheme="majorHAnsi" w:cstheme="minorHAnsi"/>
              </w:rPr>
            </w:pPr>
            <w:r w:rsidRPr="00AB786F">
              <w:rPr>
                <w:rFonts w:asciiTheme="majorHAnsi" w:hAnsiTheme="majorHAnsi" w:cstheme="minorHAnsi"/>
              </w:rPr>
              <w:t>TechOps_ITS_DotNet &lt;techops_its_dotnet@metlife.com&gt;</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ServiceNow:</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6F1B8E" w:rsidRPr="00AB786F" w:rsidRDefault="00E46475" w:rsidP="00E46475">
            <w:pPr>
              <w:rPr>
                <w:rFonts w:asciiTheme="majorHAnsi" w:eastAsiaTheme="minorEastAsia" w:hAnsiTheme="majorHAnsi" w:cstheme="minorHAnsi"/>
                <w:sz w:val="24"/>
                <w:szCs w:val="24"/>
              </w:rPr>
            </w:pPr>
            <w:r w:rsidRPr="00AB786F">
              <w:rPr>
                <w:rFonts w:asciiTheme="majorHAnsi" w:eastAsiaTheme="minorEastAsia" w:hAnsiTheme="majorHAnsi" w:cstheme="minorHAnsi"/>
                <w:sz w:val="24"/>
                <w:szCs w:val="24"/>
              </w:rPr>
              <w:t>EIA-DAO-WinApps-GLOB</w:t>
            </w:r>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DE1FA6">
            <w:pPr>
              <w:pStyle w:val="NormalWeb"/>
              <w:spacing w:before="0" w:beforeAutospacing="0" w:after="0" w:afterAutospacing="0"/>
              <w:contextualSpacing/>
              <w:rPr>
                <w:rFonts w:asciiTheme="majorHAnsi" w:hAnsiTheme="majorHAnsi" w:cstheme="minorHAnsi"/>
              </w:rPr>
            </w:pPr>
            <w:r w:rsidRPr="006F1B8E">
              <w:rPr>
                <w:rFonts w:asciiTheme="majorHAnsi" w:hAnsiTheme="majorHAnsi" w:cstheme="minorHAnsi"/>
              </w:rPr>
              <w:t>OnCall:</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E46475" w:rsidRPr="00AB786F" w:rsidRDefault="003F25C8" w:rsidP="00DE1FA6">
            <w:pPr>
              <w:pStyle w:val="NormalWeb"/>
              <w:spacing w:before="0" w:beforeAutospacing="0" w:after="0" w:afterAutospacing="0"/>
              <w:contextualSpacing/>
              <w:rPr>
                <w:rFonts w:asciiTheme="majorHAnsi" w:hAnsiTheme="majorHAnsi" w:cstheme="minorHAnsi"/>
              </w:rPr>
            </w:pPr>
            <w:hyperlink r:id="rId11" w:history="1">
              <w:r w:rsidR="00E46475" w:rsidRPr="00AB786F">
                <w:rPr>
                  <w:rFonts w:asciiTheme="majorHAnsi" w:hAnsiTheme="majorHAnsi"/>
                </w:rPr>
                <w:t>http://msutility.metlife.com/oncall/ITS%20On-Call.htm</w:t>
              </w:r>
            </w:hyperlink>
          </w:p>
        </w:tc>
      </w:tr>
      <w:tr w:rsidR="006F1B8E"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6F1B8E" w:rsidRPr="006F1B8E" w:rsidRDefault="006F1B8E" w:rsidP="006F1B8E">
            <w:pPr>
              <w:pStyle w:val="NormalWeb"/>
              <w:spacing w:before="0" w:beforeAutospacing="0" w:after="0" w:afterAutospacing="0"/>
              <w:contextualSpacing/>
              <w:jc w:val="center"/>
              <w:rPr>
                <w:rFonts w:asciiTheme="majorHAnsi" w:hAnsiTheme="majorHAnsi" w:cstheme="minorHAnsi"/>
              </w:rPr>
            </w:pPr>
            <w:r w:rsidRPr="006F1B8E">
              <w:rPr>
                <w:rFonts w:asciiTheme="majorHAnsi" w:hAnsiTheme="majorHAnsi" w:cstheme="minorHAnsi"/>
              </w:rPr>
              <w:t>***</w:t>
            </w:r>
          </w:p>
        </w:tc>
        <w:tc>
          <w:tcPr>
            <w:tcW w:w="7452" w:type="dxa"/>
            <w:tcBorders>
              <w:top w:val="single" w:sz="4" w:space="0" w:color="auto"/>
              <w:left w:val="single" w:sz="4" w:space="0" w:color="auto"/>
              <w:bottom w:val="single" w:sz="4" w:space="0" w:color="auto"/>
              <w:right w:val="single" w:sz="4" w:space="0" w:color="auto"/>
            </w:tcBorders>
            <w:shd w:val="clear" w:color="auto" w:fill="auto"/>
          </w:tcPr>
          <w:p w:rsidR="006F1B8E" w:rsidRPr="006F1B8E" w:rsidRDefault="006F1B8E" w:rsidP="006F1B8E">
            <w:pPr>
              <w:pStyle w:val="NormalWeb"/>
              <w:spacing w:before="0" w:beforeAutospacing="0" w:after="0" w:afterAutospacing="0"/>
              <w:contextualSpacing/>
              <w:jc w:val="center"/>
              <w:rPr>
                <w:rFonts w:asciiTheme="majorHAnsi" w:hAnsiTheme="majorHAnsi"/>
              </w:rPr>
            </w:pPr>
            <w:r w:rsidRPr="006F1B8E">
              <w:rPr>
                <w:rFonts w:asciiTheme="majorHAnsi" w:hAnsiTheme="majorHAnsi"/>
              </w:rPr>
              <w:t>***</w:t>
            </w:r>
          </w:p>
        </w:tc>
      </w:tr>
    </w:tbl>
    <w:p w:rsidR="00397A00" w:rsidRDefault="00843F44" w:rsidP="00BA1AF6">
      <w:pPr>
        <w:spacing w:after="0" w:line="240" w:lineRule="auto"/>
        <w:contextualSpacing/>
        <w:rPr>
          <w:rFonts w:asciiTheme="majorHAnsi" w:eastAsia="Times New Roman" w:hAnsiTheme="majorHAnsi" w:cstheme="minorHAnsi"/>
          <w:b/>
          <w:bCs/>
          <w:color w:val="000000"/>
          <w:sz w:val="24"/>
          <w:szCs w:val="24"/>
        </w:rPr>
      </w:pPr>
      <w:r w:rsidRPr="00B860B9">
        <w:rPr>
          <w:rFonts w:asciiTheme="majorHAnsi" w:eastAsia="Times New Roman" w:hAnsiTheme="majorHAnsi" w:cstheme="minorHAnsi"/>
          <w:b/>
          <w:bCs/>
          <w:color w:val="000000"/>
          <w:sz w:val="24"/>
          <w:szCs w:val="24"/>
        </w:rPr>
        <w:t>Additional</w:t>
      </w:r>
      <w:r w:rsidR="007B6DA0" w:rsidRPr="00B860B9">
        <w:rPr>
          <w:rFonts w:asciiTheme="majorHAnsi" w:eastAsia="Times New Roman" w:hAnsiTheme="majorHAnsi" w:cstheme="minorHAnsi"/>
          <w:b/>
          <w:bCs/>
          <w:color w:val="000000"/>
          <w:sz w:val="24"/>
          <w:szCs w:val="24"/>
        </w:rPr>
        <w:t xml:space="preserve"> Support </w:t>
      </w:r>
      <w:r w:rsidRPr="00B860B9">
        <w:rPr>
          <w:rFonts w:asciiTheme="majorHAnsi" w:eastAsia="Times New Roman" w:hAnsiTheme="majorHAnsi" w:cstheme="minorHAnsi"/>
          <w:b/>
          <w:bCs/>
          <w:color w:val="000000"/>
          <w:sz w:val="24"/>
          <w:szCs w:val="24"/>
        </w:rPr>
        <w:t>G</w:t>
      </w:r>
      <w:r w:rsidR="007B6DA0" w:rsidRPr="00B860B9">
        <w:rPr>
          <w:rFonts w:asciiTheme="majorHAnsi" w:eastAsia="Times New Roman" w:hAnsiTheme="majorHAnsi" w:cstheme="minorHAnsi"/>
          <w:b/>
          <w:bCs/>
          <w:color w:val="000000"/>
          <w:sz w:val="24"/>
          <w:szCs w:val="24"/>
        </w:rPr>
        <w:t>roups</w:t>
      </w:r>
    </w:p>
    <w:tbl>
      <w:tblPr>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13"/>
        <w:gridCol w:w="7452"/>
      </w:tblGrid>
      <w:tr w:rsidR="00227A1B" w:rsidRPr="005D2937" w:rsidTr="00DE1FA6">
        <w:trPr>
          <w:trHeight w:val="322"/>
        </w:trPr>
        <w:tc>
          <w:tcPr>
            <w:tcW w:w="3013"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Engineering Group Name:</w:t>
            </w:r>
          </w:p>
        </w:tc>
        <w:tc>
          <w:tcPr>
            <w:tcW w:w="7452"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sidRPr="00227A1B">
              <w:rPr>
                <w:rFonts w:asciiTheme="majorHAnsi" w:hAnsiTheme="majorHAnsi" w:cstheme="minorHAnsi"/>
              </w:rPr>
              <w:t>Application Platform Engineering</w:t>
            </w:r>
          </w:p>
        </w:tc>
      </w:tr>
      <w:tr w:rsidR="00227A1B" w:rsidRPr="005D2937" w:rsidTr="00DE1FA6">
        <w:trPr>
          <w:trHeight w:val="322"/>
        </w:trPr>
        <w:tc>
          <w:tcPr>
            <w:tcW w:w="3013"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Group Email:</w:t>
            </w:r>
          </w:p>
        </w:tc>
        <w:tc>
          <w:tcPr>
            <w:tcW w:w="7452"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sidRPr="00227A1B">
              <w:rPr>
                <w:rFonts w:asciiTheme="majorHAnsi" w:hAnsiTheme="majorHAnsi" w:cstheme="minorHAnsi"/>
              </w:rPr>
              <w:t>WindowsApplicationPlatformEngineering@metlife.com</w:t>
            </w:r>
          </w:p>
        </w:tc>
      </w:tr>
      <w:tr w:rsidR="00227A1B" w:rsidRPr="005D2937" w:rsidTr="00DE1FA6">
        <w:trPr>
          <w:trHeight w:val="322"/>
        </w:trPr>
        <w:tc>
          <w:tcPr>
            <w:tcW w:w="3013"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ServiceNow:</w:t>
            </w:r>
          </w:p>
        </w:tc>
        <w:tc>
          <w:tcPr>
            <w:tcW w:w="7452"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sidRPr="00227A1B">
              <w:rPr>
                <w:rFonts w:asciiTheme="majorHAnsi" w:hAnsiTheme="majorHAnsi" w:cstheme="minorHAnsi"/>
              </w:rPr>
              <w:t>EIA-DAE-App Platform Windows-L3-US</w:t>
            </w:r>
          </w:p>
        </w:tc>
      </w:tr>
      <w:tr w:rsidR="00227A1B" w:rsidRPr="005D2937" w:rsidTr="00DE1FA6">
        <w:trPr>
          <w:trHeight w:val="322"/>
        </w:trPr>
        <w:tc>
          <w:tcPr>
            <w:tcW w:w="3013" w:type="dxa"/>
            <w:shd w:val="clear" w:color="auto" w:fill="auto"/>
            <w:vAlign w:val="center"/>
          </w:tcPr>
          <w:p w:rsidR="00227A1B" w:rsidRPr="005D2937" w:rsidRDefault="00227A1B"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OnCall:</w:t>
            </w:r>
          </w:p>
        </w:tc>
        <w:tc>
          <w:tcPr>
            <w:tcW w:w="7452" w:type="dxa"/>
            <w:shd w:val="clear" w:color="auto" w:fill="auto"/>
            <w:vAlign w:val="center"/>
          </w:tcPr>
          <w:p w:rsidR="00227A1B" w:rsidRPr="005D2937" w:rsidRDefault="00102703"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N/A</w:t>
            </w:r>
          </w:p>
        </w:tc>
      </w:tr>
      <w:tr w:rsidR="00227A1B" w:rsidRPr="005D2937" w:rsidTr="00DE1FA6">
        <w:trPr>
          <w:trHeight w:val="322"/>
        </w:trPr>
        <w:tc>
          <w:tcPr>
            <w:tcW w:w="3013" w:type="dxa"/>
            <w:shd w:val="clear" w:color="auto" w:fill="auto"/>
            <w:vAlign w:val="center"/>
          </w:tcPr>
          <w:p w:rsidR="00227A1B" w:rsidRPr="005D2937" w:rsidRDefault="00227A1B" w:rsidP="00227A1B">
            <w:pPr>
              <w:pStyle w:val="NormalWeb"/>
              <w:spacing w:before="0" w:beforeAutospacing="0" w:after="0" w:afterAutospacing="0"/>
              <w:contextualSpacing/>
              <w:jc w:val="center"/>
              <w:rPr>
                <w:rFonts w:asciiTheme="majorHAnsi" w:hAnsiTheme="majorHAnsi" w:cstheme="minorHAnsi"/>
              </w:rPr>
            </w:pPr>
            <w:r>
              <w:rPr>
                <w:rFonts w:asciiTheme="majorHAnsi" w:hAnsiTheme="majorHAnsi" w:cstheme="minorHAnsi"/>
              </w:rPr>
              <w:t>***</w:t>
            </w:r>
          </w:p>
        </w:tc>
        <w:tc>
          <w:tcPr>
            <w:tcW w:w="7452" w:type="dxa"/>
            <w:shd w:val="clear" w:color="auto" w:fill="auto"/>
            <w:vAlign w:val="center"/>
          </w:tcPr>
          <w:p w:rsidR="00227A1B" w:rsidRPr="005D2937" w:rsidRDefault="00227A1B" w:rsidP="00227A1B">
            <w:pPr>
              <w:pStyle w:val="NormalWeb"/>
              <w:spacing w:before="0" w:beforeAutospacing="0" w:after="0" w:afterAutospacing="0"/>
              <w:contextualSpacing/>
              <w:jc w:val="center"/>
              <w:rPr>
                <w:rFonts w:asciiTheme="majorHAnsi" w:hAnsiTheme="majorHAnsi" w:cstheme="minorHAnsi"/>
              </w:rPr>
            </w:pPr>
            <w:r>
              <w:rPr>
                <w:rFonts w:asciiTheme="majorHAnsi" w:hAnsiTheme="majorHAnsi" w:cstheme="minorHAnsi"/>
              </w:rPr>
              <w:t>***</w:t>
            </w:r>
          </w:p>
        </w:tc>
      </w:tr>
      <w:tr w:rsidR="00FA48E1" w:rsidRPr="005D2937" w:rsidTr="00DE1FA6">
        <w:trPr>
          <w:trHeight w:val="322"/>
        </w:trPr>
        <w:tc>
          <w:tcPr>
            <w:tcW w:w="3013" w:type="dxa"/>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Database Group Name:</w:t>
            </w:r>
          </w:p>
        </w:tc>
        <w:tc>
          <w:tcPr>
            <w:tcW w:w="7452" w:type="dxa"/>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Data Ops - SQL Server</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 xml:space="preserve">Group </w:t>
            </w:r>
            <w:r w:rsidRPr="005D2937">
              <w:rPr>
                <w:rFonts w:asciiTheme="majorHAnsi" w:hAnsiTheme="majorHAnsi" w:cstheme="minorHAnsi"/>
              </w:rPr>
              <w:t>Email: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DB_MSSQL_Production_Support &lt;db_mssql_production_support@metlife.com&gt;</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ServiceNow:</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EIA-DAO-MSSQL Support-GLOB</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OnCall: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866-775-3227</w:t>
            </w:r>
            <w:r>
              <w:rPr>
                <w:rFonts w:asciiTheme="majorHAnsi" w:hAnsiTheme="majorHAnsi" w:cstheme="minorHAnsi"/>
              </w:rPr>
              <w:t xml:space="preserve"> (</w:t>
            </w:r>
            <w:r w:rsidRPr="003010BB">
              <w:rPr>
                <w:rFonts w:asciiTheme="majorHAnsi" w:hAnsiTheme="majorHAnsi" w:cstheme="minorHAnsi"/>
              </w:rPr>
              <w:t>866-SQL-DBA</w:t>
            </w:r>
            <w:r>
              <w:rPr>
                <w:rFonts w:asciiTheme="majorHAnsi" w:hAnsiTheme="majorHAnsi" w:cstheme="minorHAnsi"/>
              </w:rPr>
              <w:t>S)</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jc w:val="center"/>
              <w:rPr>
                <w:rFonts w:asciiTheme="majorHAnsi" w:hAnsiTheme="majorHAnsi" w:cstheme="minorHAnsi"/>
                <w:color w:val="BFBFBF" w:themeColor="background1" w:themeShade="BF"/>
              </w:rPr>
            </w:pPr>
            <w:r w:rsidRPr="005D2937">
              <w:rPr>
                <w:rFonts w:asciiTheme="majorHAnsi" w:hAnsiTheme="majorHAnsi" w:cstheme="minorHAnsi"/>
              </w:rPr>
              <w:t>***</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Database Group Name:</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MSSQL SYBASE</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 xml:space="preserve">Group </w:t>
            </w:r>
            <w:r w:rsidRPr="005D2937">
              <w:rPr>
                <w:rFonts w:asciiTheme="majorHAnsi" w:hAnsiTheme="majorHAnsi" w:cstheme="minorHAnsi"/>
              </w:rPr>
              <w:t>Email: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DB_MSSQL_Implementation_Support &lt;db_mssql_implementation_support@metlifedl.com&gt;</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ServiceNow:</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EAD-GADS-MSSQL DBA Implementation Svcs-US</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OnCall: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102703" w:rsidP="00DE1FA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N/A</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lastRenderedPageBreak/>
              <w:t>***</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jc w:val="center"/>
              <w:rPr>
                <w:rFonts w:asciiTheme="majorHAnsi" w:hAnsiTheme="majorHAnsi" w:cstheme="minorHAnsi"/>
                <w:color w:val="BFBFBF" w:themeColor="background1" w:themeShade="BF"/>
              </w:rPr>
            </w:pPr>
            <w:r w:rsidRPr="005D2937">
              <w:rPr>
                <w:rFonts w:asciiTheme="majorHAnsi" w:hAnsiTheme="majorHAnsi" w:cstheme="minorHAnsi"/>
              </w:rPr>
              <w:t>***</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AMS Group Name:</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color w:val="BFBFBF" w:themeColor="background1" w:themeShade="BF"/>
              </w:rPr>
            </w:pPr>
            <w:r w:rsidRPr="005D2937">
              <w:rPr>
                <w:rFonts w:asciiTheme="majorHAnsi" w:hAnsiTheme="majorHAnsi" w:cstheme="minorHAnsi"/>
              </w:rPr>
              <w:t>None</w:t>
            </w:r>
            <w:r>
              <w:rPr>
                <w:rFonts w:asciiTheme="majorHAnsi" w:hAnsiTheme="majorHAnsi" w:cstheme="minorHAnsi"/>
              </w:rPr>
              <w:t xml:space="preserve"> (contact AD)</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jc w:val="center"/>
              <w:rPr>
                <w:rFonts w:asciiTheme="majorHAnsi" w:hAnsiTheme="majorHAnsi" w:cstheme="minorHAnsi"/>
                <w:color w:val="BFBFBF" w:themeColor="background1" w:themeShade="BF"/>
              </w:rPr>
            </w:pPr>
            <w:r w:rsidRPr="005D2937">
              <w:rPr>
                <w:rFonts w:asciiTheme="majorHAnsi" w:hAnsiTheme="majorHAnsi" w:cstheme="minorHAnsi"/>
              </w:rPr>
              <w:t>***</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AD Group Name:</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color w:val="BFBFBF" w:themeColor="background1" w:themeShade="BF"/>
              </w:rPr>
            </w:pPr>
            <w:r w:rsidRPr="005D2937">
              <w:rPr>
                <w:rFonts w:asciiTheme="majorHAnsi" w:hAnsiTheme="majorHAnsi" w:cstheme="minorHAnsi"/>
              </w:rPr>
              <w:t>Corporate Systems IT Tools</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Email: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5A72A5" w:rsidP="00DE1FA6">
            <w:pPr>
              <w:pStyle w:val="NormalWeb"/>
              <w:spacing w:before="0" w:beforeAutospacing="0" w:after="0" w:afterAutospacing="0"/>
              <w:contextualSpacing/>
              <w:rPr>
                <w:rFonts w:asciiTheme="majorHAnsi" w:hAnsiTheme="majorHAnsi" w:cstheme="minorHAnsi"/>
              </w:rPr>
            </w:pPr>
            <w:hyperlink r:id="rId12" w:history="1">
              <w:r w:rsidRPr="00215DF2">
                <w:rPr>
                  <w:rStyle w:val="Hyperlink"/>
                  <w:rFonts w:asciiTheme="majorHAnsi" w:hAnsiTheme="majorHAnsi" w:cstheme="minorHAnsi"/>
                </w:rPr>
                <w:t>wscaramastro@metlife.com</w:t>
              </w:r>
            </w:hyperlink>
            <w:r w:rsidR="00FA48E1">
              <w:rPr>
                <w:rStyle w:val="Hyperlink"/>
                <w:rFonts w:asciiTheme="majorHAnsi" w:hAnsiTheme="majorHAnsi" w:cstheme="minorHAnsi"/>
              </w:rPr>
              <w:t>; mtomaine@metlife.com</w:t>
            </w:r>
            <w:r>
              <w:rPr>
                <w:rStyle w:val="Hyperlink"/>
                <w:rFonts w:asciiTheme="majorHAnsi" w:hAnsiTheme="majorHAnsi" w:cstheme="minorHAnsi"/>
              </w:rPr>
              <w:t>; gyoung1@metlife.com</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ServiceNow:</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EAD-CORP-Ent Technology AD-US</w:t>
            </w:r>
          </w:p>
        </w:tc>
      </w:tr>
      <w:tr w:rsidR="00FA48E1" w:rsidRPr="005D2937" w:rsidTr="00DE1FA6">
        <w:trPr>
          <w:trHeight w:val="322"/>
        </w:trPr>
        <w:tc>
          <w:tcPr>
            <w:tcW w:w="3013"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Pr="005D2937" w:rsidRDefault="00FA48E1" w:rsidP="00DE1FA6">
            <w:pPr>
              <w:pStyle w:val="NormalWeb"/>
              <w:spacing w:before="0" w:beforeAutospacing="0" w:after="0" w:afterAutospacing="0"/>
              <w:contextualSpacing/>
              <w:rPr>
                <w:rFonts w:asciiTheme="majorHAnsi" w:hAnsiTheme="majorHAnsi" w:cstheme="minorHAnsi"/>
              </w:rPr>
            </w:pPr>
            <w:r w:rsidRPr="005D2937">
              <w:rPr>
                <w:rFonts w:asciiTheme="majorHAnsi" w:hAnsiTheme="majorHAnsi" w:cstheme="minorHAnsi"/>
              </w:rPr>
              <w:t>OnCall:</w:t>
            </w:r>
          </w:p>
        </w:tc>
        <w:tc>
          <w:tcPr>
            <w:tcW w:w="7452" w:type="dxa"/>
            <w:tcBorders>
              <w:top w:val="single" w:sz="4" w:space="0" w:color="auto"/>
              <w:left w:val="single" w:sz="4" w:space="0" w:color="auto"/>
              <w:bottom w:val="single" w:sz="4" w:space="0" w:color="auto"/>
              <w:right w:val="single" w:sz="4" w:space="0" w:color="auto"/>
            </w:tcBorders>
            <w:shd w:val="clear" w:color="auto" w:fill="auto"/>
            <w:vAlign w:val="center"/>
          </w:tcPr>
          <w:p w:rsidR="00FA48E1" w:rsidRDefault="00FA48E1" w:rsidP="00DE1FA6">
            <w:pPr>
              <w:pStyle w:val="NormalWeb"/>
              <w:numPr>
                <w:ilvl w:val="0"/>
                <w:numId w:val="13"/>
              </w:numPr>
              <w:spacing w:before="0" w:beforeAutospacing="0" w:after="0" w:afterAutospacing="0"/>
              <w:contextualSpacing/>
              <w:rPr>
                <w:rFonts w:asciiTheme="majorHAnsi" w:hAnsiTheme="majorHAnsi" w:cstheme="minorHAnsi"/>
              </w:rPr>
            </w:pPr>
            <w:bookmarkStart w:id="3" w:name="_GoBack"/>
            <w:bookmarkEnd w:id="3"/>
            <w:r>
              <w:rPr>
                <w:rFonts w:asciiTheme="majorHAnsi" w:hAnsiTheme="majorHAnsi" w:cstheme="minorHAnsi"/>
              </w:rPr>
              <w:t>William Scaramastro</w:t>
            </w:r>
            <w:r w:rsidR="00C8143A">
              <w:rPr>
                <w:rFonts w:asciiTheme="majorHAnsi" w:hAnsiTheme="majorHAnsi" w:cstheme="minorHAnsi"/>
              </w:rPr>
              <w:t xml:space="preserve">:  </w:t>
            </w:r>
            <w:r w:rsidR="007B250A">
              <w:rPr>
                <w:rFonts w:asciiTheme="majorHAnsi" w:hAnsiTheme="majorHAnsi" w:cstheme="minorHAnsi"/>
              </w:rPr>
              <w:t xml:space="preserve">570-587-6125 (W), </w:t>
            </w:r>
            <w:r>
              <w:rPr>
                <w:rFonts w:asciiTheme="majorHAnsi" w:hAnsiTheme="majorHAnsi" w:cstheme="minorHAnsi"/>
              </w:rPr>
              <w:t>5</w:t>
            </w:r>
            <w:r w:rsidRPr="00484532">
              <w:rPr>
                <w:rFonts w:asciiTheme="majorHAnsi" w:hAnsiTheme="majorHAnsi" w:cstheme="minorHAnsi"/>
              </w:rPr>
              <w:t>70-650-</w:t>
            </w:r>
            <w:r>
              <w:rPr>
                <w:rFonts w:asciiTheme="majorHAnsi" w:hAnsiTheme="majorHAnsi" w:cstheme="minorHAnsi"/>
              </w:rPr>
              <w:t>8354</w:t>
            </w:r>
            <w:r w:rsidR="007B250A">
              <w:rPr>
                <w:rFonts w:asciiTheme="majorHAnsi" w:hAnsiTheme="majorHAnsi" w:cstheme="minorHAnsi"/>
              </w:rPr>
              <w:t xml:space="preserve"> (Cell)</w:t>
            </w:r>
          </w:p>
          <w:p w:rsidR="005A72A5" w:rsidRDefault="005A72A5" w:rsidP="00DE1FA6">
            <w:pPr>
              <w:pStyle w:val="NormalWeb"/>
              <w:numPr>
                <w:ilvl w:val="0"/>
                <w:numId w:val="13"/>
              </w:numPr>
              <w:spacing w:before="0" w:beforeAutospacing="0" w:after="0" w:afterAutospacing="0"/>
              <w:contextualSpacing/>
              <w:rPr>
                <w:rFonts w:asciiTheme="majorHAnsi" w:hAnsiTheme="majorHAnsi" w:cstheme="minorHAnsi"/>
              </w:rPr>
            </w:pPr>
            <w:r>
              <w:rPr>
                <w:rFonts w:asciiTheme="majorHAnsi" w:hAnsiTheme="majorHAnsi" w:cstheme="minorHAnsi"/>
              </w:rPr>
              <w:t>George Young: 570-585-3426(W), 570-885-5984(Cell)</w:t>
            </w:r>
          </w:p>
          <w:p w:rsidR="00FA48E1" w:rsidRPr="005D2937" w:rsidRDefault="00FA48E1" w:rsidP="00C8143A">
            <w:pPr>
              <w:pStyle w:val="NormalWeb"/>
              <w:numPr>
                <w:ilvl w:val="0"/>
                <w:numId w:val="13"/>
              </w:numPr>
              <w:spacing w:before="0" w:beforeAutospacing="0" w:after="0" w:afterAutospacing="0"/>
              <w:contextualSpacing/>
              <w:rPr>
                <w:rFonts w:asciiTheme="majorHAnsi" w:hAnsiTheme="majorHAnsi" w:cstheme="minorHAnsi"/>
              </w:rPr>
            </w:pPr>
            <w:r>
              <w:rPr>
                <w:rFonts w:asciiTheme="majorHAnsi" w:hAnsiTheme="majorHAnsi" w:cstheme="minorHAnsi"/>
              </w:rPr>
              <w:t>Mark Tomaine</w:t>
            </w:r>
            <w:r w:rsidR="00C8143A">
              <w:rPr>
                <w:rFonts w:asciiTheme="majorHAnsi" w:hAnsiTheme="majorHAnsi" w:cstheme="minorHAnsi"/>
              </w:rPr>
              <w:t xml:space="preserve">:  </w:t>
            </w:r>
            <w:r w:rsidR="007B250A">
              <w:rPr>
                <w:rFonts w:asciiTheme="majorHAnsi" w:hAnsiTheme="majorHAnsi" w:cstheme="minorHAnsi"/>
              </w:rPr>
              <w:t xml:space="preserve">570-587-6082 (W), </w:t>
            </w:r>
            <w:r w:rsidRPr="00484532">
              <w:rPr>
                <w:rFonts w:asciiTheme="majorHAnsi" w:hAnsiTheme="majorHAnsi" w:cstheme="minorHAnsi"/>
              </w:rPr>
              <w:t>570-578-3895</w:t>
            </w:r>
            <w:r w:rsidR="007B250A">
              <w:rPr>
                <w:rFonts w:asciiTheme="majorHAnsi" w:hAnsiTheme="majorHAnsi" w:cstheme="minorHAnsi"/>
              </w:rPr>
              <w:t xml:space="preserve"> (Cell)</w:t>
            </w:r>
          </w:p>
        </w:tc>
      </w:tr>
    </w:tbl>
    <w:p w:rsidR="002710BF" w:rsidRPr="005D2937" w:rsidRDefault="002710BF" w:rsidP="00BA1AF6">
      <w:pPr>
        <w:spacing w:after="0" w:line="240" w:lineRule="auto"/>
        <w:contextualSpacing/>
        <w:rPr>
          <w:rFonts w:asciiTheme="majorHAnsi" w:eastAsia="Times New Roman" w:hAnsiTheme="majorHAnsi" w:cstheme="minorHAnsi"/>
          <w:color w:val="000000"/>
          <w:sz w:val="24"/>
          <w:szCs w:val="24"/>
        </w:rPr>
      </w:pPr>
    </w:p>
    <w:p w:rsidR="002379CC" w:rsidRPr="005D2937" w:rsidRDefault="002379CC" w:rsidP="00102703">
      <w:pPr>
        <w:pStyle w:val="Heading3"/>
        <w:rPr>
          <w:rFonts w:eastAsia="Times New Roman"/>
        </w:rPr>
      </w:pPr>
      <w:r w:rsidRPr="005D2937">
        <w:rPr>
          <w:rFonts w:eastAsia="Times New Roman"/>
        </w:rPr>
        <w:t>Vendor Maintenance Contracts/Contacts</w:t>
      </w:r>
    </w:p>
    <w:p w:rsidR="00344FD8" w:rsidRDefault="00B860B9" w:rsidP="00BA1AF6">
      <w:pPr>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No maintenance </w:t>
      </w:r>
      <w:r w:rsidR="00344FD8" w:rsidRPr="005D2937">
        <w:rPr>
          <w:rFonts w:asciiTheme="majorHAnsi" w:eastAsia="Times New Roman" w:hAnsiTheme="majorHAnsi" w:cstheme="minorHAnsi"/>
          <w:sz w:val="24"/>
          <w:szCs w:val="24"/>
        </w:rPr>
        <w:t>contracts.</w:t>
      </w:r>
    </w:p>
    <w:p w:rsidR="00102703" w:rsidRDefault="00102703" w:rsidP="00BA1AF6">
      <w:pPr>
        <w:spacing w:after="0" w:line="240" w:lineRule="auto"/>
        <w:rPr>
          <w:rFonts w:asciiTheme="majorHAnsi" w:eastAsia="Times New Roman" w:hAnsiTheme="majorHAnsi" w:cstheme="minorHAnsi"/>
          <w:sz w:val="24"/>
          <w:szCs w:val="24"/>
        </w:rPr>
      </w:pPr>
    </w:p>
    <w:p w:rsidR="00D84DEF" w:rsidRPr="005D2937" w:rsidRDefault="00C72E1B" w:rsidP="00BA1AF6">
      <w:pPr>
        <w:spacing w:after="0" w:line="240" w:lineRule="auto"/>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Software s</w:t>
      </w:r>
      <w:r w:rsidR="00344FD8" w:rsidRPr="005D2937">
        <w:rPr>
          <w:rFonts w:asciiTheme="majorHAnsi" w:eastAsia="Times New Roman" w:hAnsiTheme="majorHAnsi" w:cstheme="minorHAnsi"/>
          <w:sz w:val="24"/>
          <w:szCs w:val="24"/>
        </w:rPr>
        <w:t xml:space="preserve">upport contract </w:t>
      </w:r>
      <w:r w:rsidR="00D84DEF" w:rsidRPr="005D2937">
        <w:rPr>
          <w:rFonts w:asciiTheme="majorHAnsi" w:eastAsia="Times New Roman" w:hAnsiTheme="majorHAnsi" w:cstheme="minorHAnsi"/>
          <w:sz w:val="24"/>
          <w:szCs w:val="24"/>
        </w:rPr>
        <w:t>with Hewlett Packard Enterprise</w:t>
      </w:r>
      <w:r w:rsidR="00227A1B">
        <w:rPr>
          <w:rFonts w:asciiTheme="majorHAnsi" w:eastAsia="Times New Roman" w:hAnsiTheme="majorHAnsi" w:cstheme="minorHAnsi"/>
          <w:sz w:val="24"/>
          <w:szCs w:val="24"/>
        </w:rPr>
        <w:t xml:space="preserve"> / MicroFocus</w:t>
      </w:r>
      <w:r w:rsidR="00D84DEF" w:rsidRPr="005D2937">
        <w:rPr>
          <w:rFonts w:asciiTheme="majorHAnsi" w:eastAsia="Times New Roman" w:hAnsiTheme="majorHAnsi" w:cstheme="minorHAnsi"/>
          <w:sz w:val="24"/>
          <w:szCs w:val="24"/>
        </w:rPr>
        <w:t>.</w:t>
      </w:r>
      <w:r w:rsidR="00B860B9">
        <w:rPr>
          <w:rFonts w:asciiTheme="majorHAnsi" w:eastAsia="Times New Roman" w:hAnsiTheme="majorHAnsi" w:cstheme="minorHAnsi"/>
          <w:sz w:val="24"/>
          <w:szCs w:val="24"/>
        </w:rPr>
        <w:t xml:space="preserve">  M</w:t>
      </w:r>
      <w:r w:rsidR="00D84DEF" w:rsidRPr="005D2937">
        <w:rPr>
          <w:rFonts w:asciiTheme="majorHAnsi" w:eastAsia="Times New Roman" w:hAnsiTheme="majorHAnsi" w:cstheme="minorHAnsi"/>
          <w:sz w:val="24"/>
          <w:szCs w:val="24"/>
        </w:rPr>
        <w:t xml:space="preserve">etLife AD </w:t>
      </w:r>
      <w:r w:rsidR="00B860B9">
        <w:rPr>
          <w:rFonts w:asciiTheme="majorHAnsi" w:eastAsia="Times New Roman" w:hAnsiTheme="majorHAnsi" w:cstheme="minorHAnsi"/>
          <w:sz w:val="24"/>
          <w:szCs w:val="24"/>
        </w:rPr>
        <w:t xml:space="preserve">group </w:t>
      </w:r>
      <w:r w:rsidR="00227A1B">
        <w:rPr>
          <w:rFonts w:asciiTheme="majorHAnsi" w:eastAsia="Times New Roman" w:hAnsiTheme="majorHAnsi" w:cstheme="minorHAnsi"/>
          <w:sz w:val="24"/>
          <w:szCs w:val="24"/>
        </w:rPr>
        <w:t>will contact vendor</w:t>
      </w:r>
      <w:r w:rsidR="00D84DEF" w:rsidRPr="005D2937">
        <w:rPr>
          <w:rFonts w:asciiTheme="majorHAnsi" w:eastAsia="Times New Roman" w:hAnsiTheme="majorHAnsi" w:cstheme="minorHAnsi"/>
          <w:sz w:val="24"/>
          <w:szCs w:val="24"/>
        </w:rPr>
        <w:t xml:space="preserve"> if it becomes necessary to do so.</w:t>
      </w:r>
    </w:p>
    <w:p w:rsidR="007C2DAA" w:rsidRDefault="007C2DAA" w:rsidP="00BA1AF6">
      <w:pPr>
        <w:spacing w:after="0" w:line="240" w:lineRule="auto"/>
        <w:contextualSpacing/>
        <w:rPr>
          <w:rFonts w:asciiTheme="majorHAnsi" w:eastAsia="Times New Roman" w:hAnsiTheme="majorHAnsi" w:cstheme="minorHAnsi"/>
          <w:color w:val="808080" w:themeColor="background1" w:themeShade="80"/>
          <w:sz w:val="24"/>
          <w:szCs w:val="24"/>
        </w:rPr>
      </w:pPr>
    </w:p>
    <w:p w:rsidR="00102703" w:rsidRPr="00102703" w:rsidRDefault="00102703" w:rsidP="00102703">
      <w:pPr>
        <w:pStyle w:val="Heading3"/>
        <w:rPr>
          <w:rFonts w:eastAsia="Times New Roman"/>
        </w:rPr>
      </w:pPr>
      <w:r w:rsidRPr="00102703">
        <w:rPr>
          <w:rFonts w:eastAsia="Times New Roman"/>
        </w:rPr>
        <w:t>Link to IT Helpdesk DB entry and/or Application Information</w:t>
      </w:r>
    </w:p>
    <w:p w:rsidR="00102703" w:rsidRDefault="00102703" w:rsidP="00102703">
      <w:pPr>
        <w:spacing w:after="0" w:line="240" w:lineRule="auto"/>
        <w:rPr>
          <w:rFonts w:asciiTheme="majorHAnsi" w:eastAsia="Times New Roman" w:hAnsiTheme="majorHAnsi" w:cstheme="minorHAnsi"/>
          <w:sz w:val="24"/>
          <w:szCs w:val="24"/>
        </w:rPr>
      </w:pPr>
      <w:r w:rsidRPr="004F1378">
        <w:rPr>
          <w:rFonts w:eastAsia="Times New Roman" w:cstheme="minorHAnsi"/>
          <w:b/>
          <w:sz w:val="20"/>
          <w:szCs w:val="20"/>
        </w:rPr>
        <w:t>Reference to Service Now:</w:t>
      </w:r>
    </w:p>
    <w:p w:rsidR="00102703" w:rsidRPr="005D2937" w:rsidRDefault="00102703" w:rsidP="00BA1AF6">
      <w:pPr>
        <w:spacing w:after="0" w:line="240" w:lineRule="auto"/>
        <w:contextualSpacing/>
        <w:rPr>
          <w:rFonts w:asciiTheme="majorHAnsi" w:eastAsia="Times New Roman" w:hAnsiTheme="majorHAnsi" w:cstheme="minorHAnsi"/>
          <w:color w:val="808080" w:themeColor="background1" w:themeShade="80"/>
          <w:sz w:val="24"/>
          <w:szCs w:val="24"/>
        </w:rPr>
      </w:pPr>
    </w:p>
    <w:p w:rsidR="00397A00" w:rsidRPr="00DB2580"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DB2580">
        <w:rPr>
          <w:rFonts w:asciiTheme="majorHAnsi" w:eastAsia="Times New Roman" w:hAnsiTheme="majorHAnsi" w:cstheme="minorHAnsi"/>
          <w:b/>
          <w:color w:val="000000"/>
          <w:sz w:val="24"/>
          <w:szCs w:val="24"/>
        </w:rPr>
        <w:t>Technical Information</w:t>
      </w:r>
    </w:p>
    <w:p w:rsidR="00397A00"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5D2937">
        <w:rPr>
          <w:rFonts w:asciiTheme="majorHAnsi" w:eastAsia="Times New Roman" w:hAnsiTheme="majorHAnsi" w:cstheme="minorHAnsi"/>
          <w:b/>
          <w:bCs/>
          <w:color w:val="000000"/>
          <w:sz w:val="24"/>
          <w:szCs w:val="24"/>
        </w:rPr>
        <w:t>List of Servers</w:t>
      </w:r>
    </w:p>
    <w:tbl>
      <w:tblPr>
        <w:tblStyle w:val="TableGrid"/>
        <w:tblW w:w="0" w:type="auto"/>
        <w:tblLayout w:type="fixed"/>
        <w:tblCellMar>
          <w:left w:w="115" w:type="dxa"/>
          <w:right w:w="115" w:type="dxa"/>
        </w:tblCellMar>
        <w:tblLook w:val="04A0" w:firstRow="1" w:lastRow="0" w:firstColumn="1" w:lastColumn="0" w:noHBand="0" w:noVBand="1"/>
      </w:tblPr>
      <w:tblGrid>
        <w:gridCol w:w="2467"/>
        <w:gridCol w:w="1980"/>
        <w:gridCol w:w="900"/>
        <w:gridCol w:w="1710"/>
        <w:gridCol w:w="1710"/>
        <w:gridCol w:w="847"/>
      </w:tblGrid>
      <w:tr w:rsidR="00E75697" w:rsidRPr="005D2937" w:rsidTr="00024C35">
        <w:trPr>
          <w:trHeight w:val="322"/>
        </w:trPr>
        <w:tc>
          <w:tcPr>
            <w:tcW w:w="2467" w:type="dxa"/>
            <w:vAlign w:val="center"/>
          </w:tcPr>
          <w:p w:rsidR="0057617C" w:rsidRPr="005D2937" w:rsidRDefault="0057617C" w:rsidP="00BA1AF6">
            <w:pPr>
              <w:pStyle w:val="NormalWeb"/>
              <w:spacing w:before="0" w:beforeAutospacing="0" w:after="0" w:afterAutospacing="0"/>
              <w:contextualSpacing/>
              <w:rPr>
                <w:rFonts w:asciiTheme="majorHAnsi" w:hAnsiTheme="majorHAnsi" w:cstheme="minorHAnsi"/>
                <w:b/>
              </w:rPr>
            </w:pPr>
            <w:r w:rsidRPr="005D2937">
              <w:rPr>
                <w:rStyle w:val="Strong"/>
                <w:rFonts w:asciiTheme="majorHAnsi" w:hAnsiTheme="majorHAnsi" w:cstheme="minorHAnsi"/>
                <w:b w:val="0"/>
              </w:rPr>
              <w:t>Server Name</w:t>
            </w:r>
          </w:p>
        </w:tc>
        <w:tc>
          <w:tcPr>
            <w:tcW w:w="1980" w:type="dxa"/>
            <w:vAlign w:val="center"/>
          </w:tcPr>
          <w:p w:rsidR="0057617C" w:rsidRPr="005D2937" w:rsidRDefault="0057617C" w:rsidP="00BA1AF6">
            <w:pPr>
              <w:pStyle w:val="NormalWeb"/>
              <w:spacing w:before="0" w:beforeAutospacing="0" w:after="0" w:afterAutospacing="0"/>
              <w:contextualSpacing/>
              <w:rPr>
                <w:rFonts w:asciiTheme="majorHAnsi" w:hAnsiTheme="majorHAnsi" w:cstheme="minorHAnsi"/>
                <w:b/>
              </w:rPr>
            </w:pPr>
            <w:r w:rsidRPr="005D2937">
              <w:rPr>
                <w:rStyle w:val="Strong"/>
                <w:rFonts w:asciiTheme="majorHAnsi" w:hAnsiTheme="majorHAnsi" w:cstheme="minorHAnsi"/>
                <w:b w:val="0"/>
              </w:rPr>
              <w:t>Function</w:t>
            </w:r>
          </w:p>
        </w:tc>
        <w:tc>
          <w:tcPr>
            <w:tcW w:w="900" w:type="dxa"/>
            <w:vAlign w:val="center"/>
          </w:tcPr>
          <w:p w:rsidR="0057617C" w:rsidRPr="005D2937" w:rsidRDefault="00D751B7" w:rsidP="00BA1AF6">
            <w:pPr>
              <w:pStyle w:val="NormalWeb"/>
              <w:spacing w:before="0" w:beforeAutospacing="0" w:after="0" w:afterAutospacing="0"/>
              <w:contextualSpacing/>
              <w:rPr>
                <w:rFonts w:asciiTheme="majorHAnsi" w:hAnsiTheme="majorHAnsi" w:cstheme="minorHAnsi"/>
                <w:b/>
              </w:rPr>
            </w:pPr>
            <w:r w:rsidRPr="005D2937">
              <w:rPr>
                <w:rStyle w:val="Strong"/>
                <w:rFonts w:asciiTheme="majorHAnsi" w:hAnsiTheme="majorHAnsi" w:cstheme="minorHAnsi"/>
                <w:b w:val="0"/>
              </w:rPr>
              <w:t>Site</w:t>
            </w:r>
          </w:p>
        </w:tc>
        <w:tc>
          <w:tcPr>
            <w:tcW w:w="1710" w:type="dxa"/>
            <w:vAlign w:val="center"/>
          </w:tcPr>
          <w:p w:rsidR="0057617C" w:rsidRPr="005D2937" w:rsidRDefault="0057617C" w:rsidP="00BA1AF6">
            <w:pPr>
              <w:pStyle w:val="NormalWeb"/>
              <w:spacing w:before="0" w:beforeAutospacing="0" w:after="0" w:afterAutospacing="0"/>
              <w:contextualSpacing/>
              <w:rPr>
                <w:rFonts w:asciiTheme="majorHAnsi" w:hAnsiTheme="majorHAnsi" w:cstheme="minorHAnsi"/>
                <w:b/>
              </w:rPr>
            </w:pPr>
            <w:r w:rsidRPr="005D2937">
              <w:rPr>
                <w:rStyle w:val="Strong"/>
                <w:rFonts w:asciiTheme="majorHAnsi" w:hAnsiTheme="majorHAnsi" w:cstheme="minorHAnsi"/>
                <w:b w:val="0"/>
              </w:rPr>
              <w:t xml:space="preserve">IP </w:t>
            </w:r>
          </w:p>
        </w:tc>
        <w:tc>
          <w:tcPr>
            <w:tcW w:w="1710" w:type="dxa"/>
            <w:vAlign w:val="center"/>
          </w:tcPr>
          <w:p w:rsidR="0057617C" w:rsidRPr="005D2937" w:rsidRDefault="0057617C" w:rsidP="00BA1AF6">
            <w:pPr>
              <w:pStyle w:val="NormalWeb"/>
              <w:spacing w:before="0" w:beforeAutospacing="0" w:after="0" w:afterAutospacing="0"/>
              <w:contextualSpacing/>
              <w:rPr>
                <w:rFonts w:asciiTheme="majorHAnsi" w:hAnsiTheme="majorHAnsi" w:cstheme="minorHAnsi"/>
                <w:b/>
              </w:rPr>
            </w:pPr>
            <w:r w:rsidRPr="005D2937">
              <w:rPr>
                <w:rStyle w:val="Strong"/>
                <w:rFonts w:asciiTheme="majorHAnsi" w:hAnsiTheme="majorHAnsi" w:cstheme="minorHAnsi"/>
                <w:b w:val="0"/>
              </w:rPr>
              <w:t>OS</w:t>
            </w:r>
          </w:p>
        </w:tc>
        <w:tc>
          <w:tcPr>
            <w:tcW w:w="847" w:type="dxa"/>
            <w:vAlign w:val="center"/>
          </w:tcPr>
          <w:p w:rsidR="0057617C" w:rsidRPr="005D2937" w:rsidRDefault="0057617C" w:rsidP="00BA1AF6">
            <w:pPr>
              <w:pStyle w:val="NormalWeb"/>
              <w:spacing w:before="0" w:beforeAutospacing="0" w:after="0" w:afterAutospacing="0"/>
              <w:contextualSpacing/>
              <w:rPr>
                <w:rFonts w:asciiTheme="majorHAnsi" w:hAnsiTheme="majorHAnsi" w:cstheme="minorHAnsi"/>
                <w:b/>
              </w:rPr>
            </w:pPr>
            <w:r w:rsidRPr="005D2937">
              <w:rPr>
                <w:rStyle w:val="Strong"/>
                <w:rFonts w:asciiTheme="majorHAnsi" w:hAnsiTheme="majorHAnsi" w:cstheme="minorHAnsi"/>
                <w:b w:val="0"/>
              </w:rPr>
              <w:t>Env</w:t>
            </w:r>
          </w:p>
        </w:tc>
      </w:tr>
      <w:tr w:rsidR="00E75697" w:rsidRPr="005D2937" w:rsidTr="00024C35">
        <w:trPr>
          <w:trHeight w:val="322"/>
        </w:trPr>
        <w:tc>
          <w:tcPr>
            <w:tcW w:w="2467" w:type="dxa"/>
            <w:vAlign w:val="center"/>
          </w:tcPr>
          <w:p w:rsidR="0057617C"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USTRY1METV00069</w:t>
            </w:r>
          </w:p>
        </w:tc>
        <w:tc>
          <w:tcPr>
            <w:tcW w:w="1980" w:type="dxa"/>
            <w:vAlign w:val="center"/>
          </w:tcPr>
          <w:p w:rsidR="00C20B62" w:rsidRPr="005D2937" w:rsidRDefault="00C20B62"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App</w:t>
            </w:r>
          </w:p>
        </w:tc>
        <w:tc>
          <w:tcPr>
            <w:tcW w:w="900" w:type="dxa"/>
            <w:vAlign w:val="center"/>
          </w:tcPr>
          <w:p w:rsidR="0057617C" w:rsidRPr="005D2937" w:rsidRDefault="0057617C"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RISC</w:t>
            </w:r>
          </w:p>
        </w:tc>
        <w:tc>
          <w:tcPr>
            <w:tcW w:w="1710" w:type="dxa"/>
            <w:vAlign w:val="center"/>
          </w:tcPr>
          <w:p w:rsidR="0057617C" w:rsidRPr="005D2937" w:rsidRDefault="00AB344F"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10.218.4.54</w:t>
            </w:r>
          </w:p>
        </w:tc>
        <w:tc>
          <w:tcPr>
            <w:tcW w:w="1710" w:type="dxa"/>
            <w:vAlign w:val="center"/>
          </w:tcPr>
          <w:p w:rsidR="0057617C" w:rsidRPr="005D2937" w:rsidRDefault="004261D4" w:rsidP="00BA1AF6">
            <w:pPr>
              <w:contextualSpacing/>
              <w:rPr>
                <w:rFonts w:asciiTheme="majorHAnsi" w:hAnsiTheme="majorHAnsi" w:cstheme="minorHAnsi"/>
                <w:color w:val="FF0000"/>
                <w:sz w:val="24"/>
                <w:szCs w:val="24"/>
              </w:rPr>
            </w:pPr>
            <w:r>
              <w:rPr>
                <w:rFonts w:asciiTheme="majorHAnsi" w:hAnsiTheme="majorHAnsi" w:cstheme="minorHAnsi"/>
                <w:color w:val="FF0000"/>
                <w:sz w:val="24"/>
                <w:szCs w:val="24"/>
              </w:rPr>
              <w:t>Win 2012</w:t>
            </w:r>
            <w:r w:rsidR="00E75697" w:rsidRPr="005D2937">
              <w:rPr>
                <w:rFonts w:asciiTheme="majorHAnsi" w:hAnsiTheme="majorHAnsi" w:cstheme="minorHAnsi"/>
                <w:color w:val="FF0000"/>
                <w:sz w:val="24"/>
                <w:szCs w:val="24"/>
              </w:rPr>
              <w:t xml:space="preserve"> R2</w:t>
            </w:r>
          </w:p>
        </w:tc>
        <w:tc>
          <w:tcPr>
            <w:tcW w:w="847" w:type="dxa"/>
          </w:tcPr>
          <w:p w:rsidR="0057617C" w:rsidRPr="005D2937" w:rsidRDefault="00546C20"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Prod</w:t>
            </w:r>
          </w:p>
        </w:tc>
      </w:tr>
      <w:tr w:rsidR="00E75697" w:rsidRPr="005D2937" w:rsidTr="00024C35">
        <w:trPr>
          <w:trHeight w:val="322"/>
        </w:trPr>
        <w:tc>
          <w:tcPr>
            <w:tcW w:w="2467" w:type="dxa"/>
            <w:vAlign w:val="center"/>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USTRY1METV00070</w:t>
            </w:r>
          </w:p>
        </w:tc>
        <w:tc>
          <w:tcPr>
            <w:tcW w:w="1980" w:type="dxa"/>
            <w:vAlign w:val="center"/>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App</w:t>
            </w:r>
          </w:p>
        </w:tc>
        <w:tc>
          <w:tcPr>
            <w:tcW w:w="900" w:type="dxa"/>
            <w:vAlign w:val="center"/>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RISC</w:t>
            </w:r>
          </w:p>
        </w:tc>
        <w:tc>
          <w:tcPr>
            <w:tcW w:w="1710" w:type="dxa"/>
            <w:vAlign w:val="center"/>
          </w:tcPr>
          <w:p w:rsidR="00E75697" w:rsidRPr="005D2937" w:rsidRDefault="00AB344F"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10.218.4.234</w:t>
            </w:r>
          </w:p>
        </w:tc>
        <w:tc>
          <w:tcPr>
            <w:tcW w:w="1710" w:type="dxa"/>
            <w:vAlign w:val="center"/>
          </w:tcPr>
          <w:p w:rsidR="00E75697" w:rsidRPr="005D2937" w:rsidRDefault="004261D4" w:rsidP="00BA1AF6">
            <w:pPr>
              <w:contextualSpacing/>
              <w:rPr>
                <w:rFonts w:asciiTheme="majorHAnsi" w:hAnsiTheme="majorHAnsi" w:cstheme="minorHAnsi"/>
                <w:color w:val="FF0000"/>
                <w:sz w:val="24"/>
                <w:szCs w:val="24"/>
              </w:rPr>
            </w:pPr>
            <w:r>
              <w:rPr>
                <w:rFonts w:asciiTheme="majorHAnsi" w:hAnsiTheme="majorHAnsi" w:cstheme="minorHAnsi"/>
                <w:color w:val="FF0000"/>
                <w:sz w:val="24"/>
                <w:szCs w:val="24"/>
              </w:rPr>
              <w:t>Win 2012</w:t>
            </w:r>
            <w:r w:rsidR="00E75697" w:rsidRPr="005D2937">
              <w:rPr>
                <w:rFonts w:asciiTheme="majorHAnsi" w:hAnsiTheme="majorHAnsi" w:cstheme="minorHAnsi"/>
                <w:color w:val="FF0000"/>
                <w:sz w:val="24"/>
                <w:szCs w:val="24"/>
              </w:rPr>
              <w:t xml:space="preserve"> R2</w:t>
            </w:r>
          </w:p>
        </w:tc>
        <w:tc>
          <w:tcPr>
            <w:tcW w:w="847" w:type="dxa"/>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Prod</w:t>
            </w:r>
          </w:p>
        </w:tc>
      </w:tr>
      <w:tr w:rsidR="00E75697" w:rsidRPr="005D2937" w:rsidTr="00024C35">
        <w:trPr>
          <w:trHeight w:val="322"/>
        </w:trPr>
        <w:tc>
          <w:tcPr>
            <w:tcW w:w="2467" w:type="dxa"/>
            <w:vAlign w:val="center"/>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USTRY1METV00071</w:t>
            </w:r>
          </w:p>
        </w:tc>
        <w:tc>
          <w:tcPr>
            <w:tcW w:w="1980" w:type="dxa"/>
            <w:vAlign w:val="center"/>
          </w:tcPr>
          <w:p w:rsidR="00E75697" w:rsidRPr="005D2937" w:rsidRDefault="00C72E1B"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DB (SQL 2014</w:t>
            </w:r>
            <w:r w:rsidR="00E75697" w:rsidRPr="005D2937">
              <w:rPr>
                <w:rFonts w:asciiTheme="majorHAnsi" w:hAnsiTheme="majorHAnsi" w:cstheme="minorHAnsi"/>
                <w:color w:val="FF0000"/>
                <w:sz w:val="24"/>
                <w:szCs w:val="24"/>
              </w:rPr>
              <w:t>)</w:t>
            </w:r>
          </w:p>
        </w:tc>
        <w:tc>
          <w:tcPr>
            <w:tcW w:w="900" w:type="dxa"/>
            <w:vAlign w:val="center"/>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RISC</w:t>
            </w:r>
          </w:p>
        </w:tc>
        <w:tc>
          <w:tcPr>
            <w:tcW w:w="1710" w:type="dxa"/>
            <w:vAlign w:val="center"/>
          </w:tcPr>
          <w:p w:rsidR="00E75697" w:rsidRPr="005D2937" w:rsidRDefault="00AB344F"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10.218.30.231</w:t>
            </w:r>
          </w:p>
        </w:tc>
        <w:tc>
          <w:tcPr>
            <w:tcW w:w="1710" w:type="dxa"/>
            <w:vAlign w:val="center"/>
          </w:tcPr>
          <w:p w:rsidR="00E75697" w:rsidRPr="005D2937" w:rsidRDefault="004261D4" w:rsidP="00BA1AF6">
            <w:pPr>
              <w:contextualSpacing/>
              <w:rPr>
                <w:rFonts w:asciiTheme="majorHAnsi" w:hAnsiTheme="majorHAnsi" w:cstheme="minorHAnsi"/>
                <w:color w:val="FF0000"/>
                <w:sz w:val="24"/>
                <w:szCs w:val="24"/>
              </w:rPr>
            </w:pPr>
            <w:r>
              <w:rPr>
                <w:rFonts w:asciiTheme="majorHAnsi" w:hAnsiTheme="majorHAnsi" w:cstheme="minorHAnsi"/>
                <w:color w:val="FF0000"/>
                <w:sz w:val="24"/>
                <w:szCs w:val="24"/>
              </w:rPr>
              <w:t>Win 2012</w:t>
            </w:r>
            <w:r w:rsidR="00E75697" w:rsidRPr="005D2937">
              <w:rPr>
                <w:rFonts w:asciiTheme="majorHAnsi" w:hAnsiTheme="majorHAnsi" w:cstheme="minorHAnsi"/>
                <w:color w:val="FF0000"/>
                <w:sz w:val="24"/>
                <w:szCs w:val="24"/>
              </w:rPr>
              <w:t xml:space="preserve"> R2</w:t>
            </w:r>
          </w:p>
        </w:tc>
        <w:tc>
          <w:tcPr>
            <w:tcW w:w="847" w:type="dxa"/>
          </w:tcPr>
          <w:p w:rsidR="00E75697" w:rsidRPr="005D2937" w:rsidRDefault="00E7569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Prod</w:t>
            </w:r>
          </w:p>
        </w:tc>
      </w:tr>
      <w:tr w:rsidR="00E75697" w:rsidRPr="005D2937" w:rsidTr="00024C35">
        <w:trPr>
          <w:trHeight w:val="322"/>
        </w:trPr>
        <w:tc>
          <w:tcPr>
            <w:tcW w:w="2467" w:type="dxa"/>
            <w:vAlign w:val="center"/>
          </w:tcPr>
          <w:p w:rsidR="00E75697" w:rsidRPr="005D2937" w:rsidRDefault="00E75697"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980" w:type="dxa"/>
            <w:vAlign w:val="center"/>
          </w:tcPr>
          <w:p w:rsidR="00E75697" w:rsidRPr="005D2937" w:rsidRDefault="00E75697"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900" w:type="dxa"/>
            <w:vAlign w:val="center"/>
          </w:tcPr>
          <w:p w:rsidR="00E75697" w:rsidRPr="005D2937" w:rsidRDefault="00E75697"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710" w:type="dxa"/>
            <w:vAlign w:val="center"/>
          </w:tcPr>
          <w:p w:rsidR="00E75697" w:rsidRPr="005D2937" w:rsidRDefault="00E75697"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710" w:type="dxa"/>
            <w:vAlign w:val="center"/>
          </w:tcPr>
          <w:p w:rsidR="00E75697" w:rsidRPr="005D2937" w:rsidRDefault="00E75697"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847" w:type="dxa"/>
            <w:vAlign w:val="center"/>
          </w:tcPr>
          <w:p w:rsidR="00E75697" w:rsidRPr="005D2937" w:rsidRDefault="00E75697"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r>
      <w:tr w:rsidR="00E75697" w:rsidRPr="005D2937" w:rsidTr="00024C35">
        <w:trPr>
          <w:trHeight w:val="322"/>
        </w:trPr>
        <w:tc>
          <w:tcPr>
            <w:tcW w:w="2467" w:type="dxa"/>
            <w:vAlign w:val="center"/>
          </w:tcPr>
          <w:p w:rsidR="00E75697"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USCKU1METS00012</w:t>
            </w:r>
          </w:p>
        </w:tc>
        <w:tc>
          <w:tcPr>
            <w:tcW w:w="1980" w:type="dxa"/>
            <w:vAlign w:val="center"/>
          </w:tcPr>
          <w:p w:rsidR="00E75697"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App</w:t>
            </w:r>
          </w:p>
        </w:tc>
        <w:tc>
          <w:tcPr>
            <w:tcW w:w="900" w:type="dxa"/>
            <w:vAlign w:val="center"/>
          </w:tcPr>
          <w:p w:rsidR="00E75697" w:rsidRPr="005D2937" w:rsidRDefault="00E7569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SISC</w:t>
            </w:r>
          </w:p>
        </w:tc>
        <w:tc>
          <w:tcPr>
            <w:tcW w:w="1710" w:type="dxa"/>
            <w:vAlign w:val="center"/>
          </w:tcPr>
          <w:p w:rsidR="00E75697" w:rsidRPr="005D2937" w:rsidRDefault="00AB344F"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10.10.96.251</w:t>
            </w:r>
          </w:p>
        </w:tc>
        <w:tc>
          <w:tcPr>
            <w:tcW w:w="1710" w:type="dxa"/>
            <w:vAlign w:val="center"/>
          </w:tcPr>
          <w:p w:rsidR="00E75697" w:rsidRPr="005D2937" w:rsidRDefault="004261D4" w:rsidP="00BA1AF6">
            <w:pPr>
              <w:contextualSpacing/>
              <w:rPr>
                <w:rFonts w:asciiTheme="majorHAnsi" w:hAnsiTheme="majorHAnsi" w:cstheme="minorHAnsi"/>
                <w:color w:val="E36C0A" w:themeColor="accent6" w:themeShade="BF"/>
                <w:sz w:val="24"/>
                <w:szCs w:val="24"/>
              </w:rPr>
            </w:pPr>
            <w:r>
              <w:rPr>
                <w:rFonts w:asciiTheme="majorHAnsi" w:hAnsiTheme="majorHAnsi" w:cstheme="minorHAnsi"/>
                <w:color w:val="E36C0A" w:themeColor="accent6" w:themeShade="BF"/>
                <w:sz w:val="24"/>
                <w:szCs w:val="24"/>
              </w:rPr>
              <w:t>Win 2012</w:t>
            </w:r>
            <w:r w:rsidR="00AD4F24" w:rsidRPr="005D2937">
              <w:rPr>
                <w:rFonts w:asciiTheme="majorHAnsi" w:hAnsiTheme="majorHAnsi" w:cstheme="minorHAnsi"/>
                <w:color w:val="E36C0A" w:themeColor="accent6" w:themeShade="BF"/>
                <w:sz w:val="24"/>
                <w:szCs w:val="24"/>
              </w:rPr>
              <w:t xml:space="preserve"> R2</w:t>
            </w:r>
          </w:p>
        </w:tc>
        <w:tc>
          <w:tcPr>
            <w:tcW w:w="847" w:type="dxa"/>
          </w:tcPr>
          <w:p w:rsidR="00E75697" w:rsidRPr="005D2937" w:rsidRDefault="00E7569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DR</w:t>
            </w:r>
          </w:p>
        </w:tc>
      </w:tr>
      <w:tr w:rsidR="00AD4F24" w:rsidRPr="005D2937" w:rsidTr="00024C35">
        <w:trPr>
          <w:trHeight w:val="322"/>
        </w:trPr>
        <w:tc>
          <w:tcPr>
            <w:tcW w:w="2467" w:type="dxa"/>
            <w:vAlign w:val="center"/>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USCKU1METS00013</w:t>
            </w:r>
          </w:p>
        </w:tc>
        <w:tc>
          <w:tcPr>
            <w:tcW w:w="1980" w:type="dxa"/>
            <w:vAlign w:val="center"/>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App</w:t>
            </w:r>
          </w:p>
        </w:tc>
        <w:tc>
          <w:tcPr>
            <w:tcW w:w="900" w:type="dxa"/>
            <w:vAlign w:val="center"/>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SISC</w:t>
            </w:r>
          </w:p>
        </w:tc>
        <w:tc>
          <w:tcPr>
            <w:tcW w:w="1710" w:type="dxa"/>
            <w:vAlign w:val="center"/>
          </w:tcPr>
          <w:p w:rsidR="00AD4F24" w:rsidRPr="005D2937" w:rsidRDefault="004261D4" w:rsidP="00BA1AF6">
            <w:pPr>
              <w:contextualSpacing/>
              <w:rPr>
                <w:rFonts w:asciiTheme="majorHAnsi" w:hAnsiTheme="majorHAnsi" w:cstheme="minorHAnsi"/>
                <w:color w:val="E36C0A" w:themeColor="accent6" w:themeShade="BF"/>
                <w:sz w:val="24"/>
                <w:szCs w:val="24"/>
              </w:rPr>
            </w:pPr>
            <w:r w:rsidRPr="004261D4">
              <w:rPr>
                <w:rFonts w:asciiTheme="majorHAnsi" w:hAnsiTheme="majorHAnsi" w:cstheme="minorHAnsi"/>
                <w:color w:val="E36C0A" w:themeColor="accent6" w:themeShade="BF"/>
                <w:sz w:val="24"/>
                <w:szCs w:val="24"/>
              </w:rPr>
              <w:t>10.10.97.24</w:t>
            </w:r>
          </w:p>
        </w:tc>
        <w:tc>
          <w:tcPr>
            <w:tcW w:w="1710" w:type="dxa"/>
            <w:vAlign w:val="center"/>
          </w:tcPr>
          <w:p w:rsidR="00AD4F24" w:rsidRPr="005D2937" w:rsidRDefault="004261D4" w:rsidP="00BA1AF6">
            <w:pPr>
              <w:contextualSpacing/>
              <w:rPr>
                <w:rFonts w:asciiTheme="majorHAnsi" w:hAnsiTheme="majorHAnsi" w:cstheme="minorHAnsi"/>
                <w:color w:val="E36C0A" w:themeColor="accent6" w:themeShade="BF"/>
                <w:sz w:val="24"/>
                <w:szCs w:val="24"/>
              </w:rPr>
            </w:pPr>
            <w:r>
              <w:rPr>
                <w:rFonts w:asciiTheme="majorHAnsi" w:hAnsiTheme="majorHAnsi" w:cstheme="minorHAnsi"/>
                <w:color w:val="E36C0A" w:themeColor="accent6" w:themeShade="BF"/>
                <w:sz w:val="24"/>
                <w:szCs w:val="24"/>
              </w:rPr>
              <w:t>Win 2012</w:t>
            </w:r>
            <w:r w:rsidR="00AD4F24" w:rsidRPr="005D2937">
              <w:rPr>
                <w:rFonts w:asciiTheme="majorHAnsi" w:hAnsiTheme="majorHAnsi" w:cstheme="minorHAnsi"/>
                <w:color w:val="E36C0A" w:themeColor="accent6" w:themeShade="BF"/>
                <w:sz w:val="24"/>
                <w:szCs w:val="24"/>
              </w:rPr>
              <w:t xml:space="preserve"> R2</w:t>
            </w:r>
          </w:p>
        </w:tc>
        <w:tc>
          <w:tcPr>
            <w:tcW w:w="847" w:type="dxa"/>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DR</w:t>
            </w:r>
          </w:p>
        </w:tc>
      </w:tr>
      <w:tr w:rsidR="00AD4F24" w:rsidRPr="005D2937" w:rsidTr="00024C35">
        <w:trPr>
          <w:trHeight w:val="322"/>
        </w:trPr>
        <w:tc>
          <w:tcPr>
            <w:tcW w:w="2467" w:type="dxa"/>
            <w:vAlign w:val="center"/>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USCKU1METS00014</w:t>
            </w:r>
          </w:p>
        </w:tc>
        <w:tc>
          <w:tcPr>
            <w:tcW w:w="1980" w:type="dxa"/>
            <w:vAlign w:val="center"/>
          </w:tcPr>
          <w:p w:rsidR="00AD4F24" w:rsidRPr="005D2937" w:rsidRDefault="00C72E1B"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DB (SQL 2014</w:t>
            </w:r>
            <w:r w:rsidR="00AD4F24" w:rsidRPr="005D2937">
              <w:rPr>
                <w:rFonts w:asciiTheme="majorHAnsi" w:hAnsiTheme="majorHAnsi" w:cstheme="minorHAnsi"/>
                <w:color w:val="E36C0A" w:themeColor="accent6" w:themeShade="BF"/>
                <w:sz w:val="24"/>
                <w:szCs w:val="24"/>
              </w:rPr>
              <w:t>)</w:t>
            </w:r>
          </w:p>
        </w:tc>
        <w:tc>
          <w:tcPr>
            <w:tcW w:w="900" w:type="dxa"/>
            <w:vAlign w:val="center"/>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SISC</w:t>
            </w:r>
          </w:p>
        </w:tc>
        <w:tc>
          <w:tcPr>
            <w:tcW w:w="1710" w:type="dxa"/>
            <w:vAlign w:val="center"/>
          </w:tcPr>
          <w:p w:rsidR="00AD4F24" w:rsidRPr="005D2937" w:rsidRDefault="00AB344F"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10.90.30.191</w:t>
            </w:r>
          </w:p>
        </w:tc>
        <w:tc>
          <w:tcPr>
            <w:tcW w:w="1710" w:type="dxa"/>
            <w:vAlign w:val="center"/>
          </w:tcPr>
          <w:p w:rsidR="00AD4F24" w:rsidRPr="005D2937" w:rsidRDefault="004261D4" w:rsidP="00BA1AF6">
            <w:pPr>
              <w:contextualSpacing/>
              <w:rPr>
                <w:rFonts w:asciiTheme="majorHAnsi" w:hAnsiTheme="majorHAnsi" w:cstheme="minorHAnsi"/>
                <w:color w:val="E36C0A" w:themeColor="accent6" w:themeShade="BF"/>
                <w:sz w:val="24"/>
                <w:szCs w:val="24"/>
              </w:rPr>
            </w:pPr>
            <w:r>
              <w:rPr>
                <w:rFonts w:asciiTheme="majorHAnsi" w:hAnsiTheme="majorHAnsi" w:cstheme="minorHAnsi"/>
                <w:color w:val="E36C0A" w:themeColor="accent6" w:themeShade="BF"/>
                <w:sz w:val="24"/>
                <w:szCs w:val="24"/>
              </w:rPr>
              <w:t>Win 2012</w:t>
            </w:r>
            <w:r w:rsidR="00AD4F24" w:rsidRPr="005D2937">
              <w:rPr>
                <w:rFonts w:asciiTheme="majorHAnsi" w:hAnsiTheme="majorHAnsi" w:cstheme="minorHAnsi"/>
                <w:color w:val="E36C0A" w:themeColor="accent6" w:themeShade="BF"/>
                <w:sz w:val="24"/>
                <w:szCs w:val="24"/>
              </w:rPr>
              <w:t xml:space="preserve"> R2</w:t>
            </w:r>
          </w:p>
        </w:tc>
        <w:tc>
          <w:tcPr>
            <w:tcW w:w="847" w:type="dxa"/>
          </w:tcPr>
          <w:p w:rsidR="00AD4F24" w:rsidRPr="005D2937" w:rsidRDefault="00AD4F24"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DR</w:t>
            </w:r>
          </w:p>
        </w:tc>
      </w:tr>
      <w:tr w:rsidR="00AD4F24" w:rsidRPr="005D2937" w:rsidTr="00024C35">
        <w:trPr>
          <w:trHeight w:val="322"/>
        </w:trPr>
        <w:tc>
          <w:tcPr>
            <w:tcW w:w="2467"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98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90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71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71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847"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r>
      <w:tr w:rsidR="00AD4F24" w:rsidRPr="005D2937" w:rsidTr="00024C35">
        <w:trPr>
          <w:trHeight w:val="322"/>
        </w:trPr>
        <w:tc>
          <w:tcPr>
            <w:tcW w:w="2467"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USCKU1METE00011</w:t>
            </w:r>
          </w:p>
        </w:tc>
        <w:tc>
          <w:tcPr>
            <w:tcW w:w="1980"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App</w:t>
            </w:r>
          </w:p>
        </w:tc>
        <w:tc>
          <w:tcPr>
            <w:tcW w:w="900"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SISC</w:t>
            </w:r>
          </w:p>
        </w:tc>
        <w:tc>
          <w:tcPr>
            <w:tcW w:w="1710" w:type="dxa"/>
            <w:vAlign w:val="center"/>
          </w:tcPr>
          <w:p w:rsidR="00AD4F24" w:rsidRPr="005D2937" w:rsidRDefault="00AB344F"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10.90.200.86</w:t>
            </w:r>
          </w:p>
        </w:tc>
        <w:tc>
          <w:tcPr>
            <w:tcW w:w="1710" w:type="dxa"/>
            <w:vAlign w:val="center"/>
          </w:tcPr>
          <w:p w:rsidR="00AD4F24" w:rsidRPr="005D2937" w:rsidRDefault="004261D4" w:rsidP="00BA1AF6">
            <w:pPr>
              <w:contextualSpacing/>
              <w:rPr>
                <w:rFonts w:asciiTheme="majorHAnsi" w:hAnsiTheme="majorHAnsi" w:cstheme="minorHAnsi"/>
                <w:color w:val="FF00FF"/>
                <w:sz w:val="24"/>
                <w:szCs w:val="24"/>
              </w:rPr>
            </w:pPr>
            <w:r>
              <w:rPr>
                <w:rFonts w:asciiTheme="majorHAnsi" w:hAnsiTheme="majorHAnsi" w:cstheme="minorHAnsi"/>
                <w:color w:val="FF00FF"/>
                <w:sz w:val="24"/>
                <w:szCs w:val="24"/>
              </w:rPr>
              <w:t>Win 2012</w:t>
            </w:r>
            <w:r w:rsidR="00AD4F24" w:rsidRPr="005D2937">
              <w:rPr>
                <w:rFonts w:asciiTheme="majorHAnsi" w:hAnsiTheme="majorHAnsi" w:cstheme="minorHAnsi"/>
                <w:color w:val="FF00FF"/>
                <w:sz w:val="24"/>
                <w:szCs w:val="24"/>
              </w:rPr>
              <w:t xml:space="preserve"> R2</w:t>
            </w:r>
          </w:p>
        </w:tc>
        <w:tc>
          <w:tcPr>
            <w:tcW w:w="847" w:type="dxa"/>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QA</w:t>
            </w:r>
          </w:p>
        </w:tc>
      </w:tr>
      <w:tr w:rsidR="00AD4F24" w:rsidRPr="005D2937" w:rsidTr="00024C35">
        <w:trPr>
          <w:trHeight w:val="322"/>
        </w:trPr>
        <w:tc>
          <w:tcPr>
            <w:tcW w:w="2467"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USCKU1METE00012</w:t>
            </w:r>
          </w:p>
        </w:tc>
        <w:tc>
          <w:tcPr>
            <w:tcW w:w="1980"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App</w:t>
            </w:r>
          </w:p>
        </w:tc>
        <w:tc>
          <w:tcPr>
            <w:tcW w:w="900"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SISC</w:t>
            </w:r>
          </w:p>
        </w:tc>
        <w:tc>
          <w:tcPr>
            <w:tcW w:w="1710" w:type="dxa"/>
            <w:vAlign w:val="center"/>
          </w:tcPr>
          <w:p w:rsidR="00AD4F24" w:rsidRPr="005D2937" w:rsidRDefault="00AB344F"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10.90.200.47</w:t>
            </w:r>
          </w:p>
        </w:tc>
        <w:tc>
          <w:tcPr>
            <w:tcW w:w="1710" w:type="dxa"/>
            <w:vAlign w:val="center"/>
          </w:tcPr>
          <w:p w:rsidR="00AD4F24" w:rsidRPr="005D2937" w:rsidRDefault="004261D4" w:rsidP="00BA1AF6">
            <w:pPr>
              <w:contextualSpacing/>
              <w:rPr>
                <w:rFonts w:asciiTheme="majorHAnsi" w:hAnsiTheme="majorHAnsi" w:cstheme="minorHAnsi"/>
                <w:color w:val="FF00FF"/>
                <w:sz w:val="24"/>
                <w:szCs w:val="24"/>
              </w:rPr>
            </w:pPr>
            <w:r>
              <w:rPr>
                <w:rFonts w:asciiTheme="majorHAnsi" w:hAnsiTheme="majorHAnsi" w:cstheme="minorHAnsi"/>
                <w:color w:val="FF00FF"/>
                <w:sz w:val="24"/>
                <w:szCs w:val="24"/>
              </w:rPr>
              <w:t>Win 2012</w:t>
            </w:r>
            <w:r w:rsidR="00AD4F24" w:rsidRPr="005D2937">
              <w:rPr>
                <w:rFonts w:asciiTheme="majorHAnsi" w:hAnsiTheme="majorHAnsi" w:cstheme="minorHAnsi"/>
                <w:color w:val="FF00FF"/>
                <w:sz w:val="24"/>
                <w:szCs w:val="24"/>
              </w:rPr>
              <w:t xml:space="preserve"> R2</w:t>
            </w:r>
          </w:p>
        </w:tc>
        <w:tc>
          <w:tcPr>
            <w:tcW w:w="847" w:type="dxa"/>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QA</w:t>
            </w:r>
          </w:p>
        </w:tc>
      </w:tr>
      <w:tr w:rsidR="00AD4F24" w:rsidRPr="005D2937" w:rsidTr="00024C35">
        <w:trPr>
          <w:trHeight w:val="322"/>
        </w:trPr>
        <w:tc>
          <w:tcPr>
            <w:tcW w:w="2467"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USCKU1METE00013</w:t>
            </w:r>
          </w:p>
        </w:tc>
        <w:tc>
          <w:tcPr>
            <w:tcW w:w="1980" w:type="dxa"/>
            <w:vAlign w:val="center"/>
          </w:tcPr>
          <w:p w:rsidR="00AD4F24" w:rsidRPr="005D2937" w:rsidRDefault="00C72E1B"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DB (SQL 2014</w:t>
            </w:r>
            <w:r w:rsidR="00AD4F24" w:rsidRPr="005D2937">
              <w:rPr>
                <w:rFonts w:asciiTheme="majorHAnsi" w:hAnsiTheme="majorHAnsi" w:cstheme="minorHAnsi"/>
                <w:color w:val="FF00FF"/>
                <w:sz w:val="24"/>
                <w:szCs w:val="24"/>
              </w:rPr>
              <w:t>)</w:t>
            </w:r>
          </w:p>
        </w:tc>
        <w:tc>
          <w:tcPr>
            <w:tcW w:w="900" w:type="dxa"/>
            <w:vAlign w:val="center"/>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SISC</w:t>
            </w:r>
          </w:p>
        </w:tc>
        <w:tc>
          <w:tcPr>
            <w:tcW w:w="1710" w:type="dxa"/>
            <w:vAlign w:val="center"/>
          </w:tcPr>
          <w:p w:rsidR="00AD4F24" w:rsidRPr="005D2937" w:rsidRDefault="00AB344F"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10.90.30.190</w:t>
            </w:r>
          </w:p>
        </w:tc>
        <w:tc>
          <w:tcPr>
            <w:tcW w:w="1710" w:type="dxa"/>
            <w:vAlign w:val="center"/>
          </w:tcPr>
          <w:p w:rsidR="00AD4F24" w:rsidRPr="005D2937" w:rsidRDefault="004261D4" w:rsidP="00BA1AF6">
            <w:pPr>
              <w:contextualSpacing/>
              <w:rPr>
                <w:rFonts w:asciiTheme="majorHAnsi" w:hAnsiTheme="majorHAnsi" w:cstheme="minorHAnsi"/>
                <w:color w:val="FF00FF"/>
                <w:sz w:val="24"/>
                <w:szCs w:val="24"/>
              </w:rPr>
            </w:pPr>
            <w:r>
              <w:rPr>
                <w:rFonts w:asciiTheme="majorHAnsi" w:hAnsiTheme="majorHAnsi" w:cstheme="minorHAnsi"/>
                <w:color w:val="FF00FF"/>
                <w:sz w:val="24"/>
                <w:szCs w:val="24"/>
              </w:rPr>
              <w:t>Win 2012</w:t>
            </w:r>
            <w:r w:rsidR="00AD4F24" w:rsidRPr="005D2937">
              <w:rPr>
                <w:rFonts w:asciiTheme="majorHAnsi" w:hAnsiTheme="majorHAnsi" w:cstheme="minorHAnsi"/>
                <w:color w:val="FF00FF"/>
                <w:sz w:val="24"/>
                <w:szCs w:val="24"/>
              </w:rPr>
              <w:t xml:space="preserve"> R2</w:t>
            </w:r>
          </w:p>
        </w:tc>
        <w:tc>
          <w:tcPr>
            <w:tcW w:w="847" w:type="dxa"/>
          </w:tcPr>
          <w:p w:rsidR="00AD4F24" w:rsidRPr="005D2937" w:rsidRDefault="00AD4F24"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QA</w:t>
            </w:r>
          </w:p>
        </w:tc>
      </w:tr>
      <w:tr w:rsidR="00AD4F24" w:rsidRPr="005D2937" w:rsidTr="00024C35">
        <w:trPr>
          <w:trHeight w:val="322"/>
        </w:trPr>
        <w:tc>
          <w:tcPr>
            <w:tcW w:w="2467"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98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90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71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1710"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c>
          <w:tcPr>
            <w:tcW w:w="847" w:type="dxa"/>
            <w:vAlign w:val="center"/>
          </w:tcPr>
          <w:p w:rsidR="00AD4F24" w:rsidRPr="005D2937" w:rsidRDefault="00AD4F24" w:rsidP="00BA1AF6">
            <w:pPr>
              <w:pStyle w:val="NormalWeb"/>
              <w:spacing w:before="0" w:beforeAutospacing="0" w:after="0" w:afterAutospacing="0"/>
              <w:contextualSpacing/>
              <w:jc w:val="center"/>
              <w:rPr>
                <w:rFonts w:asciiTheme="majorHAnsi" w:hAnsiTheme="majorHAnsi" w:cstheme="minorHAnsi"/>
              </w:rPr>
            </w:pPr>
            <w:r w:rsidRPr="005D2937">
              <w:rPr>
                <w:rFonts w:asciiTheme="majorHAnsi" w:hAnsiTheme="majorHAnsi" w:cstheme="minorHAnsi"/>
              </w:rPr>
              <w:t>***</w:t>
            </w:r>
          </w:p>
        </w:tc>
      </w:tr>
      <w:tr w:rsidR="00AD4F24" w:rsidRPr="005D2937" w:rsidTr="00024C35">
        <w:trPr>
          <w:trHeight w:val="322"/>
        </w:trPr>
        <w:tc>
          <w:tcPr>
            <w:tcW w:w="2467" w:type="dxa"/>
            <w:vAlign w:val="center"/>
          </w:tcPr>
          <w:p w:rsidR="00AD4F24" w:rsidRPr="005D2937" w:rsidRDefault="00C20B62"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AX-SISCVMQC08</w:t>
            </w:r>
          </w:p>
        </w:tc>
        <w:tc>
          <w:tcPr>
            <w:tcW w:w="1980" w:type="dxa"/>
            <w:vAlign w:val="center"/>
          </w:tcPr>
          <w:p w:rsidR="00AD4F24" w:rsidRPr="005D2937" w:rsidRDefault="00AD4F24"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App</w:t>
            </w:r>
          </w:p>
        </w:tc>
        <w:tc>
          <w:tcPr>
            <w:tcW w:w="900" w:type="dxa"/>
            <w:vAlign w:val="center"/>
          </w:tcPr>
          <w:p w:rsidR="00AD4F24" w:rsidRPr="005D2937" w:rsidRDefault="00AD4F24"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SISC</w:t>
            </w:r>
          </w:p>
        </w:tc>
        <w:tc>
          <w:tcPr>
            <w:tcW w:w="1710" w:type="dxa"/>
            <w:vAlign w:val="center"/>
          </w:tcPr>
          <w:p w:rsidR="00AD4F24" w:rsidRPr="005D2937" w:rsidRDefault="00AB344F"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10.90.10.144</w:t>
            </w:r>
          </w:p>
        </w:tc>
        <w:tc>
          <w:tcPr>
            <w:tcW w:w="1710" w:type="dxa"/>
            <w:vAlign w:val="center"/>
          </w:tcPr>
          <w:p w:rsidR="00AD4F24" w:rsidRPr="005D2937" w:rsidRDefault="004261D4" w:rsidP="00BA1AF6">
            <w:pPr>
              <w:contextualSpacing/>
              <w:rPr>
                <w:rFonts w:asciiTheme="majorHAnsi" w:hAnsiTheme="majorHAnsi" w:cstheme="minorHAnsi"/>
                <w:color w:val="0070C0"/>
                <w:sz w:val="24"/>
                <w:szCs w:val="24"/>
              </w:rPr>
            </w:pPr>
            <w:r>
              <w:rPr>
                <w:rFonts w:asciiTheme="majorHAnsi" w:hAnsiTheme="majorHAnsi" w:cstheme="minorHAnsi"/>
                <w:color w:val="0070C0"/>
                <w:sz w:val="24"/>
                <w:szCs w:val="24"/>
              </w:rPr>
              <w:t>Win 2012</w:t>
            </w:r>
            <w:r w:rsidR="00AD4F24" w:rsidRPr="005D2937">
              <w:rPr>
                <w:rFonts w:asciiTheme="majorHAnsi" w:hAnsiTheme="majorHAnsi" w:cstheme="minorHAnsi"/>
                <w:color w:val="0070C0"/>
                <w:sz w:val="24"/>
                <w:szCs w:val="24"/>
              </w:rPr>
              <w:t xml:space="preserve"> R2</w:t>
            </w:r>
          </w:p>
        </w:tc>
        <w:tc>
          <w:tcPr>
            <w:tcW w:w="847" w:type="dxa"/>
          </w:tcPr>
          <w:p w:rsidR="00AD4F24" w:rsidRPr="005D2937" w:rsidRDefault="00AD4F24"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D</w:t>
            </w:r>
            <w:r w:rsidR="00740FD9">
              <w:rPr>
                <w:rFonts w:asciiTheme="majorHAnsi" w:hAnsiTheme="majorHAnsi" w:cstheme="minorHAnsi"/>
                <w:color w:val="0070C0"/>
                <w:sz w:val="24"/>
                <w:szCs w:val="24"/>
              </w:rPr>
              <w:t>ev</w:t>
            </w:r>
          </w:p>
        </w:tc>
      </w:tr>
      <w:tr w:rsidR="00AD4F24" w:rsidRPr="005D2937" w:rsidTr="00024C35">
        <w:trPr>
          <w:trHeight w:val="322"/>
        </w:trPr>
        <w:tc>
          <w:tcPr>
            <w:tcW w:w="2467" w:type="dxa"/>
            <w:vAlign w:val="center"/>
          </w:tcPr>
          <w:p w:rsidR="00AD4F24" w:rsidRPr="005D2937" w:rsidRDefault="00C20B62"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AX-SISCVMSQL231</w:t>
            </w:r>
          </w:p>
        </w:tc>
        <w:tc>
          <w:tcPr>
            <w:tcW w:w="1980" w:type="dxa"/>
            <w:vAlign w:val="center"/>
          </w:tcPr>
          <w:p w:rsidR="00AD4F24" w:rsidRPr="005D2937" w:rsidRDefault="00C72E1B"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DB (SQL 2014</w:t>
            </w:r>
            <w:r w:rsidR="00AD4F24" w:rsidRPr="005D2937">
              <w:rPr>
                <w:rFonts w:asciiTheme="majorHAnsi" w:hAnsiTheme="majorHAnsi" w:cstheme="minorHAnsi"/>
                <w:color w:val="0070C0"/>
                <w:sz w:val="24"/>
                <w:szCs w:val="24"/>
              </w:rPr>
              <w:t>)</w:t>
            </w:r>
          </w:p>
        </w:tc>
        <w:tc>
          <w:tcPr>
            <w:tcW w:w="900" w:type="dxa"/>
            <w:vAlign w:val="center"/>
          </w:tcPr>
          <w:p w:rsidR="00AD4F24" w:rsidRPr="005D2937" w:rsidRDefault="00AD4F24"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SISC</w:t>
            </w:r>
          </w:p>
        </w:tc>
        <w:tc>
          <w:tcPr>
            <w:tcW w:w="1710" w:type="dxa"/>
            <w:vAlign w:val="center"/>
          </w:tcPr>
          <w:p w:rsidR="00AD4F24" w:rsidRPr="005D2937" w:rsidRDefault="00AB344F"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10.90.9.129</w:t>
            </w:r>
          </w:p>
        </w:tc>
        <w:tc>
          <w:tcPr>
            <w:tcW w:w="1710" w:type="dxa"/>
            <w:vAlign w:val="center"/>
          </w:tcPr>
          <w:p w:rsidR="00AD4F24" w:rsidRPr="005D2937" w:rsidRDefault="004261D4" w:rsidP="00BA1AF6">
            <w:pPr>
              <w:contextualSpacing/>
              <w:rPr>
                <w:rFonts w:asciiTheme="majorHAnsi" w:hAnsiTheme="majorHAnsi" w:cstheme="minorHAnsi"/>
                <w:color w:val="0070C0"/>
                <w:sz w:val="24"/>
                <w:szCs w:val="24"/>
              </w:rPr>
            </w:pPr>
            <w:r>
              <w:rPr>
                <w:rFonts w:asciiTheme="majorHAnsi" w:hAnsiTheme="majorHAnsi" w:cstheme="minorHAnsi"/>
                <w:color w:val="0070C0"/>
                <w:sz w:val="24"/>
                <w:szCs w:val="24"/>
              </w:rPr>
              <w:t>Win 2012</w:t>
            </w:r>
            <w:r w:rsidR="00AD4F24" w:rsidRPr="005D2937">
              <w:rPr>
                <w:rFonts w:asciiTheme="majorHAnsi" w:hAnsiTheme="majorHAnsi" w:cstheme="minorHAnsi"/>
                <w:color w:val="0070C0"/>
                <w:sz w:val="24"/>
                <w:szCs w:val="24"/>
              </w:rPr>
              <w:t xml:space="preserve"> R2</w:t>
            </w:r>
          </w:p>
        </w:tc>
        <w:tc>
          <w:tcPr>
            <w:tcW w:w="847" w:type="dxa"/>
          </w:tcPr>
          <w:p w:rsidR="00AD4F24" w:rsidRPr="005D2937" w:rsidRDefault="00740FD9" w:rsidP="00BA1AF6">
            <w:pPr>
              <w:contextualSpacing/>
              <w:rPr>
                <w:rFonts w:asciiTheme="majorHAnsi" w:hAnsiTheme="majorHAnsi" w:cstheme="minorHAnsi"/>
                <w:color w:val="0070C0"/>
                <w:sz w:val="24"/>
                <w:szCs w:val="24"/>
              </w:rPr>
            </w:pPr>
            <w:r>
              <w:rPr>
                <w:rFonts w:asciiTheme="majorHAnsi" w:hAnsiTheme="majorHAnsi" w:cstheme="minorHAnsi"/>
                <w:color w:val="0070C0"/>
                <w:sz w:val="24"/>
                <w:szCs w:val="24"/>
              </w:rPr>
              <w:t>Dev</w:t>
            </w:r>
          </w:p>
        </w:tc>
      </w:tr>
    </w:tbl>
    <w:p w:rsidR="00CC5B11" w:rsidRPr="005D2937" w:rsidRDefault="008947FE" w:rsidP="00BA1AF6">
      <w:pPr>
        <w:spacing w:after="0" w:line="240" w:lineRule="auto"/>
        <w:contextualSpacing/>
        <w:outlineLvl w:val="2"/>
        <w:rPr>
          <w:rFonts w:asciiTheme="majorHAnsi" w:eastAsia="Times New Roman" w:hAnsiTheme="majorHAnsi" w:cstheme="minorHAnsi"/>
          <w:b/>
          <w:bCs/>
          <w:color w:val="000000"/>
          <w:sz w:val="24"/>
          <w:szCs w:val="24"/>
        </w:rPr>
      </w:pPr>
      <w:r>
        <w:rPr>
          <w:rFonts w:asciiTheme="majorHAnsi" w:eastAsia="Times New Roman" w:hAnsiTheme="majorHAnsi" w:cstheme="minorHAnsi"/>
          <w:b/>
          <w:bCs/>
          <w:color w:val="000000"/>
          <w:sz w:val="24"/>
          <w:szCs w:val="24"/>
        </w:rPr>
        <w:t>List of Databases</w:t>
      </w:r>
    </w:p>
    <w:tbl>
      <w:tblPr>
        <w:tblStyle w:val="TableGrid"/>
        <w:tblW w:w="0" w:type="auto"/>
        <w:tblCellMar>
          <w:left w:w="115" w:type="dxa"/>
          <w:right w:w="115" w:type="dxa"/>
        </w:tblCellMar>
        <w:tblLook w:val="04A0" w:firstRow="1" w:lastRow="0" w:firstColumn="1" w:lastColumn="0" w:noHBand="0" w:noVBand="1"/>
      </w:tblPr>
      <w:tblGrid>
        <w:gridCol w:w="2455"/>
        <w:gridCol w:w="1620"/>
        <w:gridCol w:w="1530"/>
        <w:gridCol w:w="2524"/>
        <w:gridCol w:w="773"/>
        <w:gridCol w:w="688"/>
      </w:tblGrid>
      <w:tr w:rsidR="00E26E61" w:rsidRPr="005D2937" w:rsidTr="00024C35">
        <w:trPr>
          <w:trHeight w:val="322"/>
        </w:trPr>
        <w:tc>
          <w:tcPr>
            <w:tcW w:w="2455" w:type="dxa"/>
            <w:vAlign w:val="center"/>
          </w:tcPr>
          <w:p w:rsidR="00325CF7" w:rsidRPr="005D2937" w:rsidRDefault="00325CF7" w:rsidP="00BA1AF6">
            <w:pPr>
              <w:contextualSpacing/>
              <w:rPr>
                <w:rFonts w:asciiTheme="majorHAnsi" w:hAnsiTheme="majorHAnsi" w:cstheme="minorHAnsi"/>
                <w:sz w:val="24"/>
                <w:szCs w:val="24"/>
              </w:rPr>
            </w:pPr>
            <w:r w:rsidRPr="005D2937">
              <w:rPr>
                <w:rFonts w:asciiTheme="majorHAnsi" w:hAnsiTheme="majorHAnsi" w:cstheme="minorHAnsi"/>
                <w:sz w:val="24"/>
                <w:szCs w:val="24"/>
              </w:rPr>
              <w:t>Server Name</w:t>
            </w:r>
          </w:p>
        </w:tc>
        <w:tc>
          <w:tcPr>
            <w:tcW w:w="1620" w:type="dxa"/>
            <w:vAlign w:val="center"/>
          </w:tcPr>
          <w:p w:rsidR="00325CF7" w:rsidRPr="005D2937" w:rsidRDefault="00325CF7" w:rsidP="00BA1AF6">
            <w:pPr>
              <w:contextualSpacing/>
              <w:rPr>
                <w:rFonts w:asciiTheme="majorHAnsi" w:hAnsiTheme="majorHAnsi" w:cstheme="minorHAnsi"/>
                <w:sz w:val="24"/>
                <w:szCs w:val="24"/>
              </w:rPr>
            </w:pPr>
            <w:r w:rsidRPr="005D2937">
              <w:rPr>
                <w:rFonts w:asciiTheme="majorHAnsi" w:hAnsiTheme="majorHAnsi" w:cstheme="minorHAnsi"/>
                <w:sz w:val="24"/>
                <w:szCs w:val="24"/>
              </w:rPr>
              <w:t>DB Type</w:t>
            </w:r>
          </w:p>
        </w:tc>
        <w:tc>
          <w:tcPr>
            <w:tcW w:w="1530" w:type="dxa"/>
          </w:tcPr>
          <w:p w:rsidR="00325CF7" w:rsidRPr="005D2937" w:rsidRDefault="00325CF7" w:rsidP="00BA1AF6">
            <w:pPr>
              <w:contextualSpacing/>
              <w:rPr>
                <w:rFonts w:asciiTheme="majorHAnsi" w:hAnsiTheme="majorHAnsi" w:cstheme="minorHAnsi"/>
                <w:sz w:val="24"/>
                <w:szCs w:val="24"/>
              </w:rPr>
            </w:pPr>
            <w:r w:rsidRPr="005D2937">
              <w:rPr>
                <w:rFonts w:asciiTheme="majorHAnsi" w:hAnsiTheme="majorHAnsi" w:cstheme="minorHAnsi"/>
                <w:sz w:val="24"/>
                <w:szCs w:val="24"/>
              </w:rPr>
              <w:t>DB Instance</w:t>
            </w:r>
          </w:p>
        </w:tc>
        <w:tc>
          <w:tcPr>
            <w:tcW w:w="2524" w:type="dxa"/>
            <w:vAlign w:val="center"/>
          </w:tcPr>
          <w:p w:rsidR="00325CF7" w:rsidRPr="005D2937" w:rsidRDefault="00325CF7" w:rsidP="00BA1AF6">
            <w:pPr>
              <w:contextualSpacing/>
              <w:rPr>
                <w:rFonts w:asciiTheme="majorHAnsi" w:hAnsiTheme="majorHAnsi" w:cstheme="minorHAnsi"/>
                <w:sz w:val="24"/>
                <w:szCs w:val="24"/>
              </w:rPr>
            </w:pPr>
            <w:r w:rsidRPr="005D2937">
              <w:rPr>
                <w:rFonts w:asciiTheme="majorHAnsi" w:hAnsiTheme="majorHAnsi" w:cstheme="minorHAnsi"/>
                <w:sz w:val="24"/>
                <w:szCs w:val="24"/>
              </w:rPr>
              <w:t>DB Name</w:t>
            </w:r>
          </w:p>
        </w:tc>
        <w:tc>
          <w:tcPr>
            <w:tcW w:w="773" w:type="dxa"/>
            <w:vAlign w:val="center"/>
          </w:tcPr>
          <w:p w:rsidR="00325CF7" w:rsidRPr="005D2937" w:rsidRDefault="00325CF7" w:rsidP="00BA1AF6">
            <w:pPr>
              <w:contextualSpacing/>
              <w:rPr>
                <w:rFonts w:asciiTheme="majorHAnsi" w:hAnsiTheme="majorHAnsi" w:cstheme="minorHAnsi"/>
                <w:sz w:val="24"/>
                <w:szCs w:val="24"/>
              </w:rPr>
            </w:pPr>
            <w:r w:rsidRPr="005D2937">
              <w:rPr>
                <w:rFonts w:asciiTheme="majorHAnsi" w:hAnsiTheme="majorHAnsi" w:cstheme="minorHAnsi"/>
                <w:sz w:val="24"/>
                <w:szCs w:val="24"/>
              </w:rPr>
              <w:t>Port</w:t>
            </w:r>
          </w:p>
        </w:tc>
        <w:tc>
          <w:tcPr>
            <w:tcW w:w="688" w:type="dxa"/>
            <w:vAlign w:val="center"/>
          </w:tcPr>
          <w:p w:rsidR="00325CF7" w:rsidRPr="005D2937" w:rsidRDefault="00325CF7" w:rsidP="00BA1AF6">
            <w:pPr>
              <w:contextualSpacing/>
              <w:rPr>
                <w:rFonts w:asciiTheme="majorHAnsi" w:hAnsiTheme="majorHAnsi" w:cstheme="minorHAnsi"/>
                <w:sz w:val="24"/>
                <w:szCs w:val="24"/>
              </w:rPr>
            </w:pPr>
            <w:r w:rsidRPr="005D2937">
              <w:rPr>
                <w:rFonts w:asciiTheme="majorHAnsi" w:hAnsiTheme="majorHAnsi" w:cstheme="minorHAnsi"/>
                <w:sz w:val="24"/>
                <w:szCs w:val="24"/>
              </w:rPr>
              <w:t>ID</w:t>
            </w:r>
          </w:p>
        </w:tc>
      </w:tr>
      <w:tr w:rsidR="00325CF7" w:rsidRPr="005D2937" w:rsidTr="00024C35">
        <w:trPr>
          <w:trHeight w:val="322"/>
        </w:trPr>
        <w:tc>
          <w:tcPr>
            <w:tcW w:w="2455" w:type="dxa"/>
            <w:vAlign w:val="center"/>
          </w:tcPr>
          <w:p w:rsidR="00325CF7" w:rsidRPr="005D2937" w:rsidRDefault="00325CF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USTRY1METV00071</w:t>
            </w:r>
          </w:p>
        </w:tc>
        <w:tc>
          <w:tcPr>
            <w:tcW w:w="1620" w:type="dxa"/>
            <w:vAlign w:val="center"/>
          </w:tcPr>
          <w:p w:rsidR="00325CF7" w:rsidRPr="005D2937" w:rsidRDefault="00C72E1B"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SQL 2014</w:t>
            </w:r>
          </w:p>
        </w:tc>
        <w:tc>
          <w:tcPr>
            <w:tcW w:w="1530" w:type="dxa"/>
          </w:tcPr>
          <w:p w:rsidR="00325CF7" w:rsidRPr="005D2937" w:rsidRDefault="00325CF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S6631P1</w:t>
            </w:r>
          </w:p>
        </w:tc>
        <w:tc>
          <w:tcPr>
            <w:tcW w:w="2524" w:type="dxa"/>
            <w:vAlign w:val="center"/>
          </w:tcPr>
          <w:p w:rsidR="00325CF7" w:rsidRPr="005D2937" w:rsidRDefault="00325CF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qcsiteadmin_db_prod</w:t>
            </w:r>
          </w:p>
        </w:tc>
        <w:tc>
          <w:tcPr>
            <w:tcW w:w="773" w:type="dxa"/>
            <w:vAlign w:val="center"/>
          </w:tcPr>
          <w:p w:rsidR="00325CF7" w:rsidRPr="005D2937" w:rsidRDefault="00325CF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1435</w:t>
            </w:r>
          </w:p>
        </w:tc>
        <w:tc>
          <w:tcPr>
            <w:tcW w:w="688" w:type="dxa"/>
          </w:tcPr>
          <w:p w:rsidR="00325CF7" w:rsidRPr="005D2937" w:rsidRDefault="00325CF7" w:rsidP="00BA1AF6">
            <w:pPr>
              <w:contextualSpacing/>
              <w:rPr>
                <w:rFonts w:asciiTheme="majorHAnsi" w:hAnsiTheme="majorHAnsi" w:cstheme="minorHAnsi"/>
                <w:color w:val="FF0000"/>
                <w:sz w:val="24"/>
                <w:szCs w:val="24"/>
              </w:rPr>
            </w:pPr>
            <w:r w:rsidRPr="005D2937">
              <w:rPr>
                <w:rFonts w:asciiTheme="majorHAnsi" w:hAnsiTheme="majorHAnsi" w:cstheme="minorHAnsi"/>
                <w:color w:val="FF0000"/>
                <w:sz w:val="24"/>
                <w:szCs w:val="24"/>
              </w:rPr>
              <w:t>td</w:t>
            </w:r>
          </w:p>
        </w:tc>
      </w:tr>
      <w:tr w:rsidR="00325CF7" w:rsidRPr="005D2937" w:rsidTr="00024C35">
        <w:trPr>
          <w:trHeight w:val="322"/>
        </w:trPr>
        <w:tc>
          <w:tcPr>
            <w:tcW w:w="2455" w:type="dxa"/>
            <w:vAlign w:val="center"/>
          </w:tcPr>
          <w:p w:rsidR="00325CF7" w:rsidRPr="005D2937" w:rsidRDefault="00325CF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lastRenderedPageBreak/>
              <w:t>USCKU1METS00014</w:t>
            </w:r>
          </w:p>
        </w:tc>
        <w:tc>
          <w:tcPr>
            <w:tcW w:w="1620" w:type="dxa"/>
            <w:vAlign w:val="center"/>
          </w:tcPr>
          <w:p w:rsidR="00325CF7" w:rsidRPr="005D2937" w:rsidRDefault="00C72E1B"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SQL 2014</w:t>
            </w:r>
          </w:p>
        </w:tc>
        <w:tc>
          <w:tcPr>
            <w:tcW w:w="1530" w:type="dxa"/>
          </w:tcPr>
          <w:p w:rsidR="00325CF7" w:rsidRPr="005D2937" w:rsidRDefault="00325CF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S6631F1</w:t>
            </w:r>
          </w:p>
        </w:tc>
        <w:tc>
          <w:tcPr>
            <w:tcW w:w="2524" w:type="dxa"/>
            <w:vAlign w:val="center"/>
          </w:tcPr>
          <w:p w:rsidR="00325CF7" w:rsidRPr="005D2937" w:rsidRDefault="00325CF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qcsiteadmin_db_dr</w:t>
            </w:r>
          </w:p>
        </w:tc>
        <w:tc>
          <w:tcPr>
            <w:tcW w:w="773" w:type="dxa"/>
            <w:vAlign w:val="center"/>
          </w:tcPr>
          <w:p w:rsidR="00325CF7" w:rsidRPr="005D2937" w:rsidRDefault="00325CF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1435</w:t>
            </w:r>
          </w:p>
        </w:tc>
        <w:tc>
          <w:tcPr>
            <w:tcW w:w="688" w:type="dxa"/>
          </w:tcPr>
          <w:p w:rsidR="00325CF7" w:rsidRPr="005D2937" w:rsidRDefault="00325CF7" w:rsidP="00BA1AF6">
            <w:pPr>
              <w:contextualSpacing/>
              <w:rPr>
                <w:rFonts w:asciiTheme="majorHAnsi" w:hAnsiTheme="majorHAnsi" w:cstheme="minorHAnsi"/>
                <w:color w:val="E36C0A" w:themeColor="accent6" w:themeShade="BF"/>
                <w:sz w:val="24"/>
                <w:szCs w:val="24"/>
              </w:rPr>
            </w:pPr>
            <w:r w:rsidRPr="005D2937">
              <w:rPr>
                <w:rFonts w:asciiTheme="majorHAnsi" w:hAnsiTheme="majorHAnsi" w:cstheme="minorHAnsi"/>
                <w:color w:val="E36C0A" w:themeColor="accent6" w:themeShade="BF"/>
                <w:sz w:val="24"/>
                <w:szCs w:val="24"/>
              </w:rPr>
              <w:t>td</w:t>
            </w:r>
          </w:p>
        </w:tc>
      </w:tr>
      <w:tr w:rsidR="00325CF7" w:rsidRPr="005D2937" w:rsidTr="00024C35">
        <w:trPr>
          <w:trHeight w:val="322"/>
        </w:trPr>
        <w:tc>
          <w:tcPr>
            <w:tcW w:w="2455" w:type="dxa"/>
            <w:vAlign w:val="center"/>
          </w:tcPr>
          <w:p w:rsidR="00325CF7" w:rsidRPr="005D2937" w:rsidRDefault="00325CF7"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USCKU1METE00013</w:t>
            </w:r>
          </w:p>
        </w:tc>
        <w:tc>
          <w:tcPr>
            <w:tcW w:w="1620" w:type="dxa"/>
            <w:vAlign w:val="center"/>
          </w:tcPr>
          <w:p w:rsidR="00325CF7" w:rsidRPr="005D2937" w:rsidRDefault="00C72E1B"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SQL 2014</w:t>
            </w:r>
          </w:p>
        </w:tc>
        <w:tc>
          <w:tcPr>
            <w:tcW w:w="1530" w:type="dxa"/>
          </w:tcPr>
          <w:p w:rsidR="00325CF7" w:rsidRPr="005D2937" w:rsidRDefault="00325CF7"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S6631Q1</w:t>
            </w:r>
          </w:p>
        </w:tc>
        <w:tc>
          <w:tcPr>
            <w:tcW w:w="2524" w:type="dxa"/>
            <w:vAlign w:val="center"/>
          </w:tcPr>
          <w:p w:rsidR="00325CF7" w:rsidRPr="005D2937" w:rsidRDefault="00325CF7"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qcsiteadmin_db_qa</w:t>
            </w:r>
          </w:p>
        </w:tc>
        <w:tc>
          <w:tcPr>
            <w:tcW w:w="773" w:type="dxa"/>
            <w:vAlign w:val="center"/>
          </w:tcPr>
          <w:p w:rsidR="00325CF7" w:rsidRPr="005D2937" w:rsidRDefault="00325CF7"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1435</w:t>
            </w:r>
          </w:p>
        </w:tc>
        <w:tc>
          <w:tcPr>
            <w:tcW w:w="688" w:type="dxa"/>
          </w:tcPr>
          <w:p w:rsidR="00325CF7" w:rsidRPr="005D2937" w:rsidRDefault="00325CF7" w:rsidP="00BA1AF6">
            <w:pPr>
              <w:contextualSpacing/>
              <w:rPr>
                <w:rFonts w:asciiTheme="majorHAnsi" w:hAnsiTheme="majorHAnsi" w:cstheme="minorHAnsi"/>
                <w:color w:val="FF00FF"/>
                <w:sz w:val="24"/>
                <w:szCs w:val="24"/>
              </w:rPr>
            </w:pPr>
            <w:r w:rsidRPr="005D2937">
              <w:rPr>
                <w:rFonts w:asciiTheme="majorHAnsi" w:hAnsiTheme="majorHAnsi" w:cstheme="minorHAnsi"/>
                <w:color w:val="FF00FF"/>
                <w:sz w:val="24"/>
                <w:szCs w:val="24"/>
              </w:rPr>
              <w:t>td</w:t>
            </w:r>
          </w:p>
        </w:tc>
      </w:tr>
      <w:tr w:rsidR="00325CF7" w:rsidRPr="005D2937" w:rsidTr="00024C35">
        <w:trPr>
          <w:trHeight w:val="322"/>
        </w:trPr>
        <w:tc>
          <w:tcPr>
            <w:tcW w:w="2455" w:type="dxa"/>
            <w:vAlign w:val="center"/>
          </w:tcPr>
          <w:p w:rsidR="00325CF7" w:rsidRPr="005D2937" w:rsidRDefault="00325CF7"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AX-SISCVMSQL231</w:t>
            </w:r>
          </w:p>
        </w:tc>
        <w:tc>
          <w:tcPr>
            <w:tcW w:w="1620" w:type="dxa"/>
            <w:vAlign w:val="center"/>
          </w:tcPr>
          <w:p w:rsidR="00325CF7" w:rsidRPr="005D2937" w:rsidRDefault="00C72E1B"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SQL 2014</w:t>
            </w:r>
          </w:p>
        </w:tc>
        <w:tc>
          <w:tcPr>
            <w:tcW w:w="1530" w:type="dxa"/>
          </w:tcPr>
          <w:p w:rsidR="00325CF7" w:rsidRPr="005D2937" w:rsidRDefault="00325CF7"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SQL231</w:t>
            </w:r>
          </w:p>
        </w:tc>
        <w:tc>
          <w:tcPr>
            <w:tcW w:w="2524" w:type="dxa"/>
            <w:vAlign w:val="center"/>
          </w:tcPr>
          <w:p w:rsidR="00325CF7" w:rsidRPr="005D2937" w:rsidRDefault="00325CF7"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qcsiteadmin_db_dev</w:t>
            </w:r>
          </w:p>
        </w:tc>
        <w:tc>
          <w:tcPr>
            <w:tcW w:w="773" w:type="dxa"/>
            <w:vAlign w:val="center"/>
          </w:tcPr>
          <w:p w:rsidR="00325CF7" w:rsidRPr="005D2937" w:rsidRDefault="00325CF7"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1435</w:t>
            </w:r>
          </w:p>
        </w:tc>
        <w:tc>
          <w:tcPr>
            <w:tcW w:w="688" w:type="dxa"/>
          </w:tcPr>
          <w:p w:rsidR="00325CF7" w:rsidRPr="005D2937" w:rsidRDefault="00325CF7" w:rsidP="00BA1AF6">
            <w:pPr>
              <w:contextualSpacing/>
              <w:rPr>
                <w:rFonts w:asciiTheme="majorHAnsi" w:hAnsiTheme="majorHAnsi" w:cstheme="minorHAnsi"/>
                <w:color w:val="0070C0"/>
                <w:sz w:val="24"/>
                <w:szCs w:val="24"/>
              </w:rPr>
            </w:pPr>
            <w:r w:rsidRPr="005D2937">
              <w:rPr>
                <w:rFonts w:asciiTheme="majorHAnsi" w:hAnsiTheme="majorHAnsi" w:cstheme="minorHAnsi"/>
                <w:color w:val="0070C0"/>
                <w:sz w:val="24"/>
                <w:szCs w:val="24"/>
              </w:rPr>
              <w:t>td</w:t>
            </w:r>
          </w:p>
        </w:tc>
      </w:tr>
    </w:tbl>
    <w:p w:rsidR="00DA015B" w:rsidRPr="00BD13E0" w:rsidRDefault="00EA1003" w:rsidP="00BA1AF6">
      <w:pPr>
        <w:pStyle w:val="Heading3"/>
        <w:spacing w:before="0" w:beforeAutospacing="0" w:after="0" w:afterAutospacing="0"/>
        <w:contextualSpacing/>
        <w:rPr>
          <w:rFonts w:asciiTheme="majorHAnsi" w:hAnsiTheme="majorHAnsi" w:cstheme="minorHAnsi"/>
          <w:sz w:val="24"/>
          <w:szCs w:val="24"/>
        </w:rPr>
      </w:pPr>
      <w:r w:rsidRPr="005D2937">
        <w:rPr>
          <w:rFonts w:asciiTheme="majorHAnsi" w:hAnsiTheme="majorHAnsi" w:cstheme="minorHAnsi"/>
          <w:sz w:val="24"/>
          <w:szCs w:val="24"/>
        </w:rPr>
        <w:t>.</w:t>
      </w:r>
      <w:r w:rsidR="00BD13E0">
        <w:rPr>
          <w:rFonts w:asciiTheme="majorHAnsi" w:hAnsiTheme="majorHAnsi" w:cstheme="minorHAnsi"/>
          <w:sz w:val="24"/>
          <w:szCs w:val="24"/>
        </w:rPr>
        <w:t xml:space="preserve">NET Information: </w:t>
      </w:r>
      <w:r w:rsidR="00DA015B" w:rsidRPr="005D2937">
        <w:rPr>
          <w:rFonts w:asciiTheme="majorHAnsi" w:hAnsiTheme="majorHAnsi" w:cstheme="minorHAnsi"/>
          <w:b w:val="0"/>
          <w:sz w:val="24"/>
          <w:szCs w:val="24"/>
        </w:rPr>
        <w:t>Not Applicable</w:t>
      </w:r>
    </w:p>
    <w:p w:rsidR="00DA015B" w:rsidRPr="00BD13E0" w:rsidRDefault="005C04B6" w:rsidP="00BA1AF6">
      <w:pPr>
        <w:pStyle w:val="Heading3"/>
        <w:spacing w:before="0" w:beforeAutospacing="0" w:after="0" w:afterAutospacing="0"/>
        <w:contextualSpacing/>
        <w:rPr>
          <w:rFonts w:asciiTheme="majorHAnsi" w:hAnsiTheme="majorHAnsi" w:cstheme="minorHAnsi"/>
          <w:sz w:val="24"/>
          <w:szCs w:val="24"/>
        </w:rPr>
      </w:pPr>
      <w:r w:rsidRPr="005D2937">
        <w:rPr>
          <w:rFonts w:asciiTheme="majorHAnsi" w:hAnsiTheme="majorHAnsi" w:cstheme="minorHAnsi"/>
          <w:sz w:val="24"/>
          <w:szCs w:val="24"/>
        </w:rPr>
        <w:t>Websphere Information</w:t>
      </w:r>
      <w:r w:rsidR="00BD13E0">
        <w:rPr>
          <w:rFonts w:asciiTheme="majorHAnsi" w:hAnsiTheme="majorHAnsi" w:cstheme="minorHAnsi"/>
          <w:sz w:val="24"/>
          <w:szCs w:val="24"/>
        </w:rPr>
        <w:t xml:space="preserve">: </w:t>
      </w:r>
      <w:r w:rsidR="00DA015B" w:rsidRPr="005D2937">
        <w:rPr>
          <w:rFonts w:asciiTheme="majorHAnsi" w:hAnsiTheme="majorHAnsi" w:cstheme="minorHAnsi"/>
          <w:b w:val="0"/>
          <w:sz w:val="24"/>
          <w:szCs w:val="24"/>
        </w:rPr>
        <w:t>Not Applicable</w:t>
      </w:r>
    </w:p>
    <w:p w:rsidR="00DA015B" w:rsidRPr="00BD13E0" w:rsidRDefault="007B6DA0" w:rsidP="00BD13E0">
      <w:pPr>
        <w:spacing w:after="0" w:line="240" w:lineRule="auto"/>
        <w:contextualSpacing/>
        <w:outlineLvl w:val="2"/>
        <w:rPr>
          <w:rFonts w:asciiTheme="majorHAnsi" w:eastAsia="Times New Roman" w:hAnsiTheme="majorHAnsi" w:cstheme="minorHAnsi"/>
          <w:b/>
          <w:bCs/>
          <w:color w:val="000000"/>
          <w:sz w:val="24"/>
          <w:szCs w:val="24"/>
        </w:rPr>
      </w:pPr>
      <w:r w:rsidRPr="005D2937">
        <w:rPr>
          <w:rFonts w:asciiTheme="majorHAnsi" w:eastAsia="Times New Roman" w:hAnsiTheme="majorHAnsi" w:cstheme="minorHAnsi"/>
          <w:b/>
          <w:bCs/>
          <w:color w:val="000000"/>
          <w:sz w:val="24"/>
          <w:szCs w:val="24"/>
        </w:rPr>
        <w:t>MQ Information</w:t>
      </w:r>
      <w:r w:rsidR="00BD13E0">
        <w:rPr>
          <w:rFonts w:asciiTheme="majorHAnsi" w:eastAsia="Times New Roman" w:hAnsiTheme="majorHAnsi" w:cstheme="minorHAnsi"/>
          <w:b/>
          <w:bCs/>
          <w:color w:val="000000"/>
          <w:sz w:val="24"/>
          <w:szCs w:val="24"/>
        </w:rPr>
        <w:t xml:space="preserve">: </w:t>
      </w:r>
      <w:r w:rsidR="00DA015B" w:rsidRPr="005D2937">
        <w:rPr>
          <w:rFonts w:asciiTheme="majorHAnsi" w:hAnsiTheme="majorHAnsi" w:cstheme="minorHAnsi"/>
          <w:b/>
          <w:sz w:val="24"/>
          <w:szCs w:val="24"/>
        </w:rPr>
        <w:t>Not Applicable</w:t>
      </w:r>
    </w:p>
    <w:p w:rsidR="00DA015B" w:rsidRPr="00BD13E0" w:rsidRDefault="001C1364" w:rsidP="00BA1AF6">
      <w:pPr>
        <w:pStyle w:val="Heading3"/>
        <w:spacing w:before="0" w:beforeAutospacing="0" w:after="0" w:afterAutospacing="0"/>
        <w:contextualSpacing/>
        <w:rPr>
          <w:rFonts w:asciiTheme="majorHAnsi" w:hAnsiTheme="majorHAnsi" w:cstheme="minorHAnsi"/>
          <w:sz w:val="24"/>
          <w:szCs w:val="24"/>
        </w:rPr>
      </w:pPr>
      <w:r w:rsidRPr="005D2937">
        <w:rPr>
          <w:rFonts w:asciiTheme="majorHAnsi" w:hAnsiTheme="majorHAnsi" w:cstheme="minorHAnsi"/>
          <w:sz w:val="24"/>
          <w:szCs w:val="24"/>
        </w:rPr>
        <w:t>SiteMinder Information</w:t>
      </w:r>
      <w:r w:rsidR="00BD13E0">
        <w:rPr>
          <w:rFonts w:asciiTheme="majorHAnsi" w:hAnsiTheme="majorHAnsi" w:cstheme="minorHAnsi"/>
          <w:sz w:val="24"/>
          <w:szCs w:val="24"/>
        </w:rPr>
        <w:t xml:space="preserve">: </w:t>
      </w:r>
      <w:r w:rsidR="00DA015B" w:rsidRPr="005D2937">
        <w:rPr>
          <w:rFonts w:asciiTheme="majorHAnsi" w:hAnsiTheme="majorHAnsi" w:cstheme="minorHAnsi"/>
          <w:b w:val="0"/>
          <w:sz w:val="24"/>
          <w:szCs w:val="24"/>
        </w:rPr>
        <w:t>Not Applicable</w:t>
      </w:r>
    </w:p>
    <w:p w:rsidR="00533361" w:rsidRPr="00533361" w:rsidRDefault="00533361" w:rsidP="00BA1AF6">
      <w:pPr>
        <w:pStyle w:val="Heading3"/>
        <w:spacing w:before="0" w:beforeAutospacing="0" w:after="0" w:afterAutospacing="0"/>
        <w:contextualSpacing/>
        <w:rPr>
          <w:rFonts w:asciiTheme="majorHAnsi" w:hAnsiTheme="majorHAnsi" w:cstheme="minorHAnsi"/>
          <w:sz w:val="24"/>
          <w:szCs w:val="24"/>
        </w:rPr>
      </w:pPr>
      <w:r w:rsidRPr="00533361">
        <w:rPr>
          <w:rFonts w:asciiTheme="majorHAnsi" w:hAnsiTheme="majorHAnsi" w:cstheme="minorHAnsi"/>
          <w:sz w:val="24"/>
          <w:szCs w:val="24"/>
        </w:rPr>
        <w:t>SMTP Information</w:t>
      </w:r>
    </w:p>
    <w:p w:rsidR="0013662B" w:rsidRPr="0044052A" w:rsidRDefault="0013662B" w:rsidP="0044052A">
      <w:r w:rsidRPr="0044052A">
        <w:t>Prod and DR QC systems use commin.metlife.com (port 25) for sending emails (domain: test-director.com).</w:t>
      </w:r>
    </w:p>
    <w:p w:rsidR="0013662B" w:rsidRPr="0044052A" w:rsidRDefault="0013662B" w:rsidP="0044052A">
      <w:r w:rsidRPr="0044052A">
        <w:t>QA and Dev QC systems use mftest.metlife.com (port 25) for sending emails (domain: test-director.com).</w:t>
      </w:r>
    </w:p>
    <w:p w:rsidR="00533361" w:rsidRPr="00533361" w:rsidRDefault="00533361" w:rsidP="00BA1AF6">
      <w:pPr>
        <w:pStyle w:val="Heading3"/>
        <w:spacing w:before="0" w:beforeAutospacing="0" w:after="0" w:afterAutospacing="0"/>
        <w:contextualSpacing/>
        <w:rPr>
          <w:rFonts w:asciiTheme="majorHAnsi" w:hAnsiTheme="majorHAnsi" w:cstheme="minorHAnsi"/>
          <w:sz w:val="24"/>
          <w:szCs w:val="24"/>
        </w:rPr>
      </w:pPr>
      <w:r w:rsidRPr="00533361">
        <w:rPr>
          <w:rFonts w:asciiTheme="majorHAnsi" w:hAnsiTheme="majorHAnsi" w:cstheme="minorHAnsi"/>
          <w:sz w:val="24"/>
          <w:szCs w:val="24"/>
        </w:rPr>
        <w:t>LDAP / Active Directory Information</w:t>
      </w:r>
    </w:p>
    <w:p w:rsidR="00533361" w:rsidRDefault="00533361" w:rsidP="00BA1AF6">
      <w:pPr>
        <w:pStyle w:val="Heading3"/>
        <w:spacing w:before="0" w:beforeAutospacing="0" w:after="0" w:afterAutospacing="0"/>
        <w:contextualSpacing/>
        <w:rPr>
          <w:rFonts w:asciiTheme="majorHAnsi" w:hAnsiTheme="majorHAnsi" w:cstheme="minorHAnsi"/>
          <w:b w:val="0"/>
          <w:sz w:val="24"/>
          <w:szCs w:val="24"/>
        </w:rPr>
      </w:pPr>
      <w:r>
        <w:rPr>
          <w:rFonts w:asciiTheme="majorHAnsi" w:hAnsiTheme="majorHAnsi" w:cstheme="minorHAnsi"/>
          <w:b w:val="0"/>
          <w:sz w:val="24"/>
          <w:szCs w:val="24"/>
        </w:rPr>
        <w:t>QC uses ldapadus.metnet.net</w:t>
      </w:r>
      <w:r w:rsidR="001C63E7">
        <w:rPr>
          <w:rFonts w:asciiTheme="majorHAnsi" w:hAnsiTheme="majorHAnsi" w:cstheme="minorHAnsi"/>
          <w:b w:val="0"/>
          <w:sz w:val="24"/>
          <w:szCs w:val="24"/>
        </w:rPr>
        <w:t xml:space="preserve"> f</w:t>
      </w:r>
      <w:r>
        <w:rPr>
          <w:rFonts w:asciiTheme="majorHAnsi" w:hAnsiTheme="majorHAnsi" w:cstheme="minorHAnsi"/>
          <w:b w:val="0"/>
          <w:sz w:val="24"/>
          <w:szCs w:val="24"/>
        </w:rPr>
        <w:t>or authenticating QC user</w:t>
      </w:r>
      <w:r w:rsidR="008947FE">
        <w:rPr>
          <w:rFonts w:asciiTheme="majorHAnsi" w:hAnsiTheme="majorHAnsi" w:cstheme="minorHAnsi"/>
          <w:b w:val="0"/>
          <w:sz w:val="24"/>
          <w:szCs w:val="24"/>
        </w:rPr>
        <w:t xml:space="preserve"> IDs</w:t>
      </w:r>
      <w:r>
        <w:rPr>
          <w:rFonts w:asciiTheme="majorHAnsi" w:hAnsiTheme="majorHAnsi" w:cstheme="minorHAnsi"/>
          <w:b w:val="0"/>
          <w:sz w:val="24"/>
          <w:szCs w:val="24"/>
        </w:rPr>
        <w:t xml:space="preserve"> against LDAP.</w:t>
      </w:r>
    </w:p>
    <w:p w:rsidR="001C1364" w:rsidRPr="005D2937" w:rsidRDefault="001C1364" w:rsidP="00BA1AF6">
      <w:pPr>
        <w:pStyle w:val="Heading3"/>
        <w:spacing w:before="0" w:beforeAutospacing="0" w:after="0" w:afterAutospacing="0"/>
        <w:contextualSpacing/>
        <w:rPr>
          <w:rFonts w:asciiTheme="majorHAnsi" w:hAnsiTheme="majorHAnsi" w:cstheme="minorHAnsi"/>
          <w:sz w:val="24"/>
          <w:szCs w:val="24"/>
        </w:rPr>
      </w:pPr>
      <w:r w:rsidRPr="005D2937">
        <w:rPr>
          <w:rFonts w:asciiTheme="majorHAnsi" w:hAnsiTheme="majorHAnsi" w:cstheme="minorHAnsi"/>
          <w:sz w:val="24"/>
          <w:szCs w:val="24"/>
        </w:rPr>
        <w:t>Additional Services/Processes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5"/>
        <w:gridCol w:w="4770"/>
        <w:gridCol w:w="1890"/>
        <w:gridCol w:w="810"/>
      </w:tblGrid>
      <w:tr w:rsidR="009C18CD" w:rsidRPr="005D2937" w:rsidTr="00102703">
        <w:trPr>
          <w:trHeight w:val="322"/>
        </w:trPr>
        <w:tc>
          <w:tcPr>
            <w:tcW w:w="2275" w:type="dxa"/>
            <w:shd w:val="clear" w:color="auto" w:fill="auto"/>
            <w:vAlign w:val="center"/>
          </w:tcPr>
          <w:p w:rsidR="001C1364" w:rsidRPr="005D2937" w:rsidRDefault="001C1364" w:rsidP="00BA1AF6">
            <w:pPr>
              <w:spacing w:after="0" w:line="240" w:lineRule="auto"/>
              <w:contextualSpacing/>
              <w:jc w:val="center"/>
              <w:rPr>
                <w:rFonts w:asciiTheme="majorHAnsi" w:hAnsiTheme="majorHAnsi" w:cstheme="minorHAnsi"/>
                <w:sz w:val="24"/>
                <w:szCs w:val="24"/>
              </w:rPr>
            </w:pPr>
            <w:r w:rsidRPr="005D2937">
              <w:rPr>
                <w:rFonts w:asciiTheme="majorHAnsi" w:hAnsiTheme="majorHAnsi" w:cstheme="minorHAnsi"/>
                <w:sz w:val="24"/>
                <w:szCs w:val="24"/>
              </w:rPr>
              <w:t>Process Name</w:t>
            </w:r>
          </w:p>
        </w:tc>
        <w:tc>
          <w:tcPr>
            <w:tcW w:w="4770" w:type="dxa"/>
            <w:shd w:val="clear" w:color="auto" w:fill="auto"/>
            <w:vAlign w:val="center"/>
          </w:tcPr>
          <w:p w:rsidR="001C1364" w:rsidRPr="005D2937" w:rsidRDefault="001C1364" w:rsidP="00BA1AF6">
            <w:pPr>
              <w:spacing w:after="0" w:line="240" w:lineRule="auto"/>
              <w:contextualSpacing/>
              <w:jc w:val="center"/>
              <w:rPr>
                <w:rFonts w:asciiTheme="majorHAnsi" w:hAnsiTheme="majorHAnsi" w:cstheme="minorHAnsi"/>
                <w:sz w:val="24"/>
                <w:szCs w:val="24"/>
              </w:rPr>
            </w:pPr>
            <w:r w:rsidRPr="005D2937">
              <w:rPr>
                <w:rFonts w:asciiTheme="majorHAnsi" w:hAnsiTheme="majorHAnsi" w:cstheme="minorHAnsi"/>
                <w:sz w:val="24"/>
                <w:szCs w:val="24"/>
              </w:rPr>
              <w:t>Directory</w:t>
            </w:r>
          </w:p>
        </w:tc>
        <w:tc>
          <w:tcPr>
            <w:tcW w:w="1890" w:type="dxa"/>
            <w:shd w:val="clear" w:color="auto" w:fill="auto"/>
            <w:vAlign w:val="center"/>
          </w:tcPr>
          <w:p w:rsidR="001C1364" w:rsidRPr="005D2937" w:rsidRDefault="001C1364" w:rsidP="00BA1AF6">
            <w:pPr>
              <w:spacing w:after="0" w:line="240" w:lineRule="auto"/>
              <w:contextualSpacing/>
              <w:jc w:val="center"/>
              <w:rPr>
                <w:rFonts w:asciiTheme="majorHAnsi" w:hAnsiTheme="majorHAnsi" w:cstheme="minorHAnsi"/>
                <w:sz w:val="24"/>
                <w:szCs w:val="24"/>
              </w:rPr>
            </w:pPr>
            <w:r w:rsidRPr="005D2937">
              <w:rPr>
                <w:rFonts w:asciiTheme="majorHAnsi" w:hAnsiTheme="majorHAnsi" w:cstheme="minorHAnsi"/>
                <w:sz w:val="24"/>
                <w:szCs w:val="24"/>
              </w:rPr>
              <w:t>Tech/Version</w:t>
            </w:r>
          </w:p>
        </w:tc>
        <w:tc>
          <w:tcPr>
            <w:tcW w:w="810" w:type="dxa"/>
          </w:tcPr>
          <w:p w:rsidR="001C1364" w:rsidRPr="005D2937" w:rsidRDefault="001C1364" w:rsidP="00BA1AF6">
            <w:pPr>
              <w:spacing w:after="0" w:line="240" w:lineRule="auto"/>
              <w:contextualSpacing/>
              <w:jc w:val="center"/>
              <w:rPr>
                <w:rFonts w:asciiTheme="majorHAnsi" w:hAnsiTheme="majorHAnsi" w:cstheme="minorHAnsi"/>
                <w:sz w:val="24"/>
                <w:szCs w:val="24"/>
              </w:rPr>
            </w:pPr>
            <w:r w:rsidRPr="005D2937">
              <w:rPr>
                <w:rFonts w:asciiTheme="majorHAnsi" w:hAnsiTheme="majorHAnsi" w:cstheme="minorHAnsi"/>
                <w:sz w:val="24"/>
                <w:szCs w:val="24"/>
              </w:rPr>
              <w:t>ID</w:t>
            </w:r>
          </w:p>
        </w:tc>
      </w:tr>
      <w:tr w:rsidR="009C18CD" w:rsidRPr="005D2937" w:rsidTr="00102703">
        <w:trPr>
          <w:trHeight w:val="322"/>
        </w:trPr>
        <w:tc>
          <w:tcPr>
            <w:tcW w:w="2275" w:type="dxa"/>
            <w:shd w:val="clear" w:color="auto" w:fill="auto"/>
            <w:vAlign w:val="center"/>
          </w:tcPr>
          <w:p w:rsidR="001C1364" w:rsidRPr="005D2937" w:rsidRDefault="00F41757"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HP Application Lifecycle Management (ALM.exe)</w:t>
            </w:r>
          </w:p>
        </w:tc>
        <w:tc>
          <w:tcPr>
            <w:tcW w:w="4770" w:type="dxa"/>
            <w:shd w:val="clear" w:color="auto" w:fill="auto"/>
            <w:vAlign w:val="center"/>
          </w:tcPr>
          <w:p w:rsidR="009C18CD" w:rsidRPr="005D2937" w:rsidRDefault="009C18CD"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Path to executable:</w:t>
            </w:r>
          </w:p>
          <w:p w:rsidR="001C1364" w:rsidRPr="005D2937" w:rsidRDefault="009C18CD"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D:\alm_deployed\wrapper\wrapper.exe -s D:\alm_deployed\wrapper\wrapper.conf</w:t>
            </w:r>
          </w:p>
        </w:tc>
        <w:tc>
          <w:tcPr>
            <w:tcW w:w="1890" w:type="dxa"/>
            <w:shd w:val="clear" w:color="auto" w:fill="auto"/>
            <w:vAlign w:val="center"/>
          </w:tcPr>
          <w:p w:rsidR="001C1364" w:rsidRPr="005D2937" w:rsidRDefault="00F41757" w:rsidP="00DE1FA6">
            <w:pPr>
              <w:shd w:val="clear" w:color="auto" w:fill="FFFFFF"/>
              <w:spacing w:after="0" w:line="240" w:lineRule="auto"/>
              <w:ind w:left="375" w:right="375"/>
              <w:contextualSpacing/>
              <w:textAlignment w:val="baseline"/>
              <w:rPr>
                <w:rFonts w:asciiTheme="majorHAnsi" w:eastAsia="Times New Roman" w:hAnsiTheme="majorHAnsi" w:cstheme="minorHAnsi"/>
                <w:sz w:val="24"/>
                <w:szCs w:val="24"/>
              </w:rPr>
            </w:pPr>
            <w:r w:rsidRPr="005D2937">
              <w:rPr>
                <w:rFonts w:asciiTheme="majorHAnsi" w:eastAsia="Times New Roman" w:hAnsiTheme="majorHAnsi" w:cstheme="minorHAnsi"/>
                <w:sz w:val="24"/>
                <w:szCs w:val="24"/>
              </w:rPr>
              <w:t>12.53</w:t>
            </w:r>
            <w:r w:rsidR="009C18CD" w:rsidRPr="005D2937">
              <w:rPr>
                <w:rFonts w:asciiTheme="majorHAnsi" w:eastAsia="Times New Roman" w:hAnsiTheme="majorHAnsi" w:cstheme="minorHAnsi"/>
                <w:sz w:val="24"/>
                <w:szCs w:val="24"/>
              </w:rPr>
              <w:t>.x</w:t>
            </w:r>
          </w:p>
        </w:tc>
        <w:tc>
          <w:tcPr>
            <w:tcW w:w="810" w:type="dxa"/>
            <w:vAlign w:val="center"/>
          </w:tcPr>
          <w:p w:rsidR="001C1364" w:rsidRPr="005D2937" w:rsidRDefault="00102703" w:rsidP="00102703">
            <w:pPr>
              <w:spacing w:after="0" w:line="240" w:lineRule="auto"/>
              <w:contextualSpacing/>
              <w:jc w:val="center"/>
              <w:rPr>
                <w:rFonts w:asciiTheme="majorHAnsi" w:eastAsia="Times New Roman" w:hAnsiTheme="majorHAnsi" w:cstheme="minorHAnsi"/>
                <w:color w:val="BFBFBF" w:themeColor="background1" w:themeShade="BF"/>
                <w:sz w:val="24"/>
                <w:szCs w:val="24"/>
              </w:rPr>
            </w:pPr>
            <w:r w:rsidRPr="00102703">
              <w:rPr>
                <w:rFonts w:asciiTheme="majorHAnsi" w:hAnsiTheme="majorHAnsi" w:cstheme="minorHAnsi"/>
                <w:sz w:val="24"/>
                <w:szCs w:val="24"/>
              </w:rPr>
              <w:t>N/A</w:t>
            </w:r>
          </w:p>
        </w:tc>
      </w:tr>
    </w:tbl>
    <w:p w:rsidR="001C1364" w:rsidRPr="009625A2" w:rsidRDefault="001C1364" w:rsidP="00BA1AF6">
      <w:pPr>
        <w:spacing w:after="0" w:line="240" w:lineRule="auto"/>
        <w:contextualSpacing/>
        <w:rPr>
          <w:rFonts w:asciiTheme="majorHAnsi" w:eastAsia="Times New Roman" w:hAnsiTheme="majorHAnsi" w:cstheme="minorHAnsi"/>
          <w:color w:val="000000"/>
          <w:sz w:val="24"/>
          <w:szCs w:val="24"/>
        </w:rPr>
      </w:pPr>
    </w:p>
    <w:p w:rsidR="008A316F" w:rsidRPr="009625A2" w:rsidRDefault="00076C9D" w:rsidP="00BA1AF6">
      <w:pPr>
        <w:pStyle w:val="Heading3"/>
        <w:spacing w:before="0" w:beforeAutospacing="0" w:after="0" w:afterAutospacing="0"/>
        <w:contextualSpacing/>
        <w:rPr>
          <w:rFonts w:asciiTheme="majorHAnsi" w:hAnsiTheme="majorHAnsi" w:cstheme="minorHAnsi"/>
          <w:sz w:val="24"/>
          <w:szCs w:val="24"/>
        </w:rPr>
      </w:pPr>
      <w:r>
        <w:rPr>
          <w:rFonts w:asciiTheme="majorHAnsi" w:hAnsiTheme="majorHAnsi" w:cstheme="minorHAnsi"/>
          <w:sz w:val="24"/>
          <w:szCs w:val="24"/>
        </w:rPr>
        <w:t xml:space="preserve">Networking &amp; </w:t>
      </w:r>
      <w:r w:rsidR="008A316F" w:rsidRPr="009625A2">
        <w:rPr>
          <w:rFonts w:asciiTheme="majorHAnsi" w:hAnsiTheme="majorHAnsi" w:cstheme="minorHAnsi"/>
          <w:sz w:val="24"/>
          <w:szCs w:val="24"/>
        </w:rPr>
        <w:t xml:space="preserve">High Availability Configuration </w:t>
      </w:r>
    </w:p>
    <w:p w:rsidR="00076C9D" w:rsidRDefault="00076C9D" w:rsidP="00BA1AF6">
      <w:pPr>
        <w:spacing w:after="0" w:line="240" w:lineRule="auto"/>
        <w:contextualSpacing/>
        <w:rPr>
          <w:rFonts w:asciiTheme="majorHAnsi" w:eastAsia="Times New Roman" w:hAnsiTheme="majorHAnsi" w:cstheme="minorHAnsi"/>
          <w:b/>
          <w:sz w:val="24"/>
          <w:szCs w:val="24"/>
        </w:rPr>
      </w:pPr>
    </w:p>
    <w:p w:rsidR="00076C9D" w:rsidRPr="005D2937" w:rsidRDefault="00325CF7" w:rsidP="00BA1AF6">
      <w:pPr>
        <w:spacing w:after="0" w:line="240" w:lineRule="auto"/>
        <w:contextualSpacing/>
        <w:rPr>
          <w:rFonts w:asciiTheme="majorHAnsi" w:eastAsia="Times New Roman" w:hAnsiTheme="majorHAnsi" w:cstheme="minorHAnsi"/>
          <w:b/>
          <w:sz w:val="24"/>
          <w:szCs w:val="24"/>
        </w:rPr>
      </w:pPr>
      <w:r w:rsidRPr="005D2937">
        <w:rPr>
          <w:rFonts w:asciiTheme="majorHAnsi" w:eastAsia="Times New Roman" w:hAnsiTheme="majorHAnsi" w:cstheme="minorHAnsi"/>
          <w:b/>
          <w:sz w:val="24"/>
          <w:szCs w:val="24"/>
        </w:rPr>
        <w:t>Prod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1"/>
        <w:gridCol w:w="1098"/>
        <w:gridCol w:w="1707"/>
        <w:gridCol w:w="2138"/>
        <w:gridCol w:w="3960"/>
      </w:tblGrid>
      <w:tr w:rsidR="00702268" w:rsidRPr="005D2937" w:rsidTr="009C694E">
        <w:trPr>
          <w:trHeight w:val="322"/>
        </w:trPr>
        <w:tc>
          <w:tcPr>
            <w:tcW w:w="711" w:type="dxa"/>
            <w:shd w:val="clear" w:color="auto" w:fill="auto"/>
            <w:vAlign w:val="center"/>
          </w:tcPr>
          <w:p w:rsidR="00702268" w:rsidRPr="005D2937" w:rsidRDefault="00702268" w:rsidP="00BA1AF6">
            <w:pPr>
              <w:spacing w:after="0" w:line="240" w:lineRule="auto"/>
              <w:contextualSpacing/>
              <w:rPr>
                <w:rFonts w:asciiTheme="majorHAnsi" w:hAnsiTheme="majorHAnsi" w:cstheme="minorHAnsi"/>
                <w:sz w:val="24"/>
                <w:szCs w:val="24"/>
              </w:rPr>
            </w:pPr>
          </w:p>
        </w:tc>
        <w:tc>
          <w:tcPr>
            <w:tcW w:w="1098" w:type="dxa"/>
          </w:tcPr>
          <w:p w:rsidR="00702268" w:rsidRPr="005D2937" w:rsidRDefault="00702268" w:rsidP="00BA1AF6">
            <w:pPr>
              <w:spacing w:after="0" w:line="240" w:lineRule="auto"/>
              <w:contextualSpacing/>
              <w:rPr>
                <w:rFonts w:asciiTheme="majorHAnsi" w:hAnsiTheme="majorHAnsi" w:cstheme="minorHAnsi"/>
                <w:sz w:val="24"/>
                <w:szCs w:val="24"/>
              </w:rPr>
            </w:pPr>
          </w:p>
        </w:tc>
        <w:tc>
          <w:tcPr>
            <w:tcW w:w="1658" w:type="dxa"/>
            <w:shd w:val="clear" w:color="auto" w:fill="auto"/>
            <w:vAlign w:val="center"/>
          </w:tcPr>
          <w:p w:rsidR="00702268" w:rsidRPr="005D2937" w:rsidRDefault="00702268"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IP  Address</w:t>
            </w:r>
          </w:p>
        </w:tc>
        <w:tc>
          <w:tcPr>
            <w:tcW w:w="2138" w:type="dxa"/>
          </w:tcPr>
          <w:p w:rsidR="00702268" w:rsidRPr="005D2937" w:rsidRDefault="00702268"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Port</w:t>
            </w:r>
          </w:p>
        </w:tc>
        <w:tc>
          <w:tcPr>
            <w:tcW w:w="3960" w:type="dxa"/>
          </w:tcPr>
          <w:p w:rsidR="00702268" w:rsidRPr="005D2937" w:rsidRDefault="00AA3D78" w:rsidP="00BA1AF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 xml:space="preserve">System </w:t>
            </w:r>
            <w:r w:rsidR="00702268" w:rsidRPr="005D2937">
              <w:rPr>
                <w:rFonts w:asciiTheme="majorHAnsi" w:hAnsiTheme="majorHAnsi" w:cstheme="minorHAnsi"/>
                <w:sz w:val="24"/>
                <w:szCs w:val="24"/>
              </w:rPr>
              <w:t>URL</w:t>
            </w:r>
          </w:p>
        </w:tc>
      </w:tr>
      <w:tr w:rsidR="00702268" w:rsidRPr="005D2937" w:rsidTr="00DE1FA6">
        <w:trPr>
          <w:trHeight w:val="322"/>
        </w:trPr>
        <w:tc>
          <w:tcPr>
            <w:tcW w:w="711" w:type="dxa"/>
            <w:vMerge w:val="restart"/>
            <w:shd w:val="clear" w:color="auto" w:fill="auto"/>
            <w:vAlign w:val="center"/>
          </w:tcPr>
          <w:p w:rsidR="00702268" w:rsidRPr="005D2937" w:rsidRDefault="00702268"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RISC</w:t>
            </w:r>
          </w:p>
        </w:tc>
        <w:tc>
          <w:tcPr>
            <w:tcW w:w="1098" w:type="dxa"/>
            <w:vAlign w:val="center"/>
          </w:tcPr>
          <w:p w:rsidR="00702268" w:rsidRPr="005D2937" w:rsidRDefault="00702268"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Internal</w:t>
            </w:r>
          </w:p>
        </w:tc>
        <w:tc>
          <w:tcPr>
            <w:tcW w:w="1658" w:type="dxa"/>
            <w:shd w:val="clear" w:color="auto" w:fill="auto"/>
            <w:vAlign w:val="center"/>
          </w:tcPr>
          <w:p w:rsidR="00702268" w:rsidRPr="005D2937" w:rsidRDefault="0030307D" w:rsidP="00DE1FA6">
            <w:pPr>
              <w:spacing w:after="0" w:line="240" w:lineRule="auto"/>
              <w:contextualSpacing/>
              <w:rPr>
                <w:rFonts w:asciiTheme="majorHAnsi" w:hAnsiTheme="majorHAnsi" w:cstheme="minorHAnsi"/>
                <w:sz w:val="24"/>
                <w:szCs w:val="24"/>
              </w:rPr>
            </w:pPr>
            <w:r w:rsidRPr="0030307D">
              <w:rPr>
                <w:rFonts w:asciiTheme="majorHAnsi" w:hAnsiTheme="majorHAnsi" w:cstheme="minorHAnsi"/>
                <w:sz w:val="24"/>
                <w:szCs w:val="24"/>
              </w:rPr>
              <w:t>10.218.140.27</w:t>
            </w:r>
          </w:p>
        </w:tc>
        <w:tc>
          <w:tcPr>
            <w:tcW w:w="2138" w:type="dxa"/>
            <w:vAlign w:val="center"/>
          </w:tcPr>
          <w:p w:rsidR="00702268"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80</w:t>
            </w:r>
          </w:p>
          <w:p w:rsidR="009C694E" w:rsidRPr="005D2937" w:rsidRDefault="009C694E" w:rsidP="00DE1FA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(80 &gt; 443 &gt; 8080)</w:t>
            </w:r>
          </w:p>
        </w:tc>
        <w:tc>
          <w:tcPr>
            <w:tcW w:w="3960" w:type="dxa"/>
            <w:vAlign w:val="center"/>
          </w:tcPr>
          <w:p w:rsidR="00702268" w:rsidRPr="005D2937" w:rsidRDefault="003F25C8" w:rsidP="00DE1FA6">
            <w:pPr>
              <w:spacing w:after="0" w:line="240" w:lineRule="auto"/>
              <w:contextualSpacing/>
              <w:rPr>
                <w:rFonts w:asciiTheme="majorHAnsi" w:hAnsiTheme="majorHAnsi"/>
                <w:sz w:val="24"/>
                <w:szCs w:val="24"/>
              </w:rPr>
            </w:pPr>
            <w:hyperlink r:id="rId13" w:history="1">
              <w:r w:rsidR="009C694E" w:rsidRPr="00D4557D">
                <w:rPr>
                  <w:rStyle w:val="Hyperlink"/>
                  <w:rFonts w:asciiTheme="majorHAnsi" w:hAnsiTheme="majorHAnsi"/>
                  <w:sz w:val="24"/>
                  <w:szCs w:val="24"/>
                </w:rPr>
                <w:t>https://qc12.metlife.com/qcbin</w:t>
              </w:r>
            </w:hyperlink>
          </w:p>
        </w:tc>
      </w:tr>
      <w:tr w:rsidR="00952749" w:rsidRPr="005D2937" w:rsidTr="00DE1FA6">
        <w:trPr>
          <w:trHeight w:val="322"/>
        </w:trPr>
        <w:tc>
          <w:tcPr>
            <w:tcW w:w="711" w:type="dxa"/>
            <w:vMerge/>
            <w:shd w:val="clear" w:color="auto" w:fill="auto"/>
            <w:vAlign w:val="center"/>
          </w:tcPr>
          <w:p w:rsidR="00952749" w:rsidRPr="005D2937" w:rsidRDefault="00952749" w:rsidP="00BA1AF6">
            <w:pPr>
              <w:spacing w:after="0" w:line="240" w:lineRule="auto"/>
              <w:contextualSpacing/>
              <w:rPr>
                <w:rFonts w:asciiTheme="majorHAnsi" w:hAnsiTheme="majorHAnsi" w:cstheme="minorHAnsi"/>
                <w:sz w:val="24"/>
                <w:szCs w:val="24"/>
              </w:rPr>
            </w:pPr>
          </w:p>
        </w:tc>
        <w:tc>
          <w:tcPr>
            <w:tcW w:w="1098" w:type="dxa"/>
            <w:vAlign w:val="center"/>
          </w:tcPr>
          <w:p w:rsidR="00952749" w:rsidRPr="005D2937" w:rsidRDefault="00952749"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External</w:t>
            </w:r>
          </w:p>
        </w:tc>
        <w:tc>
          <w:tcPr>
            <w:tcW w:w="1658" w:type="dxa"/>
            <w:shd w:val="clear" w:color="auto" w:fill="auto"/>
            <w:vAlign w:val="center"/>
          </w:tcPr>
          <w:p w:rsidR="00755164"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2138" w:type="dxa"/>
            <w:vAlign w:val="center"/>
          </w:tcPr>
          <w:p w:rsidR="00952749"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3960" w:type="dxa"/>
            <w:vAlign w:val="center"/>
          </w:tcPr>
          <w:p w:rsidR="00952749"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r>
    </w:tbl>
    <w:p w:rsidR="00995B81" w:rsidRPr="005D2937" w:rsidRDefault="00995B81" w:rsidP="00BA1AF6">
      <w:pPr>
        <w:spacing w:after="0" w:line="240" w:lineRule="auto"/>
        <w:contextualSpacing/>
        <w:rPr>
          <w:rFonts w:asciiTheme="majorHAnsi" w:eastAsia="Times New Roman" w:hAnsiTheme="majorHAnsi" w:cstheme="minorHAnsi"/>
          <w:color w:val="76797C"/>
          <w:sz w:val="24"/>
          <w:szCs w:val="24"/>
        </w:rPr>
      </w:pPr>
    </w:p>
    <w:p w:rsidR="00755164" w:rsidRPr="005D2937" w:rsidRDefault="00755164" w:rsidP="00BA1AF6">
      <w:pPr>
        <w:spacing w:after="0" w:line="240" w:lineRule="auto"/>
        <w:contextualSpacing/>
        <w:rPr>
          <w:rFonts w:asciiTheme="majorHAnsi" w:eastAsia="Times New Roman" w:hAnsiTheme="majorHAnsi" w:cstheme="minorHAnsi"/>
          <w:b/>
          <w:sz w:val="24"/>
          <w:szCs w:val="24"/>
        </w:rPr>
      </w:pPr>
      <w:r w:rsidRPr="005D2937">
        <w:rPr>
          <w:rFonts w:asciiTheme="majorHAnsi" w:eastAsia="Times New Roman" w:hAnsiTheme="majorHAnsi" w:cstheme="minorHAnsi"/>
          <w:b/>
          <w:sz w:val="24"/>
          <w:szCs w:val="24"/>
        </w:rPr>
        <w:t>DR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1"/>
        <w:gridCol w:w="1098"/>
        <w:gridCol w:w="1658"/>
        <w:gridCol w:w="2138"/>
        <w:gridCol w:w="3960"/>
      </w:tblGrid>
      <w:tr w:rsidR="00755164" w:rsidRPr="005D2937" w:rsidTr="009C694E">
        <w:trPr>
          <w:trHeight w:val="322"/>
        </w:trPr>
        <w:tc>
          <w:tcPr>
            <w:tcW w:w="711" w:type="dxa"/>
            <w:shd w:val="clear" w:color="auto" w:fill="auto"/>
            <w:vAlign w:val="center"/>
          </w:tcPr>
          <w:p w:rsidR="00755164" w:rsidRPr="005D2937" w:rsidRDefault="00755164" w:rsidP="00BA1AF6">
            <w:pPr>
              <w:spacing w:after="0" w:line="240" w:lineRule="auto"/>
              <w:contextualSpacing/>
              <w:rPr>
                <w:rFonts w:asciiTheme="majorHAnsi" w:hAnsiTheme="majorHAnsi" w:cstheme="minorHAnsi"/>
                <w:sz w:val="24"/>
                <w:szCs w:val="24"/>
              </w:rPr>
            </w:pPr>
          </w:p>
        </w:tc>
        <w:tc>
          <w:tcPr>
            <w:tcW w:w="1098" w:type="dxa"/>
          </w:tcPr>
          <w:p w:rsidR="00755164" w:rsidRPr="005D2937" w:rsidRDefault="00755164" w:rsidP="00BA1AF6">
            <w:pPr>
              <w:spacing w:after="0" w:line="240" w:lineRule="auto"/>
              <w:contextualSpacing/>
              <w:rPr>
                <w:rFonts w:asciiTheme="majorHAnsi" w:hAnsiTheme="majorHAnsi" w:cstheme="minorHAnsi"/>
                <w:sz w:val="24"/>
                <w:szCs w:val="24"/>
              </w:rPr>
            </w:pPr>
          </w:p>
        </w:tc>
        <w:tc>
          <w:tcPr>
            <w:tcW w:w="1658" w:type="dxa"/>
            <w:shd w:val="clear" w:color="auto" w:fill="auto"/>
            <w:vAlign w:val="center"/>
          </w:tcPr>
          <w:p w:rsidR="00755164" w:rsidRPr="005D2937" w:rsidRDefault="00755164"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IP  Address</w:t>
            </w:r>
          </w:p>
        </w:tc>
        <w:tc>
          <w:tcPr>
            <w:tcW w:w="2138" w:type="dxa"/>
          </w:tcPr>
          <w:p w:rsidR="00755164" w:rsidRPr="005D2937" w:rsidRDefault="00755164"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Port</w:t>
            </w:r>
          </w:p>
        </w:tc>
        <w:tc>
          <w:tcPr>
            <w:tcW w:w="3960" w:type="dxa"/>
          </w:tcPr>
          <w:p w:rsidR="00755164" w:rsidRPr="005D2937" w:rsidRDefault="00AA3D78" w:rsidP="00BA1AF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 xml:space="preserve">System </w:t>
            </w:r>
            <w:r w:rsidR="00755164" w:rsidRPr="005D2937">
              <w:rPr>
                <w:rFonts w:asciiTheme="majorHAnsi" w:hAnsiTheme="majorHAnsi" w:cstheme="minorHAnsi"/>
                <w:sz w:val="24"/>
                <w:szCs w:val="24"/>
              </w:rPr>
              <w:t>URL</w:t>
            </w:r>
          </w:p>
        </w:tc>
      </w:tr>
      <w:tr w:rsidR="00755164" w:rsidRPr="005D2937" w:rsidTr="00DE1FA6">
        <w:trPr>
          <w:trHeight w:val="322"/>
        </w:trPr>
        <w:tc>
          <w:tcPr>
            <w:tcW w:w="711" w:type="dxa"/>
            <w:vMerge w:val="restart"/>
            <w:shd w:val="clear" w:color="auto" w:fill="auto"/>
            <w:vAlign w:val="center"/>
          </w:tcPr>
          <w:p w:rsidR="00755164" w:rsidRPr="005D2937" w:rsidRDefault="00755164"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SISC</w:t>
            </w:r>
          </w:p>
        </w:tc>
        <w:tc>
          <w:tcPr>
            <w:tcW w:w="1098" w:type="dxa"/>
            <w:vAlign w:val="center"/>
          </w:tcPr>
          <w:p w:rsidR="00755164"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Internal</w:t>
            </w:r>
          </w:p>
        </w:tc>
        <w:tc>
          <w:tcPr>
            <w:tcW w:w="1658" w:type="dxa"/>
            <w:shd w:val="clear" w:color="auto" w:fill="auto"/>
            <w:vAlign w:val="center"/>
          </w:tcPr>
          <w:p w:rsidR="00755164" w:rsidRPr="005D2937" w:rsidRDefault="0030307D" w:rsidP="00DE1FA6">
            <w:pPr>
              <w:spacing w:after="0" w:line="240" w:lineRule="auto"/>
              <w:contextualSpacing/>
              <w:rPr>
                <w:rFonts w:asciiTheme="majorHAnsi" w:hAnsiTheme="majorHAnsi" w:cstheme="minorHAnsi"/>
                <w:sz w:val="24"/>
                <w:szCs w:val="24"/>
              </w:rPr>
            </w:pPr>
            <w:r w:rsidRPr="0030307D">
              <w:rPr>
                <w:rFonts w:asciiTheme="majorHAnsi" w:hAnsiTheme="majorHAnsi" w:cstheme="minorHAnsi"/>
                <w:sz w:val="24"/>
                <w:szCs w:val="24"/>
              </w:rPr>
              <w:t>10.90.140.22</w:t>
            </w:r>
          </w:p>
        </w:tc>
        <w:tc>
          <w:tcPr>
            <w:tcW w:w="2138" w:type="dxa"/>
            <w:vAlign w:val="center"/>
          </w:tcPr>
          <w:p w:rsidR="00755164"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80</w:t>
            </w:r>
          </w:p>
          <w:p w:rsidR="009C694E" w:rsidRPr="005D2937" w:rsidRDefault="009C694E" w:rsidP="00DE1FA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(80 &gt; 443 &gt; 8080)</w:t>
            </w:r>
          </w:p>
        </w:tc>
        <w:tc>
          <w:tcPr>
            <w:tcW w:w="3960" w:type="dxa"/>
            <w:vAlign w:val="center"/>
          </w:tcPr>
          <w:p w:rsidR="009C694E" w:rsidRPr="005D2937" w:rsidRDefault="003F25C8" w:rsidP="00DE1FA6">
            <w:pPr>
              <w:spacing w:after="0" w:line="240" w:lineRule="auto"/>
              <w:contextualSpacing/>
              <w:rPr>
                <w:rFonts w:asciiTheme="majorHAnsi" w:hAnsiTheme="majorHAnsi" w:cstheme="minorHAnsi"/>
                <w:sz w:val="24"/>
                <w:szCs w:val="24"/>
              </w:rPr>
            </w:pPr>
            <w:hyperlink r:id="rId14" w:history="1">
              <w:r w:rsidR="009C694E" w:rsidRPr="00D4557D">
                <w:rPr>
                  <w:rStyle w:val="Hyperlink"/>
                  <w:rFonts w:asciiTheme="majorHAnsi" w:hAnsiTheme="majorHAnsi" w:cstheme="minorHAnsi"/>
                  <w:sz w:val="24"/>
                  <w:szCs w:val="24"/>
                </w:rPr>
                <w:t>https://dr.qc12.metlife.com/qcbin</w:t>
              </w:r>
            </w:hyperlink>
          </w:p>
        </w:tc>
      </w:tr>
      <w:tr w:rsidR="00755164" w:rsidRPr="005D2937" w:rsidTr="00DE1FA6">
        <w:trPr>
          <w:trHeight w:val="322"/>
        </w:trPr>
        <w:tc>
          <w:tcPr>
            <w:tcW w:w="711" w:type="dxa"/>
            <w:vMerge/>
            <w:shd w:val="clear" w:color="auto" w:fill="auto"/>
            <w:vAlign w:val="center"/>
          </w:tcPr>
          <w:p w:rsidR="00755164" w:rsidRPr="005D2937" w:rsidRDefault="00755164" w:rsidP="00BA1AF6">
            <w:pPr>
              <w:spacing w:after="0" w:line="240" w:lineRule="auto"/>
              <w:contextualSpacing/>
              <w:rPr>
                <w:rFonts w:asciiTheme="majorHAnsi" w:hAnsiTheme="majorHAnsi" w:cstheme="minorHAnsi"/>
                <w:sz w:val="24"/>
                <w:szCs w:val="24"/>
              </w:rPr>
            </w:pPr>
          </w:p>
        </w:tc>
        <w:tc>
          <w:tcPr>
            <w:tcW w:w="1098" w:type="dxa"/>
            <w:vAlign w:val="center"/>
          </w:tcPr>
          <w:p w:rsidR="00755164"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External</w:t>
            </w:r>
          </w:p>
        </w:tc>
        <w:tc>
          <w:tcPr>
            <w:tcW w:w="1658" w:type="dxa"/>
            <w:shd w:val="clear" w:color="auto" w:fill="auto"/>
            <w:vAlign w:val="center"/>
          </w:tcPr>
          <w:p w:rsidR="00755164"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2138" w:type="dxa"/>
            <w:vAlign w:val="center"/>
          </w:tcPr>
          <w:p w:rsidR="00755164"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3960" w:type="dxa"/>
            <w:vAlign w:val="center"/>
          </w:tcPr>
          <w:p w:rsidR="00755164" w:rsidRPr="005D2937" w:rsidRDefault="00755164"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r>
    </w:tbl>
    <w:p w:rsidR="00755164" w:rsidRPr="005D2937" w:rsidRDefault="00755164" w:rsidP="00BA1AF6">
      <w:pPr>
        <w:spacing w:after="0" w:line="240" w:lineRule="auto"/>
        <w:contextualSpacing/>
        <w:rPr>
          <w:rFonts w:asciiTheme="majorHAnsi" w:eastAsia="Times New Roman" w:hAnsiTheme="majorHAnsi" w:cstheme="minorHAnsi"/>
          <w:color w:val="76797C"/>
          <w:sz w:val="24"/>
          <w:szCs w:val="24"/>
        </w:rPr>
      </w:pPr>
    </w:p>
    <w:p w:rsidR="007E247E" w:rsidRPr="005D2937" w:rsidRDefault="007E247E" w:rsidP="00BA1AF6">
      <w:pPr>
        <w:spacing w:after="0" w:line="240" w:lineRule="auto"/>
        <w:contextualSpacing/>
        <w:rPr>
          <w:rFonts w:asciiTheme="majorHAnsi" w:eastAsia="Times New Roman" w:hAnsiTheme="majorHAnsi" w:cstheme="minorHAnsi"/>
          <w:b/>
          <w:sz w:val="24"/>
          <w:szCs w:val="24"/>
        </w:rPr>
      </w:pPr>
      <w:r w:rsidRPr="005D2937">
        <w:rPr>
          <w:rFonts w:asciiTheme="majorHAnsi" w:eastAsia="Times New Roman" w:hAnsiTheme="majorHAnsi" w:cstheme="minorHAnsi"/>
          <w:b/>
          <w:sz w:val="24"/>
          <w:szCs w:val="24"/>
        </w:rPr>
        <w:t>QA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1"/>
        <w:gridCol w:w="1098"/>
        <w:gridCol w:w="1658"/>
        <w:gridCol w:w="2138"/>
        <w:gridCol w:w="3960"/>
      </w:tblGrid>
      <w:tr w:rsidR="007E247E" w:rsidRPr="005D2937" w:rsidTr="009C694E">
        <w:trPr>
          <w:trHeight w:val="322"/>
        </w:trPr>
        <w:tc>
          <w:tcPr>
            <w:tcW w:w="711" w:type="dxa"/>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p>
        </w:tc>
        <w:tc>
          <w:tcPr>
            <w:tcW w:w="1098" w:type="dxa"/>
          </w:tcPr>
          <w:p w:rsidR="007E247E" w:rsidRPr="005D2937" w:rsidRDefault="007E247E" w:rsidP="009C694E">
            <w:pPr>
              <w:spacing w:after="0" w:line="240" w:lineRule="auto"/>
              <w:contextualSpacing/>
              <w:rPr>
                <w:rFonts w:asciiTheme="majorHAnsi" w:hAnsiTheme="majorHAnsi" w:cstheme="minorHAnsi"/>
                <w:sz w:val="24"/>
                <w:szCs w:val="24"/>
              </w:rPr>
            </w:pPr>
          </w:p>
        </w:tc>
        <w:tc>
          <w:tcPr>
            <w:tcW w:w="1658" w:type="dxa"/>
            <w:shd w:val="clear" w:color="auto" w:fill="auto"/>
          </w:tcPr>
          <w:p w:rsidR="007E247E" w:rsidRPr="005D2937" w:rsidRDefault="007E247E" w:rsidP="009C694E">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IP  Address</w:t>
            </w:r>
          </w:p>
        </w:tc>
        <w:tc>
          <w:tcPr>
            <w:tcW w:w="2138" w:type="dxa"/>
          </w:tcPr>
          <w:p w:rsidR="007E247E" w:rsidRPr="005D2937" w:rsidRDefault="007E247E" w:rsidP="009C694E">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Port</w:t>
            </w:r>
          </w:p>
        </w:tc>
        <w:tc>
          <w:tcPr>
            <w:tcW w:w="3960" w:type="dxa"/>
          </w:tcPr>
          <w:p w:rsidR="007E247E" w:rsidRPr="005D2937" w:rsidRDefault="00AA3D78" w:rsidP="009C694E">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 xml:space="preserve">System </w:t>
            </w:r>
            <w:r w:rsidR="007E247E" w:rsidRPr="005D2937">
              <w:rPr>
                <w:rFonts w:asciiTheme="majorHAnsi" w:hAnsiTheme="majorHAnsi" w:cstheme="minorHAnsi"/>
                <w:sz w:val="24"/>
                <w:szCs w:val="24"/>
              </w:rPr>
              <w:t>URL</w:t>
            </w:r>
          </w:p>
        </w:tc>
      </w:tr>
      <w:tr w:rsidR="007E247E" w:rsidRPr="005D2937" w:rsidTr="00DE1FA6">
        <w:trPr>
          <w:trHeight w:val="322"/>
        </w:trPr>
        <w:tc>
          <w:tcPr>
            <w:tcW w:w="711" w:type="dxa"/>
            <w:vMerge w:val="restart"/>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SISC</w:t>
            </w:r>
          </w:p>
        </w:tc>
        <w:tc>
          <w:tcPr>
            <w:tcW w:w="1098"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Internal</w:t>
            </w:r>
          </w:p>
        </w:tc>
        <w:tc>
          <w:tcPr>
            <w:tcW w:w="1658" w:type="dxa"/>
            <w:shd w:val="clear" w:color="auto" w:fill="auto"/>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10.90.140.11</w:t>
            </w:r>
          </w:p>
        </w:tc>
        <w:tc>
          <w:tcPr>
            <w:tcW w:w="2138" w:type="dxa"/>
            <w:vAlign w:val="center"/>
          </w:tcPr>
          <w:p w:rsidR="007E247E"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80</w:t>
            </w:r>
          </w:p>
          <w:p w:rsidR="009C694E" w:rsidRPr="005D2937" w:rsidRDefault="009C694E" w:rsidP="00DE1FA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(80 &gt; 443 &gt; 8080)</w:t>
            </w:r>
          </w:p>
        </w:tc>
        <w:tc>
          <w:tcPr>
            <w:tcW w:w="3960" w:type="dxa"/>
            <w:vAlign w:val="center"/>
          </w:tcPr>
          <w:p w:rsidR="007E247E" w:rsidRPr="005D2937" w:rsidRDefault="003F25C8" w:rsidP="00DE1FA6">
            <w:pPr>
              <w:spacing w:after="0" w:line="240" w:lineRule="auto"/>
              <w:contextualSpacing/>
              <w:rPr>
                <w:rFonts w:asciiTheme="majorHAnsi" w:hAnsiTheme="majorHAnsi" w:cstheme="minorHAnsi"/>
                <w:sz w:val="24"/>
                <w:szCs w:val="24"/>
              </w:rPr>
            </w:pPr>
            <w:hyperlink r:id="rId15" w:history="1">
              <w:r w:rsidR="009C694E" w:rsidRPr="00D4557D">
                <w:rPr>
                  <w:rStyle w:val="Hyperlink"/>
                  <w:rFonts w:asciiTheme="majorHAnsi" w:hAnsiTheme="majorHAnsi" w:cstheme="minorHAnsi"/>
                  <w:sz w:val="24"/>
                  <w:szCs w:val="24"/>
                </w:rPr>
                <w:t>https://qa.qc12.metlife.com/qcbin</w:t>
              </w:r>
            </w:hyperlink>
          </w:p>
        </w:tc>
      </w:tr>
      <w:tr w:rsidR="007E247E" w:rsidRPr="005D2937" w:rsidTr="00DE1FA6">
        <w:trPr>
          <w:trHeight w:val="322"/>
        </w:trPr>
        <w:tc>
          <w:tcPr>
            <w:tcW w:w="711" w:type="dxa"/>
            <w:vMerge/>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p>
        </w:tc>
        <w:tc>
          <w:tcPr>
            <w:tcW w:w="1098"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External</w:t>
            </w:r>
          </w:p>
        </w:tc>
        <w:tc>
          <w:tcPr>
            <w:tcW w:w="1658" w:type="dxa"/>
            <w:shd w:val="clear" w:color="auto" w:fill="auto"/>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2138"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3960"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r>
    </w:tbl>
    <w:p w:rsidR="007E247E" w:rsidRPr="005D2937" w:rsidRDefault="007E247E" w:rsidP="00BA1AF6">
      <w:pPr>
        <w:spacing w:after="0" w:line="240" w:lineRule="auto"/>
        <w:contextualSpacing/>
        <w:rPr>
          <w:rFonts w:asciiTheme="majorHAnsi" w:eastAsia="Times New Roman" w:hAnsiTheme="majorHAnsi" w:cstheme="minorHAnsi"/>
          <w:color w:val="76797C"/>
          <w:sz w:val="24"/>
          <w:szCs w:val="24"/>
        </w:rPr>
      </w:pPr>
    </w:p>
    <w:p w:rsidR="007E247E" w:rsidRPr="005D2937" w:rsidRDefault="007E247E" w:rsidP="00BA1AF6">
      <w:pPr>
        <w:spacing w:after="0" w:line="240" w:lineRule="auto"/>
        <w:contextualSpacing/>
        <w:rPr>
          <w:rFonts w:asciiTheme="majorHAnsi" w:eastAsia="Times New Roman" w:hAnsiTheme="majorHAnsi" w:cstheme="minorHAnsi"/>
          <w:b/>
          <w:sz w:val="24"/>
          <w:szCs w:val="24"/>
        </w:rPr>
      </w:pPr>
      <w:r w:rsidRPr="005D2937">
        <w:rPr>
          <w:rFonts w:asciiTheme="majorHAnsi" w:eastAsia="Times New Roman" w:hAnsiTheme="majorHAnsi" w:cstheme="minorHAnsi"/>
          <w:b/>
          <w:sz w:val="24"/>
          <w:szCs w:val="24"/>
        </w:rPr>
        <w:t>Dev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1"/>
        <w:gridCol w:w="1098"/>
        <w:gridCol w:w="1707"/>
        <w:gridCol w:w="2089"/>
        <w:gridCol w:w="3960"/>
      </w:tblGrid>
      <w:tr w:rsidR="007E247E" w:rsidRPr="005D2937" w:rsidTr="009C694E">
        <w:trPr>
          <w:trHeight w:val="322"/>
        </w:trPr>
        <w:tc>
          <w:tcPr>
            <w:tcW w:w="711" w:type="dxa"/>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p>
        </w:tc>
        <w:tc>
          <w:tcPr>
            <w:tcW w:w="1098" w:type="dxa"/>
          </w:tcPr>
          <w:p w:rsidR="007E247E" w:rsidRPr="005D2937" w:rsidRDefault="007E247E" w:rsidP="00BA1AF6">
            <w:pPr>
              <w:spacing w:after="0" w:line="240" w:lineRule="auto"/>
              <w:contextualSpacing/>
              <w:rPr>
                <w:rFonts w:asciiTheme="majorHAnsi" w:hAnsiTheme="majorHAnsi" w:cstheme="minorHAnsi"/>
                <w:sz w:val="24"/>
                <w:szCs w:val="24"/>
              </w:rPr>
            </w:pPr>
          </w:p>
        </w:tc>
        <w:tc>
          <w:tcPr>
            <w:tcW w:w="1707" w:type="dxa"/>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IP  Address</w:t>
            </w:r>
          </w:p>
        </w:tc>
        <w:tc>
          <w:tcPr>
            <w:tcW w:w="2089" w:type="dxa"/>
          </w:tcPr>
          <w:p w:rsidR="007E247E" w:rsidRPr="005D2937" w:rsidRDefault="007E247E"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Port</w:t>
            </w:r>
          </w:p>
        </w:tc>
        <w:tc>
          <w:tcPr>
            <w:tcW w:w="3960" w:type="dxa"/>
          </w:tcPr>
          <w:p w:rsidR="007E247E" w:rsidRPr="005D2937" w:rsidRDefault="00AA3D78" w:rsidP="00BA1AF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 xml:space="preserve">System </w:t>
            </w:r>
            <w:r w:rsidR="007E247E" w:rsidRPr="005D2937">
              <w:rPr>
                <w:rFonts w:asciiTheme="majorHAnsi" w:hAnsiTheme="majorHAnsi" w:cstheme="minorHAnsi"/>
                <w:sz w:val="24"/>
                <w:szCs w:val="24"/>
              </w:rPr>
              <w:t>URL</w:t>
            </w:r>
          </w:p>
        </w:tc>
      </w:tr>
      <w:tr w:rsidR="007E247E" w:rsidRPr="005D2937" w:rsidTr="00DE1FA6">
        <w:trPr>
          <w:trHeight w:val="322"/>
        </w:trPr>
        <w:tc>
          <w:tcPr>
            <w:tcW w:w="711" w:type="dxa"/>
            <w:vMerge w:val="restart"/>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SISC</w:t>
            </w:r>
          </w:p>
        </w:tc>
        <w:tc>
          <w:tcPr>
            <w:tcW w:w="1098" w:type="dxa"/>
            <w:vAlign w:val="center"/>
          </w:tcPr>
          <w:p w:rsidR="00173BF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Internal</w:t>
            </w:r>
          </w:p>
        </w:tc>
        <w:tc>
          <w:tcPr>
            <w:tcW w:w="1707" w:type="dxa"/>
            <w:shd w:val="clear" w:color="auto" w:fill="auto"/>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10.90.253.105</w:t>
            </w:r>
          </w:p>
        </w:tc>
        <w:tc>
          <w:tcPr>
            <w:tcW w:w="2089" w:type="dxa"/>
            <w:vAlign w:val="center"/>
          </w:tcPr>
          <w:p w:rsidR="007E247E"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80</w:t>
            </w:r>
          </w:p>
          <w:p w:rsidR="00173BFE" w:rsidRPr="005D2937" w:rsidRDefault="009C694E" w:rsidP="00DE1FA6">
            <w:pPr>
              <w:spacing w:after="0" w:line="240" w:lineRule="auto"/>
              <w:contextualSpacing/>
              <w:rPr>
                <w:rFonts w:asciiTheme="majorHAnsi" w:hAnsiTheme="majorHAnsi" w:cstheme="minorHAnsi"/>
                <w:sz w:val="24"/>
                <w:szCs w:val="24"/>
              </w:rPr>
            </w:pPr>
            <w:r>
              <w:rPr>
                <w:rFonts w:asciiTheme="majorHAnsi" w:hAnsiTheme="majorHAnsi" w:cstheme="minorHAnsi"/>
                <w:sz w:val="24"/>
                <w:szCs w:val="24"/>
              </w:rPr>
              <w:t>(80 &gt; 443 &gt; 8080)</w:t>
            </w:r>
          </w:p>
        </w:tc>
        <w:tc>
          <w:tcPr>
            <w:tcW w:w="3960" w:type="dxa"/>
            <w:vAlign w:val="center"/>
          </w:tcPr>
          <w:p w:rsidR="009C694E" w:rsidRPr="005D2937" w:rsidRDefault="003F25C8" w:rsidP="00DE1FA6">
            <w:pPr>
              <w:spacing w:after="0" w:line="240" w:lineRule="auto"/>
              <w:contextualSpacing/>
              <w:rPr>
                <w:rFonts w:asciiTheme="majorHAnsi" w:hAnsiTheme="majorHAnsi" w:cstheme="minorHAnsi"/>
                <w:sz w:val="24"/>
                <w:szCs w:val="24"/>
              </w:rPr>
            </w:pPr>
            <w:hyperlink r:id="rId16" w:history="1">
              <w:r w:rsidR="009C694E" w:rsidRPr="00D4557D">
                <w:rPr>
                  <w:rStyle w:val="Hyperlink"/>
                  <w:rFonts w:asciiTheme="majorHAnsi" w:hAnsiTheme="majorHAnsi" w:cstheme="minorHAnsi"/>
                  <w:sz w:val="24"/>
                  <w:szCs w:val="24"/>
                </w:rPr>
                <w:t>https://dev.qc12.metlife.com/qcbin</w:t>
              </w:r>
            </w:hyperlink>
          </w:p>
        </w:tc>
      </w:tr>
      <w:tr w:rsidR="007E247E" w:rsidRPr="005D2937" w:rsidTr="00DE1FA6">
        <w:trPr>
          <w:trHeight w:val="322"/>
        </w:trPr>
        <w:tc>
          <w:tcPr>
            <w:tcW w:w="711" w:type="dxa"/>
            <w:vMerge/>
            <w:shd w:val="clear" w:color="auto" w:fill="auto"/>
            <w:vAlign w:val="center"/>
          </w:tcPr>
          <w:p w:rsidR="007E247E" w:rsidRPr="005D2937" w:rsidRDefault="007E247E" w:rsidP="00BA1AF6">
            <w:pPr>
              <w:spacing w:after="0" w:line="240" w:lineRule="auto"/>
              <w:contextualSpacing/>
              <w:rPr>
                <w:rFonts w:asciiTheme="majorHAnsi" w:hAnsiTheme="majorHAnsi" w:cstheme="minorHAnsi"/>
                <w:sz w:val="24"/>
                <w:szCs w:val="24"/>
              </w:rPr>
            </w:pPr>
          </w:p>
        </w:tc>
        <w:tc>
          <w:tcPr>
            <w:tcW w:w="1098"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External</w:t>
            </w:r>
          </w:p>
        </w:tc>
        <w:tc>
          <w:tcPr>
            <w:tcW w:w="1707" w:type="dxa"/>
            <w:shd w:val="clear" w:color="auto" w:fill="auto"/>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2089"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c>
          <w:tcPr>
            <w:tcW w:w="3960" w:type="dxa"/>
            <w:vAlign w:val="center"/>
          </w:tcPr>
          <w:p w:rsidR="007E247E" w:rsidRPr="005D2937" w:rsidRDefault="007E247E" w:rsidP="00DE1FA6">
            <w:pPr>
              <w:spacing w:after="0" w:line="240" w:lineRule="auto"/>
              <w:contextualSpacing/>
              <w:rPr>
                <w:rFonts w:asciiTheme="majorHAnsi" w:hAnsiTheme="majorHAnsi" w:cstheme="minorHAnsi"/>
                <w:sz w:val="24"/>
                <w:szCs w:val="24"/>
              </w:rPr>
            </w:pPr>
            <w:r w:rsidRPr="005D2937">
              <w:rPr>
                <w:rFonts w:asciiTheme="majorHAnsi" w:hAnsiTheme="majorHAnsi" w:cstheme="minorHAnsi"/>
                <w:sz w:val="24"/>
                <w:szCs w:val="24"/>
              </w:rPr>
              <w:t>N/A</w:t>
            </w:r>
          </w:p>
        </w:tc>
      </w:tr>
    </w:tbl>
    <w:p w:rsidR="00755164" w:rsidRPr="005D2937" w:rsidRDefault="00755164" w:rsidP="00BA1AF6">
      <w:pPr>
        <w:spacing w:after="0" w:line="240" w:lineRule="auto"/>
        <w:contextualSpacing/>
        <w:rPr>
          <w:rFonts w:asciiTheme="majorHAnsi" w:eastAsia="Times New Roman" w:hAnsiTheme="majorHAnsi" w:cstheme="minorHAnsi"/>
          <w:color w:val="76797C"/>
          <w:sz w:val="24"/>
          <w:szCs w:val="24"/>
        </w:rPr>
      </w:pPr>
    </w:p>
    <w:p w:rsidR="00A877B1" w:rsidRPr="005D2937" w:rsidRDefault="00A877B1" w:rsidP="00BA1AF6">
      <w:pPr>
        <w:spacing w:after="0" w:line="240" w:lineRule="auto"/>
        <w:contextualSpacing/>
        <w:rPr>
          <w:rFonts w:asciiTheme="majorHAnsi" w:eastAsia="Times New Roman" w:hAnsiTheme="majorHAnsi" w:cstheme="minorHAnsi"/>
          <w:b/>
          <w:color w:val="000000" w:themeColor="text1"/>
          <w:sz w:val="24"/>
          <w:szCs w:val="24"/>
        </w:rPr>
      </w:pPr>
      <w:r w:rsidRPr="005D2937">
        <w:rPr>
          <w:rFonts w:asciiTheme="majorHAnsi" w:eastAsia="Times New Roman" w:hAnsiTheme="majorHAnsi" w:cstheme="minorHAnsi"/>
          <w:b/>
          <w:color w:val="000000" w:themeColor="text1"/>
          <w:sz w:val="24"/>
          <w:szCs w:val="24"/>
        </w:rPr>
        <w:t>L</w:t>
      </w:r>
      <w:r w:rsidR="00995B81" w:rsidRPr="005D2937">
        <w:rPr>
          <w:rFonts w:asciiTheme="majorHAnsi" w:eastAsia="Times New Roman" w:hAnsiTheme="majorHAnsi" w:cstheme="minorHAnsi"/>
          <w:b/>
          <w:color w:val="000000" w:themeColor="text1"/>
          <w:sz w:val="24"/>
          <w:szCs w:val="24"/>
        </w:rPr>
        <w:t xml:space="preserve">oad </w:t>
      </w:r>
      <w:r w:rsidRPr="005D2937">
        <w:rPr>
          <w:rFonts w:asciiTheme="majorHAnsi" w:eastAsia="Times New Roman" w:hAnsiTheme="majorHAnsi" w:cstheme="minorHAnsi"/>
          <w:b/>
          <w:color w:val="000000" w:themeColor="text1"/>
          <w:sz w:val="24"/>
          <w:szCs w:val="24"/>
        </w:rPr>
        <w:t>B</w:t>
      </w:r>
      <w:r w:rsidR="00995B81" w:rsidRPr="005D2937">
        <w:rPr>
          <w:rFonts w:asciiTheme="majorHAnsi" w:eastAsia="Times New Roman" w:hAnsiTheme="majorHAnsi" w:cstheme="minorHAnsi"/>
          <w:b/>
          <w:color w:val="000000" w:themeColor="text1"/>
          <w:sz w:val="24"/>
          <w:szCs w:val="24"/>
        </w:rPr>
        <w:t>alancing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35"/>
        <w:gridCol w:w="7855"/>
      </w:tblGrid>
      <w:tr w:rsidR="00076C9D" w:rsidRPr="005D2937" w:rsidTr="00076C9D">
        <w:trPr>
          <w:trHeight w:val="322"/>
        </w:trPr>
        <w:tc>
          <w:tcPr>
            <w:tcW w:w="173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Keep</w:t>
            </w:r>
            <w:r w:rsidR="00D1582F">
              <w:rPr>
                <w:rFonts w:asciiTheme="majorHAnsi" w:hAnsiTheme="majorHAnsi" w:cstheme="minorHAnsi"/>
              </w:rPr>
              <w:t>a</w:t>
            </w:r>
            <w:r w:rsidRPr="005D2937">
              <w:rPr>
                <w:rFonts w:asciiTheme="majorHAnsi" w:hAnsiTheme="majorHAnsi" w:cstheme="minorHAnsi"/>
              </w:rPr>
              <w:t>live Location</w:t>
            </w:r>
          </w:p>
        </w:tc>
        <w:tc>
          <w:tcPr>
            <w:tcW w:w="7855" w:type="dxa"/>
            <w:shd w:val="clear" w:color="auto" w:fill="auto"/>
            <w:vAlign w:val="center"/>
          </w:tcPr>
          <w:p w:rsidR="005D2937" w:rsidRPr="00024C35" w:rsidRDefault="005D2937" w:rsidP="00BA1AF6">
            <w:pPr>
              <w:spacing w:after="0" w:line="240" w:lineRule="auto"/>
              <w:contextualSpacing/>
              <w:rPr>
                <w:rFonts w:asciiTheme="majorHAnsi" w:hAnsiTheme="majorHAnsi" w:cstheme="minorHAnsi"/>
                <w:b/>
              </w:rPr>
            </w:pPr>
            <w:r w:rsidRPr="00024C35">
              <w:rPr>
                <w:rFonts w:asciiTheme="majorHAnsi" w:hAnsiTheme="majorHAnsi" w:cstheme="minorHAnsi"/>
                <w:b/>
              </w:rPr>
              <w:t>Prod:</w:t>
            </w:r>
          </w:p>
          <w:p w:rsidR="00B575BD" w:rsidRPr="005D2937" w:rsidRDefault="003F25C8" w:rsidP="00BA1AF6">
            <w:pPr>
              <w:spacing w:after="0" w:line="240" w:lineRule="auto"/>
              <w:contextualSpacing/>
              <w:rPr>
                <w:rFonts w:asciiTheme="majorHAnsi" w:hAnsiTheme="majorHAnsi" w:cstheme="minorHAnsi"/>
              </w:rPr>
            </w:pPr>
            <w:hyperlink r:id="rId17" w:history="1">
              <w:r w:rsidR="00B575BD" w:rsidRPr="006D5C7B">
                <w:rPr>
                  <w:rStyle w:val="Hyperlink"/>
                  <w:rFonts w:asciiTheme="majorHAnsi" w:hAnsiTheme="majorHAnsi" w:cstheme="minorHAnsi"/>
                </w:rPr>
                <w:t>http://USTRY1METV00069:8080/qcbin/servlet/tdservlet</w:t>
              </w:r>
            </w:hyperlink>
          </w:p>
          <w:p w:rsidR="005D2937" w:rsidRDefault="003F25C8" w:rsidP="00BA1AF6">
            <w:pPr>
              <w:spacing w:after="0" w:line="240" w:lineRule="auto"/>
              <w:contextualSpacing/>
              <w:rPr>
                <w:rFonts w:asciiTheme="majorHAnsi" w:hAnsiTheme="majorHAnsi" w:cstheme="minorHAnsi"/>
              </w:rPr>
            </w:pPr>
            <w:hyperlink r:id="rId18" w:history="1">
              <w:r w:rsidR="00B575BD" w:rsidRPr="006D5C7B">
                <w:rPr>
                  <w:rStyle w:val="Hyperlink"/>
                  <w:rFonts w:asciiTheme="majorHAnsi" w:hAnsiTheme="majorHAnsi" w:cstheme="minorHAnsi"/>
                </w:rPr>
                <w:t>http://USTRY1METV00070:8080/qcbin/servlet/tdservlet</w:t>
              </w:r>
            </w:hyperlink>
          </w:p>
          <w:p w:rsidR="005D2937" w:rsidRPr="005D2937" w:rsidRDefault="005D2937" w:rsidP="00BA1AF6">
            <w:pPr>
              <w:spacing w:after="0" w:line="240" w:lineRule="auto"/>
              <w:contextualSpacing/>
              <w:rPr>
                <w:rFonts w:asciiTheme="majorHAnsi" w:hAnsiTheme="majorHAnsi" w:cstheme="minorHAnsi"/>
              </w:rPr>
            </w:pPr>
          </w:p>
          <w:p w:rsidR="005D2937" w:rsidRPr="00024C35" w:rsidRDefault="005D2937" w:rsidP="00BA1AF6">
            <w:pPr>
              <w:spacing w:after="0" w:line="240" w:lineRule="auto"/>
              <w:contextualSpacing/>
              <w:rPr>
                <w:rFonts w:asciiTheme="majorHAnsi" w:hAnsiTheme="majorHAnsi" w:cstheme="minorHAnsi"/>
                <w:b/>
              </w:rPr>
            </w:pPr>
            <w:r w:rsidRPr="00024C35">
              <w:rPr>
                <w:rFonts w:asciiTheme="majorHAnsi" w:hAnsiTheme="majorHAnsi" w:cstheme="minorHAnsi"/>
                <w:b/>
              </w:rPr>
              <w:t>DR:</w:t>
            </w:r>
          </w:p>
          <w:p w:rsidR="005D2937" w:rsidRDefault="003F25C8" w:rsidP="00BA1AF6">
            <w:pPr>
              <w:spacing w:after="0" w:line="240" w:lineRule="auto"/>
              <w:contextualSpacing/>
              <w:rPr>
                <w:rFonts w:asciiTheme="majorHAnsi" w:hAnsiTheme="majorHAnsi" w:cstheme="minorHAnsi"/>
              </w:rPr>
            </w:pPr>
            <w:hyperlink r:id="rId19" w:history="1">
              <w:r w:rsidR="00B575BD" w:rsidRPr="006D5C7B">
                <w:rPr>
                  <w:rStyle w:val="Hyperlink"/>
                  <w:rFonts w:asciiTheme="majorHAnsi" w:hAnsiTheme="majorHAnsi" w:cstheme="minorHAnsi"/>
                </w:rPr>
                <w:t>http://USCKU1METS00012:8080/qcbin/servlet/tdservlet</w:t>
              </w:r>
            </w:hyperlink>
          </w:p>
          <w:p w:rsidR="005D2937" w:rsidRDefault="003F25C8" w:rsidP="00BA1AF6">
            <w:pPr>
              <w:spacing w:after="0" w:line="240" w:lineRule="auto"/>
              <w:contextualSpacing/>
              <w:rPr>
                <w:rFonts w:asciiTheme="majorHAnsi" w:hAnsiTheme="majorHAnsi" w:cstheme="minorHAnsi"/>
              </w:rPr>
            </w:pPr>
            <w:hyperlink r:id="rId20" w:history="1">
              <w:r w:rsidR="00B575BD" w:rsidRPr="006D5C7B">
                <w:rPr>
                  <w:rStyle w:val="Hyperlink"/>
                  <w:rFonts w:asciiTheme="majorHAnsi" w:hAnsiTheme="majorHAnsi" w:cstheme="minorHAnsi"/>
                </w:rPr>
                <w:t>http://USCKU1METS00013:8080/qcbin/servlet/tdservlet</w:t>
              </w:r>
            </w:hyperlink>
          </w:p>
          <w:p w:rsidR="00B575BD" w:rsidRDefault="00B575BD" w:rsidP="00BA1AF6">
            <w:pPr>
              <w:spacing w:after="0" w:line="240" w:lineRule="auto"/>
              <w:contextualSpacing/>
              <w:rPr>
                <w:rFonts w:asciiTheme="majorHAnsi" w:hAnsiTheme="majorHAnsi" w:cstheme="minorHAnsi"/>
              </w:rPr>
            </w:pPr>
          </w:p>
          <w:p w:rsidR="00B575BD" w:rsidRDefault="00B575BD" w:rsidP="00BA1AF6">
            <w:pPr>
              <w:spacing w:after="0" w:line="240" w:lineRule="auto"/>
              <w:contextualSpacing/>
              <w:rPr>
                <w:rFonts w:asciiTheme="majorHAnsi" w:hAnsiTheme="majorHAnsi" w:cstheme="minorHAnsi"/>
              </w:rPr>
            </w:pPr>
            <w:r>
              <w:rPr>
                <w:rFonts w:asciiTheme="majorHAnsi" w:hAnsiTheme="majorHAnsi" w:cstheme="minorHAnsi"/>
              </w:rPr>
              <w:t xml:space="preserve">tdservlet is </w:t>
            </w:r>
            <w:r w:rsidR="00D1582F">
              <w:rPr>
                <w:rFonts w:asciiTheme="majorHAnsi" w:hAnsiTheme="majorHAnsi" w:cstheme="minorHAnsi"/>
              </w:rPr>
              <w:t xml:space="preserve">effectively </w:t>
            </w:r>
            <w:r w:rsidR="00377A7A">
              <w:rPr>
                <w:rFonts w:asciiTheme="majorHAnsi" w:hAnsiTheme="majorHAnsi" w:cstheme="minorHAnsi"/>
              </w:rPr>
              <w:t xml:space="preserve">checking </w:t>
            </w:r>
            <w:r w:rsidR="00D1582F">
              <w:rPr>
                <w:rFonts w:asciiTheme="majorHAnsi" w:hAnsiTheme="majorHAnsi" w:cstheme="minorHAnsi"/>
              </w:rPr>
              <w:t xml:space="preserve">the </w:t>
            </w:r>
            <w:r>
              <w:rPr>
                <w:rFonts w:asciiTheme="majorHAnsi" w:hAnsiTheme="majorHAnsi" w:cstheme="minorHAnsi"/>
              </w:rPr>
              <w:t xml:space="preserve">ALM.exe process (HP Application Lifecycle Management service) </w:t>
            </w:r>
            <w:r w:rsidR="007406EC">
              <w:rPr>
                <w:rFonts w:asciiTheme="majorHAnsi" w:hAnsiTheme="majorHAnsi" w:cstheme="minorHAnsi"/>
              </w:rPr>
              <w:t>that should be</w:t>
            </w:r>
            <w:r w:rsidR="00227A1B">
              <w:rPr>
                <w:rFonts w:asciiTheme="majorHAnsi" w:hAnsiTheme="majorHAnsi" w:cstheme="minorHAnsi"/>
              </w:rPr>
              <w:t xml:space="preserve"> running</w:t>
            </w:r>
            <w:r w:rsidR="00AA3D78">
              <w:rPr>
                <w:rFonts w:asciiTheme="majorHAnsi" w:hAnsiTheme="majorHAnsi" w:cstheme="minorHAnsi"/>
              </w:rPr>
              <w:t xml:space="preserve"> </w:t>
            </w:r>
            <w:r>
              <w:rPr>
                <w:rFonts w:asciiTheme="majorHAnsi" w:hAnsiTheme="majorHAnsi" w:cstheme="minorHAnsi"/>
              </w:rPr>
              <w:t>on each app server.</w:t>
            </w:r>
          </w:p>
          <w:p w:rsidR="00B575BD" w:rsidRDefault="00B575BD" w:rsidP="00BA1AF6">
            <w:pPr>
              <w:spacing w:after="0" w:line="240" w:lineRule="auto"/>
              <w:contextualSpacing/>
              <w:rPr>
                <w:rFonts w:asciiTheme="majorHAnsi" w:hAnsiTheme="majorHAnsi" w:cstheme="minorHAnsi"/>
              </w:rPr>
            </w:pPr>
          </w:p>
          <w:p w:rsidR="00B575BD" w:rsidRDefault="00E01E2F" w:rsidP="00BA1AF6">
            <w:pPr>
              <w:spacing w:after="0" w:line="240" w:lineRule="auto"/>
              <w:contextualSpacing/>
              <w:rPr>
                <w:rFonts w:asciiTheme="majorHAnsi" w:hAnsiTheme="majorHAnsi" w:cstheme="minorHAnsi"/>
              </w:rPr>
            </w:pPr>
            <w:r>
              <w:rPr>
                <w:rFonts w:asciiTheme="majorHAnsi" w:hAnsiTheme="majorHAnsi" w:cstheme="minorHAnsi"/>
              </w:rPr>
              <w:t xml:space="preserve">When </w:t>
            </w:r>
            <w:r w:rsidR="0091266E">
              <w:rPr>
                <w:rFonts w:asciiTheme="majorHAnsi" w:hAnsiTheme="majorHAnsi" w:cstheme="minorHAnsi"/>
              </w:rPr>
              <w:t>the HP ALM service (</w:t>
            </w:r>
            <w:r>
              <w:rPr>
                <w:rFonts w:asciiTheme="majorHAnsi" w:hAnsiTheme="majorHAnsi" w:cstheme="minorHAnsi"/>
              </w:rPr>
              <w:t>ALM.exe</w:t>
            </w:r>
            <w:r w:rsidR="0091266E">
              <w:rPr>
                <w:rFonts w:asciiTheme="majorHAnsi" w:hAnsiTheme="majorHAnsi" w:cstheme="minorHAnsi"/>
              </w:rPr>
              <w:t>)</w:t>
            </w:r>
            <w:r>
              <w:rPr>
                <w:rFonts w:asciiTheme="majorHAnsi" w:hAnsiTheme="majorHAnsi" w:cstheme="minorHAnsi"/>
              </w:rPr>
              <w:t xml:space="preserve"> is up and the tdservlet URL is accessed</w:t>
            </w:r>
            <w:r w:rsidR="00306693">
              <w:rPr>
                <w:rFonts w:asciiTheme="majorHAnsi" w:hAnsiTheme="majorHAnsi" w:cstheme="minorHAnsi"/>
              </w:rPr>
              <w:t>,</w:t>
            </w:r>
            <w:r w:rsidR="00B575BD">
              <w:rPr>
                <w:rFonts w:asciiTheme="majorHAnsi" w:hAnsiTheme="majorHAnsi" w:cstheme="minorHAnsi"/>
              </w:rPr>
              <w:t xml:space="preserve"> the following string is returned: </w:t>
            </w:r>
          </w:p>
          <w:p w:rsidR="00B575BD" w:rsidRPr="005D2937" w:rsidRDefault="00B575BD" w:rsidP="00BA1AF6">
            <w:pPr>
              <w:spacing w:after="0" w:line="240" w:lineRule="auto"/>
              <w:contextualSpacing/>
              <w:rPr>
                <w:rFonts w:asciiTheme="majorHAnsi" w:hAnsiTheme="majorHAnsi" w:cstheme="minorHAnsi"/>
              </w:rPr>
            </w:pPr>
            <w:r w:rsidRPr="00B575BD">
              <w:rPr>
                <w:rFonts w:asciiTheme="majorHAnsi" w:hAnsiTheme="majorHAnsi" w:cstheme="minorHAnsi"/>
                <w:color w:val="00B050"/>
              </w:rPr>
              <w:t>com.hp.alm.platform.server.web.CTdServlet - servlet is up and running!</w:t>
            </w:r>
          </w:p>
        </w:tc>
      </w:tr>
      <w:tr w:rsidR="00076C9D" w:rsidRPr="005D2937" w:rsidTr="00076C9D">
        <w:trPr>
          <w:trHeight w:val="322"/>
        </w:trPr>
        <w:tc>
          <w:tcPr>
            <w:tcW w:w="173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App Tier</w:t>
            </w:r>
          </w:p>
        </w:tc>
        <w:tc>
          <w:tcPr>
            <w:tcW w:w="785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Active/</w:t>
            </w:r>
            <w:r w:rsidR="005D2937" w:rsidRPr="005D2937">
              <w:rPr>
                <w:rFonts w:asciiTheme="majorHAnsi" w:hAnsiTheme="majorHAnsi" w:cstheme="minorHAnsi"/>
              </w:rPr>
              <w:t>Passive</w:t>
            </w:r>
          </w:p>
          <w:p w:rsidR="00273B14" w:rsidRDefault="00273B14" w:rsidP="00BA1AF6">
            <w:pPr>
              <w:spacing w:after="0" w:line="240" w:lineRule="auto"/>
              <w:contextualSpacing/>
              <w:rPr>
                <w:rFonts w:asciiTheme="majorHAnsi" w:hAnsiTheme="majorHAnsi"/>
              </w:rPr>
            </w:pPr>
          </w:p>
          <w:p w:rsidR="00273B14" w:rsidRPr="005D2937" w:rsidRDefault="00273B14" w:rsidP="00BA1AF6">
            <w:pPr>
              <w:spacing w:after="0" w:line="240" w:lineRule="auto"/>
              <w:contextualSpacing/>
              <w:rPr>
                <w:rFonts w:asciiTheme="majorHAnsi" w:hAnsiTheme="majorHAnsi" w:cstheme="minorHAnsi"/>
              </w:rPr>
            </w:pPr>
            <w:r>
              <w:rPr>
                <w:rFonts w:asciiTheme="majorHAnsi" w:hAnsiTheme="majorHAnsi"/>
              </w:rPr>
              <w:t>App uses port 8080 – load balancing</w:t>
            </w:r>
            <w:r w:rsidR="00AA3D78">
              <w:rPr>
                <w:rFonts w:asciiTheme="majorHAnsi" w:hAnsiTheme="majorHAnsi"/>
              </w:rPr>
              <w:t xml:space="preserve"> </w:t>
            </w:r>
            <w:r>
              <w:rPr>
                <w:rFonts w:asciiTheme="majorHAnsi" w:hAnsiTheme="majorHAnsi"/>
              </w:rPr>
              <w:t>/</w:t>
            </w:r>
            <w:r w:rsidR="00AA3D78">
              <w:rPr>
                <w:rFonts w:asciiTheme="majorHAnsi" w:hAnsiTheme="majorHAnsi"/>
              </w:rPr>
              <w:t xml:space="preserve"> </w:t>
            </w:r>
            <w:r>
              <w:rPr>
                <w:rFonts w:asciiTheme="majorHAnsi" w:hAnsiTheme="majorHAnsi"/>
              </w:rPr>
              <w:t xml:space="preserve">system URL uses port 80 which is redirected to 443 for SSL and </w:t>
            </w:r>
            <w:r w:rsidR="009C694E">
              <w:rPr>
                <w:rFonts w:asciiTheme="majorHAnsi" w:hAnsiTheme="majorHAnsi"/>
              </w:rPr>
              <w:t xml:space="preserve">then </w:t>
            </w:r>
            <w:r>
              <w:rPr>
                <w:rFonts w:asciiTheme="majorHAnsi" w:hAnsiTheme="majorHAnsi"/>
              </w:rPr>
              <w:t>redirected to 8080.</w:t>
            </w:r>
          </w:p>
        </w:tc>
      </w:tr>
      <w:tr w:rsidR="00076C9D" w:rsidRPr="005D2937" w:rsidTr="00076C9D">
        <w:trPr>
          <w:trHeight w:val="322"/>
        </w:trPr>
        <w:tc>
          <w:tcPr>
            <w:tcW w:w="173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App GSS (Y/N)</w:t>
            </w:r>
          </w:p>
        </w:tc>
        <w:tc>
          <w:tcPr>
            <w:tcW w:w="7855" w:type="dxa"/>
            <w:shd w:val="clear" w:color="auto" w:fill="auto"/>
            <w:vAlign w:val="center"/>
          </w:tcPr>
          <w:p w:rsidR="00076C9D" w:rsidRPr="005D2937" w:rsidRDefault="00546C20" w:rsidP="00BA1AF6">
            <w:pPr>
              <w:spacing w:after="0" w:line="240" w:lineRule="auto"/>
              <w:contextualSpacing/>
              <w:rPr>
                <w:rFonts w:asciiTheme="majorHAnsi" w:hAnsiTheme="majorHAnsi" w:cstheme="minorHAnsi"/>
              </w:rPr>
            </w:pPr>
            <w:r w:rsidRPr="005D2937">
              <w:rPr>
                <w:rFonts w:asciiTheme="majorHAnsi" w:hAnsiTheme="majorHAnsi" w:cstheme="minorHAnsi"/>
              </w:rPr>
              <w:t>N</w:t>
            </w:r>
          </w:p>
        </w:tc>
      </w:tr>
      <w:tr w:rsidR="00076C9D" w:rsidRPr="005D2937" w:rsidTr="00076C9D">
        <w:trPr>
          <w:trHeight w:val="322"/>
        </w:trPr>
        <w:tc>
          <w:tcPr>
            <w:tcW w:w="173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 xml:space="preserve">Database Tier </w:t>
            </w:r>
          </w:p>
        </w:tc>
        <w:tc>
          <w:tcPr>
            <w:tcW w:w="785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Active/Passive</w:t>
            </w:r>
          </w:p>
          <w:p w:rsidR="00546C20" w:rsidRDefault="00A26CFA" w:rsidP="00BA1AF6">
            <w:pPr>
              <w:spacing w:after="0" w:line="240" w:lineRule="auto"/>
              <w:contextualSpacing/>
              <w:rPr>
                <w:rFonts w:asciiTheme="majorHAnsi" w:hAnsiTheme="majorHAnsi" w:cstheme="minorHAnsi"/>
              </w:rPr>
            </w:pPr>
            <w:r>
              <w:rPr>
                <w:rFonts w:asciiTheme="majorHAnsi" w:hAnsiTheme="majorHAnsi" w:cstheme="minorHAnsi"/>
              </w:rPr>
              <w:t>RTO</w:t>
            </w:r>
            <w:r w:rsidR="00546C20" w:rsidRPr="005D2937">
              <w:rPr>
                <w:rFonts w:asciiTheme="majorHAnsi" w:hAnsiTheme="majorHAnsi" w:cstheme="minorHAnsi"/>
              </w:rPr>
              <w:t xml:space="preserve"> = </w:t>
            </w:r>
            <w:r>
              <w:rPr>
                <w:rFonts w:asciiTheme="majorHAnsi" w:hAnsiTheme="majorHAnsi" w:cstheme="minorHAnsi"/>
              </w:rPr>
              <w:t>72</w:t>
            </w:r>
            <w:r w:rsidR="007601AD">
              <w:rPr>
                <w:rFonts w:asciiTheme="majorHAnsi" w:hAnsiTheme="majorHAnsi" w:cstheme="minorHAnsi"/>
              </w:rPr>
              <w:t xml:space="preserve"> hours, RPO</w:t>
            </w:r>
            <w:r w:rsidR="00546C20" w:rsidRPr="005D2937">
              <w:rPr>
                <w:rFonts w:asciiTheme="majorHAnsi" w:hAnsiTheme="majorHAnsi" w:cstheme="minorHAnsi"/>
              </w:rPr>
              <w:t xml:space="preserve"> = </w:t>
            </w:r>
            <w:r>
              <w:rPr>
                <w:rFonts w:asciiTheme="majorHAnsi" w:hAnsiTheme="majorHAnsi" w:cstheme="minorHAnsi"/>
              </w:rPr>
              <w:t>48</w:t>
            </w:r>
            <w:r w:rsidR="00546C20" w:rsidRPr="005D2937">
              <w:rPr>
                <w:rFonts w:asciiTheme="majorHAnsi" w:hAnsiTheme="majorHAnsi" w:cstheme="minorHAnsi"/>
              </w:rPr>
              <w:t xml:space="preserve"> hours</w:t>
            </w:r>
          </w:p>
          <w:p w:rsidR="00D1582F" w:rsidRPr="005D2937" w:rsidRDefault="00D1582F" w:rsidP="00BA1AF6">
            <w:pPr>
              <w:spacing w:after="0" w:line="240" w:lineRule="auto"/>
              <w:contextualSpacing/>
              <w:rPr>
                <w:rFonts w:asciiTheme="majorHAnsi" w:hAnsiTheme="majorHAnsi" w:cstheme="minorHAnsi"/>
              </w:rPr>
            </w:pPr>
          </w:p>
          <w:p w:rsidR="00076C9D" w:rsidRPr="005D2937" w:rsidRDefault="005D2937" w:rsidP="00BA1AF6">
            <w:pPr>
              <w:spacing w:after="0" w:line="240" w:lineRule="auto"/>
              <w:contextualSpacing/>
              <w:rPr>
                <w:rFonts w:asciiTheme="majorHAnsi" w:hAnsiTheme="majorHAnsi" w:cstheme="minorHAnsi"/>
              </w:rPr>
            </w:pPr>
            <w:r w:rsidRPr="005D2937">
              <w:rPr>
                <w:rFonts w:asciiTheme="majorHAnsi" w:hAnsiTheme="majorHAnsi" w:cstheme="minorHAnsi"/>
              </w:rPr>
              <w:t>DB backup</w:t>
            </w:r>
            <w:r>
              <w:rPr>
                <w:rFonts w:asciiTheme="majorHAnsi" w:hAnsiTheme="majorHAnsi" w:cstheme="minorHAnsi"/>
              </w:rPr>
              <w:t xml:space="preserve"> files</w:t>
            </w:r>
            <w:r w:rsidRPr="005D2937">
              <w:rPr>
                <w:rFonts w:asciiTheme="majorHAnsi" w:hAnsiTheme="majorHAnsi" w:cstheme="minorHAnsi"/>
              </w:rPr>
              <w:t xml:space="preserve"> are </w:t>
            </w:r>
            <w:r w:rsidR="00E41317">
              <w:rPr>
                <w:rFonts w:asciiTheme="majorHAnsi" w:hAnsiTheme="majorHAnsi" w:cstheme="minorHAnsi"/>
              </w:rPr>
              <w:t xml:space="preserve">generated nightly and </w:t>
            </w:r>
            <w:r w:rsidR="00B575BD">
              <w:rPr>
                <w:rFonts w:asciiTheme="majorHAnsi" w:hAnsiTheme="majorHAnsi" w:cstheme="minorHAnsi"/>
              </w:rPr>
              <w:t xml:space="preserve">automatically </w:t>
            </w:r>
            <w:r w:rsidRPr="005D2937">
              <w:rPr>
                <w:rFonts w:asciiTheme="majorHAnsi" w:hAnsiTheme="majorHAnsi" w:cstheme="minorHAnsi"/>
              </w:rPr>
              <w:t xml:space="preserve">copied from </w:t>
            </w:r>
            <w:r w:rsidR="007601AD">
              <w:rPr>
                <w:rFonts w:asciiTheme="majorHAnsi" w:hAnsiTheme="majorHAnsi" w:cstheme="minorHAnsi"/>
              </w:rPr>
              <w:t>Prod DB server to DR DB server.</w:t>
            </w:r>
          </w:p>
        </w:tc>
      </w:tr>
      <w:tr w:rsidR="00076C9D" w:rsidRPr="005D2937" w:rsidTr="00076C9D">
        <w:trPr>
          <w:trHeight w:val="322"/>
        </w:trPr>
        <w:tc>
          <w:tcPr>
            <w:tcW w:w="173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Database GSS (Y/N)</w:t>
            </w:r>
          </w:p>
        </w:tc>
        <w:tc>
          <w:tcPr>
            <w:tcW w:w="7855" w:type="dxa"/>
            <w:shd w:val="clear" w:color="auto" w:fill="auto"/>
            <w:vAlign w:val="center"/>
          </w:tcPr>
          <w:p w:rsidR="00076C9D" w:rsidRPr="005D2937" w:rsidRDefault="00076C9D" w:rsidP="00BA1AF6">
            <w:pPr>
              <w:spacing w:after="0" w:line="240" w:lineRule="auto"/>
              <w:contextualSpacing/>
              <w:rPr>
                <w:rFonts w:asciiTheme="majorHAnsi" w:hAnsiTheme="majorHAnsi" w:cstheme="minorHAnsi"/>
              </w:rPr>
            </w:pPr>
            <w:r w:rsidRPr="005D2937">
              <w:rPr>
                <w:rFonts w:asciiTheme="majorHAnsi" w:hAnsiTheme="majorHAnsi" w:cstheme="minorHAnsi"/>
              </w:rPr>
              <w:t>N</w:t>
            </w:r>
          </w:p>
        </w:tc>
      </w:tr>
    </w:tbl>
    <w:p w:rsidR="005C04B6" w:rsidRDefault="005C04B6" w:rsidP="00BA1AF6">
      <w:pPr>
        <w:spacing w:after="0" w:line="240" w:lineRule="auto"/>
        <w:contextualSpacing/>
        <w:rPr>
          <w:rFonts w:asciiTheme="majorHAnsi" w:eastAsia="Times New Roman" w:hAnsiTheme="majorHAnsi" w:cstheme="minorHAnsi"/>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35"/>
        <w:gridCol w:w="7855"/>
      </w:tblGrid>
      <w:tr w:rsidR="00D1582F" w:rsidRPr="005D2937" w:rsidTr="00ED74BF">
        <w:trPr>
          <w:trHeight w:val="322"/>
        </w:trPr>
        <w:tc>
          <w:tcPr>
            <w:tcW w:w="1735" w:type="dxa"/>
            <w:shd w:val="clear" w:color="auto" w:fill="auto"/>
            <w:vAlign w:val="center"/>
          </w:tcPr>
          <w:p w:rsidR="00D1582F" w:rsidRPr="005D2937" w:rsidRDefault="00D1582F" w:rsidP="00BA1AF6">
            <w:pPr>
              <w:spacing w:after="0" w:line="240" w:lineRule="auto"/>
              <w:contextualSpacing/>
              <w:rPr>
                <w:rFonts w:asciiTheme="majorHAnsi" w:hAnsiTheme="majorHAnsi" w:cstheme="minorHAnsi"/>
              </w:rPr>
            </w:pPr>
            <w:r w:rsidRPr="005D2937">
              <w:rPr>
                <w:rFonts w:asciiTheme="majorHAnsi" w:hAnsiTheme="majorHAnsi" w:cstheme="minorHAnsi"/>
              </w:rPr>
              <w:t>Keep</w:t>
            </w:r>
            <w:r>
              <w:rPr>
                <w:rFonts w:asciiTheme="majorHAnsi" w:hAnsiTheme="majorHAnsi" w:cstheme="minorHAnsi"/>
              </w:rPr>
              <w:t>a</w:t>
            </w:r>
            <w:r w:rsidRPr="005D2937">
              <w:rPr>
                <w:rFonts w:asciiTheme="majorHAnsi" w:hAnsiTheme="majorHAnsi" w:cstheme="minorHAnsi"/>
              </w:rPr>
              <w:t>live Location</w:t>
            </w:r>
          </w:p>
        </w:tc>
        <w:tc>
          <w:tcPr>
            <w:tcW w:w="7855" w:type="dxa"/>
            <w:shd w:val="clear" w:color="auto" w:fill="auto"/>
            <w:vAlign w:val="center"/>
          </w:tcPr>
          <w:p w:rsidR="00D1582F" w:rsidRPr="00024C35" w:rsidRDefault="00D1582F" w:rsidP="00BA1AF6">
            <w:pPr>
              <w:spacing w:after="0" w:line="240" w:lineRule="auto"/>
              <w:contextualSpacing/>
              <w:rPr>
                <w:rFonts w:asciiTheme="majorHAnsi" w:hAnsiTheme="majorHAnsi" w:cstheme="minorHAnsi"/>
                <w:b/>
              </w:rPr>
            </w:pPr>
            <w:r w:rsidRPr="00024C35">
              <w:rPr>
                <w:rFonts w:asciiTheme="majorHAnsi" w:hAnsiTheme="majorHAnsi" w:cstheme="minorHAnsi"/>
                <w:b/>
              </w:rPr>
              <w:t>QA:</w:t>
            </w:r>
          </w:p>
          <w:p w:rsidR="00D1582F" w:rsidRDefault="003F25C8" w:rsidP="00BA1AF6">
            <w:pPr>
              <w:spacing w:after="0" w:line="240" w:lineRule="auto"/>
              <w:contextualSpacing/>
              <w:rPr>
                <w:rFonts w:asciiTheme="majorHAnsi" w:hAnsiTheme="majorHAnsi" w:cstheme="minorHAnsi"/>
              </w:rPr>
            </w:pPr>
            <w:hyperlink r:id="rId21" w:history="1">
              <w:r w:rsidR="00D1582F" w:rsidRPr="006D5C7B">
                <w:rPr>
                  <w:rStyle w:val="Hyperlink"/>
                  <w:rFonts w:asciiTheme="majorHAnsi" w:hAnsiTheme="majorHAnsi" w:cstheme="minorHAnsi"/>
                </w:rPr>
                <w:t>http://USCKU1METE00011:8080/qcbin/servlet/tdservlet</w:t>
              </w:r>
            </w:hyperlink>
          </w:p>
          <w:p w:rsidR="00D1582F" w:rsidRDefault="003F25C8" w:rsidP="00BA1AF6">
            <w:pPr>
              <w:spacing w:after="0" w:line="240" w:lineRule="auto"/>
              <w:contextualSpacing/>
              <w:rPr>
                <w:rFonts w:asciiTheme="majorHAnsi" w:hAnsiTheme="majorHAnsi" w:cstheme="minorHAnsi"/>
              </w:rPr>
            </w:pPr>
            <w:hyperlink r:id="rId22" w:history="1">
              <w:r w:rsidR="00D1582F" w:rsidRPr="006D5C7B">
                <w:rPr>
                  <w:rStyle w:val="Hyperlink"/>
                  <w:rFonts w:asciiTheme="majorHAnsi" w:hAnsiTheme="majorHAnsi" w:cstheme="minorHAnsi"/>
                </w:rPr>
                <w:t>http://USCKU1METE00012:8080/qcbin/servlet/tdservlet</w:t>
              </w:r>
            </w:hyperlink>
          </w:p>
          <w:p w:rsidR="00D1582F" w:rsidRDefault="00D1582F" w:rsidP="00BA1AF6">
            <w:pPr>
              <w:spacing w:after="0" w:line="240" w:lineRule="auto"/>
              <w:contextualSpacing/>
              <w:rPr>
                <w:rFonts w:asciiTheme="majorHAnsi" w:hAnsiTheme="majorHAnsi" w:cstheme="minorHAnsi"/>
              </w:rPr>
            </w:pPr>
          </w:p>
          <w:p w:rsidR="00D1582F" w:rsidRPr="005D2937" w:rsidRDefault="00D1582F" w:rsidP="00BA1AF6">
            <w:pPr>
              <w:spacing w:after="0" w:line="240" w:lineRule="auto"/>
              <w:contextualSpacing/>
              <w:rPr>
                <w:rFonts w:asciiTheme="majorHAnsi" w:hAnsiTheme="majorHAnsi" w:cstheme="minorHAnsi"/>
              </w:rPr>
            </w:pPr>
            <w:r>
              <w:rPr>
                <w:rFonts w:asciiTheme="majorHAnsi" w:hAnsiTheme="majorHAnsi" w:cstheme="minorHAnsi"/>
              </w:rPr>
              <w:t>See Prod/DR keepalive section for more information concerning tdservlet.</w:t>
            </w:r>
          </w:p>
        </w:tc>
      </w:tr>
    </w:tbl>
    <w:p w:rsidR="00D1582F" w:rsidRDefault="00D1582F" w:rsidP="00BA1AF6">
      <w:pPr>
        <w:spacing w:after="0" w:line="240" w:lineRule="auto"/>
        <w:contextualSpacing/>
        <w:rPr>
          <w:rFonts w:asciiTheme="majorHAnsi" w:eastAsia="Times New Roman" w:hAnsiTheme="majorHAnsi" w:cstheme="minorHAnsi"/>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35"/>
        <w:gridCol w:w="7855"/>
      </w:tblGrid>
      <w:tr w:rsidR="00D1582F" w:rsidRPr="005D2937" w:rsidTr="00ED74BF">
        <w:trPr>
          <w:trHeight w:val="322"/>
        </w:trPr>
        <w:tc>
          <w:tcPr>
            <w:tcW w:w="1735" w:type="dxa"/>
            <w:shd w:val="clear" w:color="auto" w:fill="auto"/>
            <w:vAlign w:val="center"/>
          </w:tcPr>
          <w:p w:rsidR="00D1582F" w:rsidRPr="005D2937" w:rsidRDefault="00D1582F" w:rsidP="00BA1AF6">
            <w:pPr>
              <w:spacing w:after="0" w:line="240" w:lineRule="auto"/>
              <w:contextualSpacing/>
              <w:rPr>
                <w:rFonts w:asciiTheme="majorHAnsi" w:hAnsiTheme="majorHAnsi" w:cstheme="minorHAnsi"/>
              </w:rPr>
            </w:pPr>
            <w:r w:rsidRPr="005D2937">
              <w:rPr>
                <w:rFonts w:asciiTheme="majorHAnsi" w:hAnsiTheme="majorHAnsi" w:cstheme="minorHAnsi"/>
              </w:rPr>
              <w:t>Keep</w:t>
            </w:r>
            <w:r>
              <w:rPr>
                <w:rFonts w:asciiTheme="majorHAnsi" w:hAnsiTheme="majorHAnsi" w:cstheme="minorHAnsi"/>
              </w:rPr>
              <w:t>a</w:t>
            </w:r>
            <w:r w:rsidRPr="005D2937">
              <w:rPr>
                <w:rFonts w:asciiTheme="majorHAnsi" w:hAnsiTheme="majorHAnsi" w:cstheme="minorHAnsi"/>
              </w:rPr>
              <w:t>live Location</w:t>
            </w:r>
          </w:p>
        </w:tc>
        <w:tc>
          <w:tcPr>
            <w:tcW w:w="7855" w:type="dxa"/>
            <w:shd w:val="clear" w:color="auto" w:fill="auto"/>
            <w:vAlign w:val="center"/>
          </w:tcPr>
          <w:p w:rsidR="00D1582F" w:rsidRPr="00024C35" w:rsidRDefault="00D1582F" w:rsidP="00BA1AF6">
            <w:pPr>
              <w:spacing w:after="0" w:line="240" w:lineRule="auto"/>
              <w:contextualSpacing/>
              <w:rPr>
                <w:rFonts w:asciiTheme="majorHAnsi" w:hAnsiTheme="majorHAnsi" w:cstheme="minorHAnsi"/>
                <w:b/>
              </w:rPr>
            </w:pPr>
            <w:r w:rsidRPr="00024C35">
              <w:rPr>
                <w:rFonts w:asciiTheme="majorHAnsi" w:hAnsiTheme="majorHAnsi" w:cstheme="minorHAnsi"/>
                <w:b/>
              </w:rPr>
              <w:t>Dev:</w:t>
            </w:r>
          </w:p>
          <w:p w:rsidR="00D1582F" w:rsidRDefault="003F25C8" w:rsidP="00BA1AF6">
            <w:pPr>
              <w:spacing w:after="0" w:line="240" w:lineRule="auto"/>
              <w:contextualSpacing/>
              <w:rPr>
                <w:rFonts w:asciiTheme="majorHAnsi" w:hAnsiTheme="majorHAnsi" w:cstheme="minorHAnsi"/>
              </w:rPr>
            </w:pPr>
            <w:hyperlink r:id="rId23" w:history="1">
              <w:r w:rsidR="00D1582F" w:rsidRPr="006D5C7B">
                <w:rPr>
                  <w:rStyle w:val="Hyperlink"/>
                  <w:rFonts w:asciiTheme="majorHAnsi" w:hAnsiTheme="majorHAnsi" w:cstheme="minorHAnsi"/>
                </w:rPr>
                <w:t>http://AX-SISCVMQC08:8080/qcbin/servlet/tdservlet</w:t>
              </w:r>
            </w:hyperlink>
          </w:p>
          <w:p w:rsidR="00D1582F" w:rsidRDefault="00D1582F" w:rsidP="00BA1AF6">
            <w:pPr>
              <w:spacing w:after="0" w:line="240" w:lineRule="auto"/>
              <w:contextualSpacing/>
              <w:rPr>
                <w:rFonts w:asciiTheme="majorHAnsi" w:hAnsiTheme="majorHAnsi" w:cstheme="minorHAnsi"/>
              </w:rPr>
            </w:pPr>
          </w:p>
          <w:p w:rsidR="00D1582F" w:rsidRPr="005D2937" w:rsidRDefault="00D1582F" w:rsidP="00BA1AF6">
            <w:pPr>
              <w:spacing w:after="0" w:line="240" w:lineRule="auto"/>
              <w:contextualSpacing/>
              <w:rPr>
                <w:rFonts w:asciiTheme="majorHAnsi" w:hAnsiTheme="majorHAnsi" w:cstheme="minorHAnsi"/>
              </w:rPr>
            </w:pPr>
            <w:r>
              <w:rPr>
                <w:rFonts w:asciiTheme="majorHAnsi" w:hAnsiTheme="majorHAnsi" w:cstheme="minorHAnsi"/>
              </w:rPr>
              <w:t>See Prod/DR keepalive section for more information concerning tdservlet.</w:t>
            </w:r>
          </w:p>
        </w:tc>
      </w:tr>
    </w:tbl>
    <w:p w:rsidR="00D1582F" w:rsidRPr="009625A2" w:rsidRDefault="00D1582F" w:rsidP="00BA1AF6">
      <w:pPr>
        <w:spacing w:after="0" w:line="240" w:lineRule="auto"/>
        <w:contextualSpacing/>
        <w:rPr>
          <w:rFonts w:asciiTheme="majorHAnsi" w:eastAsia="Times New Roman" w:hAnsiTheme="majorHAnsi" w:cstheme="minorHAnsi"/>
          <w:color w:val="000000"/>
          <w:sz w:val="24"/>
          <w:szCs w:val="24"/>
        </w:rPr>
      </w:pPr>
    </w:p>
    <w:p w:rsidR="00397A00" w:rsidRPr="009625A2" w:rsidRDefault="00D75FB6"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 xml:space="preserve"> </w:t>
      </w:r>
    </w:p>
    <w:p w:rsidR="0088143C" w:rsidRPr="00DB2580" w:rsidRDefault="006F2B84"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DB2580">
        <w:rPr>
          <w:rFonts w:asciiTheme="majorHAnsi" w:eastAsia="Times New Roman" w:hAnsiTheme="majorHAnsi" w:cstheme="minorHAnsi"/>
          <w:b/>
          <w:color w:val="000000"/>
          <w:sz w:val="24"/>
          <w:szCs w:val="24"/>
        </w:rPr>
        <w:t xml:space="preserve">Interactions </w:t>
      </w:r>
      <w:r w:rsidR="0088143C" w:rsidRPr="00DB2580">
        <w:rPr>
          <w:rFonts w:asciiTheme="majorHAnsi" w:eastAsia="Times New Roman" w:hAnsiTheme="majorHAnsi" w:cstheme="minorHAnsi"/>
          <w:b/>
          <w:color w:val="000000"/>
          <w:sz w:val="24"/>
          <w:szCs w:val="24"/>
        </w:rPr>
        <w:t xml:space="preserve">and Inter-Connectivity </w:t>
      </w:r>
    </w:p>
    <w:p w:rsidR="0088143C" w:rsidRPr="0088143C" w:rsidRDefault="0088143C" w:rsidP="00BA1AF6">
      <w:pPr>
        <w:spacing w:after="0" w:line="240" w:lineRule="auto"/>
        <w:contextualSpacing/>
        <w:rPr>
          <w:rFonts w:asciiTheme="majorHAnsi" w:eastAsia="Times New Roman" w:hAnsiTheme="majorHAnsi" w:cstheme="minorHAnsi"/>
          <w:color w:val="A6A6A6" w:themeColor="background1" w:themeShade="A6"/>
          <w:sz w:val="24"/>
          <w:szCs w:val="24"/>
        </w:rPr>
      </w:pPr>
    </w:p>
    <w:p w:rsidR="00397A00" w:rsidRPr="009625A2" w:rsidRDefault="001E3AB0" w:rsidP="00BA1AF6">
      <w:pPr>
        <w:spacing w:after="0" w:line="240" w:lineRule="auto"/>
        <w:contextualSpacing/>
        <w:rPr>
          <w:rFonts w:asciiTheme="majorHAnsi" w:eastAsia="Times New Roman" w:hAnsiTheme="majorHAnsi" w:cstheme="minorHAnsi"/>
          <w:b/>
          <w:color w:val="000000"/>
          <w:sz w:val="24"/>
          <w:szCs w:val="24"/>
        </w:rPr>
      </w:pPr>
      <w:r>
        <w:rPr>
          <w:rFonts w:asciiTheme="majorHAnsi" w:eastAsia="Times New Roman" w:hAnsiTheme="majorHAnsi" w:cstheme="minorHAnsi"/>
          <w:b/>
          <w:color w:val="000000"/>
          <w:sz w:val="24"/>
          <w:szCs w:val="24"/>
        </w:rPr>
        <w:t>App to App Relationship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982"/>
        <w:gridCol w:w="942"/>
        <w:gridCol w:w="1434"/>
      </w:tblGrid>
      <w:tr w:rsidR="009F7A9A" w:rsidRPr="009625A2" w:rsidTr="00780F36">
        <w:tc>
          <w:tcPr>
            <w:tcW w:w="0" w:type="auto"/>
            <w:shd w:val="clear" w:color="auto" w:fill="FFFFFF"/>
            <w:vAlign w:val="center"/>
          </w:tcPr>
          <w:p w:rsidR="009F7A9A" w:rsidRPr="009F7A9A" w:rsidRDefault="009F7A9A" w:rsidP="00BA1AF6">
            <w:pPr>
              <w:pStyle w:val="NormalWeb"/>
              <w:spacing w:before="0" w:beforeAutospacing="0" w:after="0" w:afterAutospacing="0"/>
              <w:contextualSpacing/>
              <w:rPr>
                <w:rFonts w:asciiTheme="majorHAnsi" w:hAnsiTheme="majorHAnsi" w:cstheme="minorHAnsi"/>
                <w:color w:val="000000" w:themeColor="text1"/>
              </w:rPr>
            </w:pPr>
            <w:r w:rsidRPr="009F7A9A">
              <w:rPr>
                <w:rFonts w:asciiTheme="majorHAnsi" w:hAnsiTheme="majorHAnsi" w:cstheme="minorHAnsi"/>
                <w:color w:val="000000" w:themeColor="text1"/>
              </w:rPr>
              <w:t>System</w:t>
            </w:r>
          </w:p>
        </w:tc>
        <w:tc>
          <w:tcPr>
            <w:tcW w:w="0" w:type="auto"/>
            <w:shd w:val="clear" w:color="auto" w:fill="FFFFFF"/>
            <w:vAlign w:val="center"/>
          </w:tcPr>
          <w:p w:rsidR="009F7A9A" w:rsidRPr="009F7A9A" w:rsidRDefault="009F7A9A" w:rsidP="00BA1AF6">
            <w:pPr>
              <w:pStyle w:val="NormalWeb"/>
              <w:spacing w:before="0" w:beforeAutospacing="0" w:after="0" w:afterAutospacing="0"/>
              <w:contextualSpacing/>
              <w:rPr>
                <w:rFonts w:asciiTheme="majorHAnsi" w:hAnsiTheme="majorHAnsi" w:cstheme="minorHAnsi"/>
                <w:color w:val="000000" w:themeColor="text1"/>
              </w:rPr>
            </w:pPr>
            <w:r w:rsidRPr="009F7A9A">
              <w:rPr>
                <w:rFonts w:asciiTheme="majorHAnsi" w:hAnsiTheme="majorHAnsi" w:cstheme="minorHAnsi"/>
                <w:color w:val="000000" w:themeColor="text1"/>
              </w:rPr>
              <w:t>Source</w:t>
            </w:r>
          </w:p>
        </w:tc>
        <w:tc>
          <w:tcPr>
            <w:tcW w:w="0" w:type="auto"/>
            <w:shd w:val="clear" w:color="auto" w:fill="FFFFFF"/>
            <w:vAlign w:val="center"/>
          </w:tcPr>
          <w:p w:rsidR="009F7A9A" w:rsidRPr="009F7A9A" w:rsidRDefault="009F7A9A" w:rsidP="00BA1AF6">
            <w:pPr>
              <w:pStyle w:val="NormalWeb"/>
              <w:spacing w:before="0" w:beforeAutospacing="0" w:after="0" w:afterAutospacing="0"/>
              <w:contextualSpacing/>
              <w:rPr>
                <w:rFonts w:asciiTheme="majorHAnsi" w:hAnsiTheme="majorHAnsi" w:cstheme="minorHAnsi"/>
                <w:color w:val="000000" w:themeColor="text1"/>
              </w:rPr>
            </w:pPr>
            <w:r w:rsidRPr="009F7A9A">
              <w:rPr>
                <w:rFonts w:asciiTheme="majorHAnsi" w:hAnsiTheme="majorHAnsi" w:cstheme="minorHAnsi"/>
                <w:color w:val="000000" w:themeColor="text1"/>
              </w:rPr>
              <w:t>Description</w:t>
            </w:r>
          </w:p>
        </w:tc>
      </w:tr>
      <w:tr w:rsidR="003701C3" w:rsidRPr="006C4B7F" w:rsidTr="00780F36">
        <w:tc>
          <w:tcPr>
            <w:tcW w:w="0" w:type="auto"/>
            <w:shd w:val="clear" w:color="auto" w:fill="FFFFFF"/>
            <w:vAlign w:val="center"/>
          </w:tcPr>
          <w:p w:rsidR="003701C3" w:rsidRPr="006C4B7F" w:rsidRDefault="00780F36" w:rsidP="00BA1AF6">
            <w:pPr>
              <w:pStyle w:val="NormalWeb"/>
              <w:spacing w:before="0" w:beforeAutospacing="0" w:after="0" w:afterAutospacing="0"/>
              <w:contextualSpacing/>
              <w:rPr>
                <w:rFonts w:asciiTheme="majorHAnsi" w:hAnsiTheme="majorHAnsi" w:cstheme="minorHAnsi"/>
              </w:rPr>
            </w:pPr>
            <w:r w:rsidRPr="006C4B7F">
              <w:rPr>
                <w:rFonts w:asciiTheme="majorHAnsi" w:hAnsiTheme="majorHAnsi" w:cstheme="minorHAnsi"/>
              </w:rPr>
              <w:t>None</w:t>
            </w:r>
          </w:p>
        </w:tc>
        <w:tc>
          <w:tcPr>
            <w:tcW w:w="0" w:type="auto"/>
            <w:shd w:val="clear" w:color="auto" w:fill="FFFFFF"/>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FFFFFF"/>
            <w:vAlign w:val="center"/>
          </w:tcPr>
          <w:p w:rsidR="003701C3" w:rsidRPr="006C4B7F" w:rsidRDefault="003701C3" w:rsidP="00BA1AF6">
            <w:pPr>
              <w:pStyle w:val="NormalWeb"/>
              <w:spacing w:before="0" w:beforeAutospacing="0" w:after="0" w:afterAutospacing="0"/>
              <w:contextualSpacing/>
              <w:rPr>
                <w:rFonts w:asciiTheme="majorHAnsi" w:eastAsia="Times New Roman" w:hAnsiTheme="majorHAnsi" w:cstheme="minorHAnsi"/>
                <w:highlight w:val="yellow"/>
              </w:rPr>
            </w:pPr>
          </w:p>
        </w:tc>
      </w:tr>
      <w:tr w:rsidR="003701C3" w:rsidRPr="006C4B7F" w:rsidTr="00780F36">
        <w:tc>
          <w:tcPr>
            <w:tcW w:w="0" w:type="auto"/>
            <w:shd w:val="clear" w:color="auto" w:fill="FFFFFF"/>
            <w:vAlign w:val="center"/>
          </w:tcPr>
          <w:p w:rsidR="003701C3" w:rsidRPr="006C4B7F" w:rsidRDefault="003701C3" w:rsidP="00BA1AF6">
            <w:pPr>
              <w:pStyle w:val="NormalWeb"/>
              <w:spacing w:before="0" w:beforeAutospacing="0" w:after="0" w:afterAutospacing="0"/>
              <w:contextualSpacing/>
              <w:rPr>
                <w:rFonts w:asciiTheme="majorHAnsi" w:eastAsia="Times New Roman" w:hAnsiTheme="majorHAnsi" w:cstheme="minorHAnsi"/>
                <w:highlight w:val="yellow"/>
              </w:rPr>
            </w:pPr>
          </w:p>
        </w:tc>
        <w:tc>
          <w:tcPr>
            <w:tcW w:w="0" w:type="auto"/>
            <w:shd w:val="clear" w:color="auto" w:fill="FFFFFF"/>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FFFFFF"/>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r>
    </w:tbl>
    <w:p w:rsidR="00C74DB6" w:rsidRDefault="00C74DB6" w:rsidP="00BA1AF6">
      <w:pPr>
        <w:spacing w:after="0" w:line="240" w:lineRule="auto"/>
        <w:contextualSpacing/>
        <w:rPr>
          <w:rFonts w:asciiTheme="majorHAnsi" w:eastAsia="Times New Roman" w:hAnsiTheme="majorHAnsi" w:cstheme="minorHAnsi"/>
          <w:b/>
          <w:color w:val="000000"/>
          <w:sz w:val="24"/>
          <w:szCs w:val="24"/>
        </w:rPr>
      </w:pPr>
    </w:p>
    <w:p w:rsidR="003701C3" w:rsidRPr="009625A2" w:rsidRDefault="00C74DB6" w:rsidP="00BA1AF6">
      <w:pPr>
        <w:spacing w:after="0" w:line="240" w:lineRule="auto"/>
        <w:contextualSpacing/>
        <w:rPr>
          <w:rFonts w:asciiTheme="majorHAnsi" w:eastAsia="Times New Roman" w:hAnsiTheme="majorHAnsi" w:cstheme="minorHAnsi"/>
          <w:b/>
          <w:color w:val="000000"/>
          <w:sz w:val="24"/>
          <w:szCs w:val="24"/>
        </w:rPr>
      </w:pPr>
      <w:r>
        <w:rPr>
          <w:rFonts w:asciiTheme="majorHAnsi" w:eastAsia="Times New Roman" w:hAnsiTheme="majorHAnsi" w:cstheme="minorHAnsi"/>
          <w:b/>
          <w:color w:val="000000"/>
          <w:sz w:val="24"/>
          <w:szCs w:val="24"/>
        </w:rPr>
        <w:t>A</w:t>
      </w:r>
      <w:r w:rsidR="003701C3" w:rsidRPr="009625A2">
        <w:rPr>
          <w:rFonts w:asciiTheme="majorHAnsi" w:eastAsia="Times New Roman" w:hAnsiTheme="majorHAnsi" w:cstheme="minorHAnsi"/>
          <w:b/>
          <w:color w:val="000000"/>
          <w:sz w:val="24"/>
          <w:szCs w:val="24"/>
        </w:rPr>
        <w:t xml:space="preserve">pp to </w:t>
      </w:r>
      <w:r w:rsidR="00780F36">
        <w:rPr>
          <w:rFonts w:asciiTheme="majorHAnsi" w:eastAsia="Times New Roman" w:hAnsiTheme="majorHAnsi" w:cstheme="minorHAnsi"/>
          <w:b/>
          <w:color w:val="000000"/>
          <w:sz w:val="24"/>
          <w:szCs w:val="24"/>
        </w:rPr>
        <w:t>S</w:t>
      </w:r>
      <w:r w:rsidR="003701C3" w:rsidRPr="009625A2">
        <w:rPr>
          <w:rFonts w:asciiTheme="majorHAnsi" w:eastAsia="Times New Roman" w:hAnsiTheme="majorHAnsi" w:cstheme="minorHAnsi"/>
          <w:b/>
          <w:color w:val="000000"/>
          <w:sz w:val="24"/>
          <w:szCs w:val="24"/>
        </w:rPr>
        <w:t xml:space="preserve">ervice </w:t>
      </w:r>
      <w:r w:rsidR="00780F36">
        <w:rPr>
          <w:rFonts w:asciiTheme="majorHAnsi" w:eastAsia="Times New Roman" w:hAnsiTheme="majorHAnsi" w:cstheme="minorHAnsi"/>
          <w:b/>
          <w:color w:val="000000"/>
          <w:sz w:val="24"/>
          <w:szCs w:val="24"/>
        </w:rPr>
        <w:t>R</w:t>
      </w:r>
      <w:r w:rsidR="003701C3" w:rsidRPr="009625A2">
        <w:rPr>
          <w:rFonts w:asciiTheme="majorHAnsi" w:eastAsia="Times New Roman" w:hAnsiTheme="majorHAnsi" w:cstheme="minorHAnsi"/>
          <w:b/>
          <w:color w:val="000000"/>
          <w:sz w:val="24"/>
          <w:szCs w:val="24"/>
        </w:rPr>
        <w:t>elationship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2"/>
        <w:gridCol w:w="942"/>
        <w:gridCol w:w="2972"/>
      </w:tblGrid>
      <w:tr w:rsidR="003701C3" w:rsidRPr="006C4B7F" w:rsidTr="00780F36">
        <w:tc>
          <w:tcPr>
            <w:tcW w:w="0" w:type="auto"/>
            <w:shd w:val="clear" w:color="auto" w:fill="auto"/>
            <w:tcMar>
              <w:top w:w="120" w:type="dxa"/>
              <w:left w:w="120" w:type="dxa"/>
              <w:bottom w:w="120" w:type="dxa"/>
              <w:right w:w="120" w:type="dxa"/>
            </w:tcMar>
            <w:vAlign w:val="center"/>
            <w:hideMark/>
          </w:tcPr>
          <w:p w:rsidR="003701C3" w:rsidRPr="006C4B7F" w:rsidRDefault="003701C3" w:rsidP="00BA1AF6">
            <w:pPr>
              <w:spacing w:after="0" w:line="240" w:lineRule="auto"/>
              <w:contextualSpacing/>
              <w:rPr>
                <w:rFonts w:asciiTheme="majorHAnsi" w:eastAsia="Times New Roman" w:hAnsiTheme="majorHAnsi" w:cstheme="minorHAnsi"/>
                <w:sz w:val="24"/>
                <w:szCs w:val="24"/>
                <w:highlight w:val="yellow"/>
              </w:rPr>
            </w:pPr>
            <w:r w:rsidRPr="006C4B7F">
              <w:rPr>
                <w:rFonts w:asciiTheme="majorHAnsi" w:eastAsia="Times New Roman" w:hAnsiTheme="majorHAnsi" w:cstheme="minorHAnsi"/>
                <w:sz w:val="24"/>
                <w:szCs w:val="24"/>
              </w:rPr>
              <w:t>System</w:t>
            </w:r>
          </w:p>
        </w:tc>
        <w:tc>
          <w:tcPr>
            <w:tcW w:w="0" w:type="auto"/>
            <w:shd w:val="clear" w:color="auto" w:fill="auto"/>
            <w:tcMar>
              <w:top w:w="120" w:type="dxa"/>
              <w:left w:w="120" w:type="dxa"/>
              <w:bottom w:w="120" w:type="dxa"/>
              <w:right w:w="120" w:type="dxa"/>
            </w:tcMar>
            <w:vAlign w:val="center"/>
            <w:hideMark/>
          </w:tcPr>
          <w:p w:rsidR="003701C3" w:rsidRPr="006C4B7F" w:rsidRDefault="001E3AB0" w:rsidP="00BA1AF6">
            <w:pPr>
              <w:spacing w:after="0" w:line="240" w:lineRule="auto"/>
              <w:contextualSpacing/>
              <w:rPr>
                <w:rFonts w:asciiTheme="majorHAnsi" w:eastAsia="Times New Roman" w:hAnsiTheme="majorHAnsi" w:cstheme="minorHAnsi"/>
                <w:sz w:val="24"/>
                <w:szCs w:val="24"/>
                <w:highlight w:val="yellow"/>
              </w:rPr>
            </w:pPr>
            <w:r w:rsidRPr="006C4B7F">
              <w:rPr>
                <w:rFonts w:asciiTheme="majorHAnsi" w:eastAsia="Times New Roman" w:hAnsiTheme="majorHAnsi" w:cstheme="minorHAnsi"/>
                <w:sz w:val="24"/>
                <w:szCs w:val="24"/>
              </w:rPr>
              <w:t>Source</w:t>
            </w:r>
          </w:p>
        </w:tc>
        <w:tc>
          <w:tcPr>
            <w:tcW w:w="0" w:type="auto"/>
            <w:shd w:val="clear" w:color="auto" w:fill="auto"/>
            <w:tcMar>
              <w:top w:w="120" w:type="dxa"/>
              <w:left w:w="120" w:type="dxa"/>
              <w:bottom w:w="120" w:type="dxa"/>
              <w:right w:w="120" w:type="dxa"/>
            </w:tcMar>
            <w:vAlign w:val="center"/>
            <w:hideMark/>
          </w:tcPr>
          <w:p w:rsidR="003701C3" w:rsidRPr="006C4B7F" w:rsidRDefault="003701C3" w:rsidP="00BA1AF6">
            <w:pPr>
              <w:spacing w:after="0" w:line="240" w:lineRule="auto"/>
              <w:contextualSpacing/>
              <w:rPr>
                <w:rFonts w:asciiTheme="majorHAnsi" w:eastAsia="Times New Roman" w:hAnsiTheme="majorHAnsi" w:cstheme="minorHAnsi"/>
                <w:sz w:val="24"/>
                <w:szCs w:val="24"/>
                <w:highlight w:val="yellow"/>
              </w:rPr>
            </w:pPr>
            <w:r w:rsidRPr="006C4B7F">
              <w:rPr>
                <w:rFonts w:asciiTheme="majorHAnsi" w:eastAsia="Times New Roman" w:hAnsiTheme="majorHAnsi" w:cstheme="minorHAnsi"/>
                <w:sz w:val="24"/>
                <w:szCs w:val="24"/>
              </w:rPr>
              <w:t>Path</w:t>
            </w:r>
            <w:r w:rsidR="001E3AB0" w:rsidRPr="006C4B7F">
              <w:rPr>
                <w:rFonts w:asciiTheme="majorHAnsi" w:eastAsia="Times New Roman" w:hAnsiTheme="majorHAnsi" w:cstheme="minorHAnsi"/>
                <w:sz w:val="24"/>
                <w:szCs w:val="24"/>
              </w:rPr>
              <w:t xml:space="preserve"> or Invocation Method</w:t>
            </w:r>
          </w:p>
        </w:tc>
      </w:tr>
      <w:tr w:rsidR="00780F36" w:rsidRPr="006C4B7F" w:rsidTr="00780F36">
        <w:tc>
          <w:tcPr>
            <w:tcW w:w="0" w:type="auto"/>
            <w:shd w:val="clear" w:color="auto" w:fill="auto"/>
            <w:tcMar>
              <w:top w:w="120" w:type="dxa"/>
              <w:left w:w="120" w:type="dxa"/>
              <w:bottom w:w="120" w:type="dxa"/>
              <w:right w:w="120" w:type="dxa"/>
            </w:tcMar>
            <w:vAlign w:val="center"/>
            <w:hideMark/>
          </w:tcPr>
          <w:p w:rsidR="003701C3" w:rsidRPr="006C4B7F" w:rsidRDefault="00533361"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None</w:t>
            </w:r>
          </w:p>
        </w:tc>
        <w:tc>
          <w:tcPr>
            <w:tcW w:w="0" w:type="auto"/>
            <w:shd w:val="clear" w:color="auto" w:fill="auto"/>
            <w:tcMar>
              <w:top w:w="120" w:type="dxa"/>
              <w:left w:w="120" w:type="dxa"/>
              <w:bottom w:w="120" w:type="dxa"/>
              <w:right w:w="120" w:type="dxa"/>
            </w:tcMar>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auto"/>
            <w:tcMar>
              <w:top w:w="120" w:type="dxa"/>
              <w:left w:w="120" w:type="dxa"/>
              <w:bottom w:w="120" w:type="dxa"/>
              <w:right w:w="120" w:type="dxa"/>
            </w:tcMar>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r>
      <w:tr w:rsidR="00533361" w:rsidRPr="006C4B7F" w:rsidTr="00780F36">
        <w:tc>
          <w:tcPr>
            <w:tcW w:w="0" w:type="auto"/>
            <w:shd w:val="clear" w:color="auto" w:fill="auto"/>
            <w:tcMar>
              <w:top w:w="120" w:type="dxa"/>
              <w:left w:w="120" w:type="dxa"/>
              <w:bottom w:w="120" w:type="dxa"/>
              <w:right w:w="120" w:type="dxa"/>
            </w:tcMar>
            <w:vAlign w:val="center"/>
          </w:tcPr>
          <w:p w:rsidR="00533361" w:rsidRPr="006C4B7F" w:rsidRDefault="00533361"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auto"/>
            <w:tcMar>
              <w:top w:w="120" w:type="dxa"/>
              <w:left w:w="120" w:type="dxa"/>
              <w:bottom w:w="120" w:type="dxa"/>
              <w:right w:w="120" w:type="dxa"/>
            </w:tcMar>
            <w:vAlign w:val="center"/>
          </w:tcPr>
          <w:p w:rsidR="00533361" w:rsidRPr="006C4B7F" w:rsidRDefault="00533361"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auto"/>
            <w:tcMar>
              <w:top w:w="120" w:type="dxa"/>
              <w:left w:w="120" w:type="dxa"/>
              <w:bottom w:w="120" w:type="dxa"/>
              <w:right w:w="120" w:type="dxa"/>
            </w:tcMar>
            <w:vAlign w:val="center"/>
          </w:tcPr>
          <w:p w:rsidR="00533361" w:rsidRPr="006C4B7F" w:rsidRDefault="00533361" w:rsidP="00BA1AF6">
            <w:pPr>
              <w:pStyle w:val="NormalWeb"/>
              <w:spacing w:before="0" w:beforeAutospacing="0" w:after="0" w:afterAutospacing="0"/>
              <w:contextualSpacing/>
              <w:rPr>
                <w:rFonts w:asciiTheme="majorHAnsi" w:hAnsiTheme="majorHAnsi" w:cstheme="minorHAnsi"/>
              </w:rPr>
            </w:pPr>
          </w:p>
        </w:tc>
      </w:tr>
      <w:tr w:rsidR="00780F36" w:rsidRPr="006C4B7F" w:rsidTr="00780F36">
        <w:tc>
          <w:tcPr>
            <w:tcW w:w="0" w:type="auto"/>
            <w:shd w:val="clear" w:color="auto" w:fill="auto"/>
            <w:tcMar>
              <w:top w:w="120" w:type="dxa"/>
              <w:left w:w="120" w:type="dxa"/>
              <w:bottom w:w="120" w:type="dxa"/>
              <w:right w:w="120" w:type="dxa"/>
            </w:tcMar>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auto"/>
            <w:tcMar>
              <w:top w:w="120" w:type="dxa"/>
              <w:left w:w="120" w:type="dxa"/>
              <w:bottom w:w="120" w:type="dxa"/>
              <w:right w:w="120" w:type="dxa"/>
            </w:tcMar>
            <w:vAlign w:val="center"/>
          </w:tcPr>
          <w:p w:rsidR="003701C3" w:rsidRPr="006C4B7F" w:rsidRDefault="003701C3" w:rsidP="00BA1AF6">
            <w:pPr>
              <w:pStyle w:val="NormalWeb"/>
              <w:spacing w:before="0" w:beforeAutospacing="0" w:after="0" w:afterAutospacing="0"/>
              <w:contextualSpacing/>
              <w:rPr>
                <w:rFonts w:asciiTheme="majorHAnsi" w:hAnsiTheme="majorHAnsi" w:cstheme="minorHAnsi"/>
              </w:rPr>
            </w:pPr>
          </w:p>
        </w:tc>
        <w:tc>
          <w:tcPr>
            <w:tcW w:w="0" w:type="auto"/>
            <w:shd w:val="clear" w:color="auto" w:fill="auto"/>
            <w:tcMar>
              <w:top w:w="120" w:type="dxa"/>
              <w:left w:w="120" w:type="dxa"/>
              <w:bottom w:w="120" w:type="dxa"/>
              <w:right w:w="120" w:type="dxa"/>
            </w:tcMar>
            <w:vAlign w:val="center"/>
          </w:tcPr>
          <w:p w:rsidR="003701C3" w:rsidRPr="006C4B7F" w:rsidRDefault="003701C3" w:rsidP="00BA1AF6">
            <w:pPr>
              <w:pStyle w:val="NormalWeb"/>
              <w:spacing w:before="0" w:beforeAutospacing="0" w:after="0" w:afterAutospacing="0"/>
              <w:contextualSpacing/>
              <w:rPr>
                <w:rFonts w:asciiTheme="majorHAnsi" w:eastAsia="Times New Roman" w:hAnsiTheme="majorHAnsi" w:cstheme="minorHAnsi"/>
              </w:rPr>
            </w:pPr>
          </w:p>
        </w:tc>
      </w:tr>
    </w:tbl>
    <w:p w:rsidR="003701C3" w:rsidRPr="009625A2" w:rsidRDefault="003701C3" w:rsidP="00BA1AF6">
      <w:pPr>
        <w:spacing w:after="0" w:line="240" w:lineRule="auto"/>
        <w:contextualSpacing/>
        <w:rPr>
          <w:rFonts w:asciiTheme="majorHAnsi" w:eastAsia="Times New Roman" w:hAnsiTheme="majorHAnsi" w:cstheme="minorHAnsi"/>
          <w:color w:val="000000"/>
          <w:sz w:val="24"/>
          <w:szCs w:val="24"/>
        </w:rPr>
      </w:pPr>
    </w:p>
    <w:p w:rsidR="00397A00" w:rsidRPr="009625A2" w:rsidRDefault="00397A00" w:rsidP="00BA1AF6">
      <w:pPr>
        <w:spacing w:after="0" w:line="240" w:lineRule="auto"/>
        <w:contextualSpacing/>
        <w:rPr>
          <w:rFonts w:asciiTheme="majorHAnsi" w:eastAsia="Times New Roman" w:hAnsiTheme="majorHAnsi" w:cstheme="minorHAnsi"/>
          <w:color w:val="000000"/>
          <w:sz w:val="24"/>
          <w:szCs w:val="24"/>
        </w:rPr>
      </w:pPr>
    </w:p>
    <w:p w:rsidR="00397A00" w:rsidRPr="00DB2580"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DB2580">
        <w:rPr>
          <w:rFonts w:asciiTheme="majorHAnsi" w:eastAsia="Times New Roman" w:hAnsiTheme="majorHAnsi" w:cstheme="minorHAnsi"/>
          <w:b/>
          <w:color w:val="000000"/>
          <w:sz w:val="24"/>
          <w:szCs w:val="24"/>
        </w:rPr>
        <w:t>Troubleshooting</w:t>
      </w:r>
    </w:p>
    <w:p w:rsidR="00397A00" w:rsidRPr="009625A2"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9625A2">
        <w:rPr>
          <w:rFonts w:asciiTheme="majorHAnsi" w:eastAsia="Times New Roman" w:hAnsiTheme="majorHAnsi" w:cstheme="minorHAnsi"/>
          <w:b/>
          <w:bCs/>
          <w:color w:val="000000"/>
          <w:sz w:val="24"/>
          <w:szCs w:val="24"/>
        </w:rPr>
        <w:t>Application Testing Procedures</w:t>
      </w:r>
    </w:p>
    <w:p w:rsidR="00E724FD" w:rsidRDefault="00E724FD" w:rsidP="00BA1AF6">
      <w:pPr>
        <w:spacing w:after="0" w:line="240" w:lineRule="auto"/>
        <w:contextualSpacing/>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To log into a</w:t>
      </w:r>
      <w:r w:rsidR="00861A29">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 xml:space="preserve">QC system, the proper </w:t>
      </w:r>
      <w:r w:rsidR="00D55B17" w:rsidRPr="005A2FF8">
        <w:rPr>
          <w:rFonts w:asciiTheme="majorHAnsi" w:eastAsia="Times New Roman" w:hAnsiTheme="majorHAnsi" w:cstheme="minorHAnsi"/>
          <w:sz w:val="24"/>
          <w:szCs w:val="24"/>
        </w:rPr>
        <w:t xml:space="preserve">matching </w:t>
      </w:r>
      <w:r w:rsidRPr="005A2FF8">
        <w:rPr>
          <w:rFonts w:asciiTheme="majorHAnsi" w:eastAsia="Times New Roman" w:hAnsiTheme="majorHAnsi" w:cstheme="minorHAnsi"/>
          <w:sz w:val="24"/>
          <w:szCs w:val="24"/>
        </w:rPr>
        <w:t>version of the QC client components software must exist on the clie</w:t>
      </w:r>
      <w:r w:rsidR="00021ACD" w:rsidRPr="005A2FF8">
        <w:rPr>
          <w:rFonts w:asciiTheme="majorHAnsi" w:eastAsia="Times New Roman" w:hAnsiTheme="majorHAnsi" w:cstheme="minorHAnsi"/>
          <w:sz w:val="24"/>
          <w:szCs w:val="24"/>
        </w:rPr>
        <w:t xml:space="preserve">nt machine that is being used.  </w:t>
      </w:r>
      <w:r w:rsidRPr="005A2FF8">
        <w:rPr>
          <w:rFonts w:asciiTheme="majorHAnsi" w:eastAsia="Times New Roman" w:hAnsiTheme="majorHAnsi" w:cstheme="minorHAnsi"/>
          <w:sz w:val="24"/>
          <w:szCs w:val="24"/>
        </w:rPr>
        <w:t>Therefore to test application availabili</w:t>
      </w:r>
      <w:r w:rsidR="00627F09" w:rsidRPr="005A2FF8">
        <w:rPr>
          <w:rFonts w:asciiTheme="majorHAnsi" w:eastAsia="Times New Roman" w:hAnsiTheme="majorHAnsi" w:cstheme="minorHAnsi"/>
          <w:sz w:val="24"/>
          <w:szCs w:val="24"/>
        </w:rPr>
        <w:t>ty, operations support associates</w:t>
      </w:r>
      <w:r w:rsidRPr="005A2FF8">
        <w:rPr>
          <w:rFonts w:asciiTheme="majorHAnsi" w:eastAsia="Times New Roman" w:hAnsiTheme="majorHAnsi" w:cstheme="minorHAnsi"/>
          <w:sz w:val="24"/>
          <w:szCs w:val="24"/>
        </w:rPr>
        <w:t xml:space="preserve"> </w:t>
      </w:r>
      <w:r w:rsidR="00627F09" w:rsidRPr="005A2FF8">
        <w:rPr>
          <w:rFonts w:asciiTheme="majorHAnsi" w:eastAsia="Times New Roman" w:hAnsiTheme="majorHAnsi" w:cstheme="minorHAnsi"/>
          <w:sz w:val="24"/>
          <w:szCs w:val="24"/>
        </w:rPr>
        <w:t xml:space="preserve">(using their own Windows METNET ID with admin rights) </w:t>
      </w:r>
      <w:r w:rsidRPr="005A2FF8">
        <w:rPr>
          <w:rFonts w:asciiTheme="majorHAnsi" w:eastAsia="Times New Roman" w:hAnsiTheme="majorHAnsi" w:cstheme="minorHAnsi"/>
          <w:sz w:val="24"/>
          <w:szCs w:val="24"/>
        </w:rPr>
        <w:t>should</w:t>
      </w:r>
      <w:r w:rsidR="00627F09" w:rsidRPr="005A2FF8">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 xml:space="preserve">log into one of the QC app servers via Remote Desktop Connection and then try logging into the </w:t>
      </w:r>
      <w:r w:rsidR="00D55B17" w:rsidRPr="005A2FF8">
        <w:rPr>
          <w:rFonts w:asciiTheme="majorHAnsi" w:eastAsia="Times New Roman" w:hAnsiTheme="majorHAnsi" w:cstheme="minorHAnsi"/>
          <w:sz w:val="24"/>
          <w:szCs w:val="24"/>
        </w:rPr>
        <w:t xml:space="preserve">desired </w:t>
      </w:r>
      <w:r w:rsidR="00861A29">
        <w:rPr>
          <w:rFonts w:asciiTheme="majorHAnsi" w:eastAsia="Times New Roman" w:hAnsiTheme="majorHAnsi" w:cstheme="minorHAnsi"/>
          <w:sz w:val="24"/>
          <w:szCs w:val="24"/>
        </w:rPr>
        <w:t>QC system while</w:t>
      </w:r>
      <w:r w:rsidRPr="005A2FF8">
        <w:rPr>
          <w:rFonts w:asciiTheme="majorHAnsi" w:eastAsia="Times New Roman" w:hAnsiTheme="majorHAnsi" w:cstheme="minorHAnsi"/>
          <w:sz w:val="24"/>
          <w:szCs w:val="24"/>
        </w:rPr>
        <w:t xml:space="preserve"> on the app server.  The necessary QC client software already exist</w:t>
      </w:r>
      <w:r w:rsidR="00861A29">
        <w:rPr>
          <w:rFonts w:asciiTheme="majorHAnsi" w:eastAsia="Times New Roman" w:hAnsiTheme="majorHAnsi" w:cstheme="minorHAnsi"/>
          <w:sz w:val="24"/>
          <w:szCs w:val="24"/>
        </w:rPr>
        <w:t>s</w:t>
      </w:r>
      <w:r w:rsidRPr="005A2FF8">
        <w:rPr>
          <w:rFonts w:asciiTheme="majorHAnsi" w:eastAsia="Times New Roman" w:hAnsiTheme="majorHAnsi" w:cstheme="minorHAnsi"/>
          <w:sz w:val="24"/>
          <w:szCs w:val="24"/>
        </w:rPr>
        <w:t xml:space="preserve"> on the QC app servers.</w:t>
      </w:r>
    </w:p>
    <w:p w:rsidR="00BA1AF6" w:rsidRPr="005A2FF8" w:rsidRDefault="00BA1AF6" w:rsidP="00BA1AF6">
      <w:pPr>
        <w:spacing w:after="0" w:line="240" w:lineRule="auto"/>
        <w:contextualSpacing/>
        <w:rPr>
          <w:rFonts w:asciiTheme="majorHAnsi" w:eastAsia="Times New Roman" w:hAnsiTheme="majorHAnsi" w:cstheme="minorHAnsi"/>
          <w:sz w:val="24"/>
          <w:szCs w:val="24"/>
        </w:rPr>
      </w:pPr>
    </w:p>
    <w:p w:rsidR="00DC70D9" w:rsidRPr="005A2FF8" w:rsidRDefault="00C67D16" w:rsidP="00BA1AF6">
      <w:pPr>
        <w:pStyle w:val="ListParagraph"/>
        <w:numPr>
          <w:ilvl w:val="0"/>
          <w:numId w:val="11"/>
        </w:numPr>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Log into </w:t>
      </w:r>
      <w:r w:rsidR="00E724FD" w:rsidRPr="005A2FF8">
        <w:rPr>
          <w:rFonts w:asciiTheme="majorHAnsi" w:eastAsia="Times New Roman" w:hAnsiTheme="majorHAnsi" w:cstheme="minorHAnsi"/>
          <w:sz w:val="24"/>
          <w:szCs w:val="24"/>
        </w:rPr>
        <w:t>one of the QC app servers</w:t>
      </w:r>
      <w:r>
        <w:rPr>
          <w:rFonts w:asciiTheme="majorHAnsi" w:eastAsia="Times New Roman" w:hAnsiTheme="majorHAnsi" w:cstheme="minorHAnsi"/>
          <w:sz w:val="24"/>
          <w:szCs w:val="24"/>
        </w:rPr>
        <w:t xml:space="preserve"> </w:t>
      </w:r>
      <w:r w:rsidR="00861A29">
        <w:rPr>
          <w:rFonts w:asciiTheme="majorHAnsi" w:eastAsia="Times New Roman" w:hAnsiTheme="majorHAnsi" w:cstheme="minorHAnsi"/>
          <w:sz w:val="24"/>
          <w:szCs w:val="24"/>
        </w:rPr>
        <w:t xml:space="preserve">for the QC system that you want to test </w:t>
      </w:r>
      <w:r>
        <w:rPr>
          <w:rFonts w:asciiTheme="majorHAnsi" w:eastAsia="Times New Roman" w:hAnsiTheme="majorHAnsi" w:cstheme="minorHAnsi"/>
          <w:sz w:val="24"/>
          <w:szCs w:val="24"/>
        </w:rPr>
        <w:t xml:space="preserve">and </w:t>
      </w:r>
      <w:r w:rsidR="005B70CD">
        <w:rPr>
          <w:rFonts w:asciiTheme="majorHAnsi" w:eastAsia="Times New Roman" w:hAnsiTheme="majorHAnsi" w:cstheme="minorHAnsi"/>
          <w:sz w:val="24"/>
          <w:szCs w:val="24"/>
        </w:rPr>
        <w:t xml:space="preserve">start up the HP ALM Explorer </w:t>
      </w:r>
      <w:r w:rsidR="00F716FD" w:rsidRPr="005A2FF8">
        <w:rPr>
          <w:rFonts w:asciiTheme="majorHAnsi" w:eastAsia="Times New Roman" w:hAnsiTheme="majorHAnsi" w:cstheme="minorHAnsi"/>
          <w:sz w:val="24"/>
          <w:szCs w:val="24"/>
        </w:rPr>
        <w:t xml:space="preserve">client </w:t>
      </w:r>
      <w:r w:rsidR="00E724FD" w:rsidRPr="005A2FF8">
        <w:rPr>
          <w:rFonts w:asciiTheme="majorHAnsi" w:eastAsia="Times New Roman" w:hAnsiTheme="majorHAnsi" w:cstheme="minorHAnsi"/>
          <w:sz w:val="24"/>
          <w:szCs w:val="24"/>
        </w:rPr>
        <w:t>application</w:t>
      </w:r>
      <w:r w:rsidR="00DC70D9" w:rsidRPr="005A2FF8">
        <w:rPr>
          <w:rFonts w:asciiTheme="majorHAnsi" w:eastAsia="Times New Roman" w:hAnsiTheme="majorHAnsi" w:cstheme="minorHAnsi"/>
          <w:sz w:val="24"/>
          <w:szCs w:val="24"/>
        </w:rPr>
        <w:t>.</w:t>
      </w:r>
      <w:r w:rsidR="00021ACD" w:rsidRPr="005A2FF8">
        <w:rPr>
          <w:rFonts w:asciiTheme="majorHAnsi" w:eastAsia="Times New Roman" w:hAnsiTheme="majorHAnsi" w:cstheme="minorHAnsi"/>
          <w:sz w:val="24"/>
          <w:szCs w:val="24"/>
        </w:rPr>
        <w:t xml:space="preserve">  </w:t>
      </w:r>
      <w:r>
        <w:rPr>
          <w:rFonts w:asciiTheme="majorHAnsi" w:eastAsia="Times New Roman" w:hAnsiTheme="majorHAnsi" w:cstheme="minorHAnsi"/>
          <w:sz w:val="24"/>
          <w:szCs w:val="24"/>
        </w:rPr>
        <w:t>ALM Explorer</w:t>
      </w:r>
      <w:r w:rsidR="00F716FD" w:rsidRPr="005A2FF8">
        <w:rPr>
          <w:rFonts w:asciiTheme="majorHAnsi" w:eastAsia="Times New Roman" w:hAnsiTheme="majorHAnsi" w:cstheme="minorHAnsi"/>
          <w:sz w:val="24"/>
          <w:szCs w:val="24"/>
        </w:rPr>
        <w:t xml:space="preserve"> can be started up using the app</w:t>
      </w:r>
      <w:r w:rsidR="00627F09" w:rsidRPr="005A2FF8">
        <w:rPr>
          <w:rFonts w:asciiTheme="majorHAnsi" w:eastAsia="Times New Roman" w:hAnsiTheme="majorHAnsi" w:cstheme="minorHAnsi"/>
          <w:sz w:val="24"/>
          <w:szCs w:val="24"/>
        </w:rPr>
        <w:t>’s</w:t>
      </w:r>
      <w:r w:rsidR="00F716FD" w:rsidRPr="005A2FF8">
        <w:rPr>
          <w:rFonts w:asciiTheme="majorHAnsi" w:eastAsia="Times New Roman" w:hAnsiTheme="majorHAnsi" w:cstheme="minorHAnsi"/>
          <w:sz w:val="24"/>
          <w:szCs w:val="24"/>
        </w:rPr>
        <w:t xml:space="preserve"> icon</w:t>
      </w:r>
      <w:r w:rsidR="00627F09" w:rsidRPr="005A2FF8">
        <w:rPr>
          <w:rFonts w:asciiTheme="majorHAnsi" w:eastAsia="Times New Roman" w:hAnsiTheme="majorHAnsi" w:cstheme="minorHAnsi"/>
          <w:sz w:val="24"/>
          <w:szCs w:val="24"/>
        </w:rPr>
        <w:t xml:space="preserve"> </w:t>
      </w:r>
      <w:r w:rsidR="00F716FD" w:rsidRPr="005A2FF8">
        <w:rPr>
          <w:rFonts w:asciiTheme="majorHAnsi" w:eastAsia="Times New Roman" w:hAnsiTheme="majorHAnsi" w:cstheme="minorHAnsi"/>
          <w:sz w:val="24"/>
          <w:szCs w:val="24"/>
        </w:rPr>
        <w:t xml:space="preserve">on the Windows Start </w:t>
      </w:r>
      <w:r w:rsidR="00B863C7" w:rsidRPr="005A2FF8">
        <w:rPr>
          <w:rFonts w:asciiTheme="majorHAnsi" w:eastAsia="Times New Roman" w:hAnsiTheme="majorHAnsi" w:cstheme="minorHAnsi"/>
          <w:sz w:val="24"/>
          <w:szCs w:val="24"/>
        </w:rPr>
        <w:t xml:space="preserve">screen </w:t>
      </w:r>
      <w:r w:rsidR="00F716FD" w:rsidRPr="005A2FF8">
        <w:rPr>
          <w:rFonts w:asciiTheme="majorHAnsi" w:eastAsia="Times New Roman" w:hAnsiTheme="majorHAnsi" w:cstheme="minorHAnsi"/>
          <w:sz w:val="24"/>
          <w:szCs w:val="24"/>
        </w:rPr>
        <w:t>or you c</w:t>
      </w:r>
      <w:r w:rsidR="00627F09" w:rsidRPr="005A2FF8">
        <w:rPr>
          <w:rFonts w:asciiTheme="majorHAnsi" w:eastAsia="Times New Roman" w:hAnsiTheme="majorHAnsi" w:cstheme="minorHAnsi"/>
          <w:sz w:val="24"/>
          <w:szCs w:val="24"/>
        </w:rPr>
        <w:t>an start it up using the</w:t>
      </w:r>
      <w:r w:rsidR="00F716FD" w:rsidRPr="005A2FF8">
        <w:rPr>
          <w:rFonts w:asciiTheme="majorHAnsi" w:eastAsia="Times New Roman" w:hAnsiTheme="majorHAnsi" w:cstheme="minorHAnsi"/>
          <w:sz w:val="24"/>
          <w:szCs w:val="24"/>
        </w:rPr>
        <w:t xml:space="preserve"> command string</w:t>
      </w:r>
      <w:r w:rsidR="00627F09" w:rsidRPr="005A2FF8">
        <w:rPr>
          <w:rFonts w:asciiTheme="majorHAnsi" w:eastAsia="Times New Roman" w:hAnsiTheme="majorHAnsi" w:cstheme="minorHAnsi"/>
          <w:sz w:val="24"/>
          <w:szCs w:val="24"/>
        </w:rPr>
        <w:t>s</w:t>
      </w:r>
      <w:r w:rsidR="00F716FD" w:rsidRPr="005A2FF8">
        <w:rPr>
          <w:rFonts w:asciiTheme="majorHAnsi" w:eastAsia="Times New Roman" w:hAnsiTheme="majorHAnsi" w:cstheme="minorHAnsi"/>
          <w:sz w:val="24"/>
          <w:szCs w:val="24"/>
        </w:rPr>
        <w:t xml:space="preserve"> described</w:t>
      </w:r>
      <w:r w:rsidR="00D55B17" w:rsidRPr="005A2FF8">
        <w:rPr>
          <w:rFonts w:asciiTheme="majorHAnsi" w:eastAsia="Times New Roman" w:hAnsiTheme="majorHAnsi" w:cstheme="minorHAnsi"/>
          <w:sz w:val="24"/>
          <w:szCs w:val="24"/>
        </w:rPr>
        <w:t xml:space="preserve"> just below</w:t>
      </w:r>
      <w:r w:rsidR="00627F09" w:rsidRPr="005A2FF8">
        <w:rPr>
          <w:rFonts w:asciiTheme="majorHAnsi" w:eastAsia="Times New Roman" w:hAnsiTheme="majorHAnsi" w:cstheme="minorHAnsi"/>
          <w:sz w:val="24"/>
          <w:szCs w:val="24"/>
        </w:rPr>
        <w:t>.</w:t>
      </w:r>
    </w:p>
    <w:p w:rsidR="00D55B17" w:rsidRPr="005A2FF8" w:rsidRDefault="00D55B17" w:rsidP="00BA1AF6">
      <w:pPr>
        <w:pStyle w:val="ListParagraph"/>
        <w:spacing w:after="0" w:line="240" w:lineRule="auto"/>
        <w:ind w:left="360"/>
        <w:rPr>
          <w:rFonts w:asciiTheme="majorHAnsi" w:eastAsia="Times New Roman" w:hAnsiTheme="majorHAnsi" w:cstheme="minorHAnsi"/>
          <w:sz w:val="24"/>
          <w:szCs w:val="24"/>
        </w:rPr>
      </w:pPr>
    </w:p>
    <w:p w:rsidR="00D55B17" w:rsidRPr="005A2FF8" w:rsidRDefault="00D55B17" w:rsidP="00BA1AF6">
      <w:pPr>
        <w:pStyle w:val="ListParagraph"/>
        <w:spacing w:after="0" w:line="240" w:lineRule="auto"/>
        <w:ind w:left="360"/>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If you start up HP ALM Explor</w:t>
      </w:r>
      <w:r w:rsidR="00AB39FE">
        <w:rPr>
          <w:rFonts w:asciiTheme="majorHAnsi" w:eastAsia="Times New Roman" w:hAnsiTheme="majorHAnsi" w:cstheme="minorHAnsi"/>
          <w:sz w:val="24"/>
          <w:szCs w:val="24"/>
        </w:rPr>
        <w:t xml:space="preserve">er </w:t>
      </w:r>
      <w:r w:rsidRPr="005A2FF8">
        <w:rPr>
          <w:rFonts w:asciiTheme="majorHAnsi" w:eastAsia="Times New Roman" w:hAnsiTheme="majorHAnsi" w:cstheme="minorHAnsi"/>
          <w:sz w:val="24"/>
          <w:szCs w:val="24"/>
        </w:rPr>
        <w:t>from its app icon on the Windows Start screen, you would need to enter into the Address field the URL of the QC system that you want to access (e.g. https://qc12.metlife.com</w:t>
      </w:r>
      <w:r w:rsidR="005B70CD">
        <w:rPr>
          <w:rFonts w:asciiTheme="majorHAnsi" w:eastAsia="Times New Roman" w:hAnsiTheme="majorHAnsi" w:cstheme="minorHAnsi"/>
          <w:sz w:val="24"/>
          <w:szCs w:val="24"/>
        </w:rPr>
        <w:t>/qcbin</w:t>
      </w:r>
      <w:r w:rsidR="00C67D16">
        <w:rPr>
          <w:rFonts w:asciiTheme="majorHAnsi" w:eastAsia="Times New Roman" w:hAnsiTheme="majorHAnsi" w:cstheme="minorHAnsi"/>
          <w:sz w:val="24"/>
          <w:szCs w:val="24"/>
        </w:rPr>
        <w:t xml:space="preserve"> for Prod system</w:t>
      </w:r>
      <w:r w:rsidRPr="005A2FF8">
        <w:rPr>
          <w:rFonts w:asciiTheme="majorHAnsi" w:eastAsia="Times New Roman" w:hAnsiTheme="majorHAnsi" w:cstheme="minorHAnsi"/>
          <w:sz w:val="24"/>
          <w:szCs w:val="24"/>
        </w:rPr>
        <w:t>) and then click the Go button.</w:t>
      </w:r>
    </w:p>
    <w:p w:rsidR="00DC70D9" w:rsidRPr="005A2FF8" w:rsidRDefault="00DC70D9" w:rsidP="00BA1AF6">
      <w:pPr>
        <w:pStyle w:val="ListParagraph"/>
        <w:spacing w:after="0" w:line="240" w:lineRule="auto"/>
        <w:ind w:left="360"/>
        <w:rPr>
          <w:rFonts w:asciiTheme="majorHAnsi" w:eastAsia="Times New Roman" w:hAnsiTheme="majorHAnsi" w:cstheme="minorHAnsi"/>
          <w:sz w:val="24"/>
          <w:szCs w:val="24"/>
        </w:rPr>
      </w:pPr>
    </w:p>
    <w:p w:rsidR="00D55B17" w:rsidRPr="005A2FF8" w:rsidRDefault="005B70CD" w:rsidP="00BA1AF6">
      <w:pPr>
        <w:pStyle w:val="ListParagraph"/>
        <w:spacing w:after="0" w:line="240" w:lineRule="auto"/>
        <w:ind w:left="360"/>
        <w:rPr>
          <w:rFonts w:asciiTheme="majorHAnsi" w:eastAsia="Times New Roman" w:hAnsiTheme="majorHAnsi" w:cstheme="minorHAnsi"/>
          <w:sz w:val="24"/>
          <w:szCs w:val="24"/>
        </w:rPr>
      </w:pPr>
      <w:r>
        <w:rPr>
          <w:rFonts w:asciiTheme="majorHAnsi" w:eastAsia="Times New Roman" w:hAnsiTheme="majorHAnsi" w:cstheme="minorHAnsi"/>
          <w:sz w:val="24"/>
          <w:szCs w:val="24"/>
        </w:rPr>
        <w:t>S</w:t>
      </w:r>
      <w:r w:rsidR="00AA3D78">
        <w:rPr>
          <w:rFonts w:asciiTheme="majorHAnsi" w:eastAsia="Times New Roman" w:hAnsiTheme="majorHAnsi" w:cstheme="minorHAnsi"/>
          <w:sz w:val="24"/>
          <w:szCs w:val="24"/>
        </w:rPr>
        <w:t>tart</w:t>
      </w:r>
      <w:r>
        <w:rPr>
          <w:rFonts w:asciiTheme="majorHAnsi" w:eastAsia="Times New Roman" w:hAnsiTheme="majorHAnsi" w:cstheme="minorHAnsi"/>
          <w:sz w:val="24"/>
          <w:szCs w:val="24"/>
        </w:rPr>
        <w:t xml:space="preserve"> </w:t>
      </w:r>
      <w:r w:rsidR="00D55B17" w:rsidRPr="005A2FF8">
        <w:rPr>
          <w:rFonts w:asciiTheme="majorHAnsi" w:eastAsia="Times New Roman" w:hAnsiTheme="majorHAnsi" w:cstheme="minorHAnsi"/>
          <w:sz w:val="24"/>
          <w:szCs w:val="24"/>
        </w:rPr>
        <w:t>HP ALM Explorer from a command prompt window (screenshots 1 and 2 below):</w:t>
      </w:r>
    </w:p>
    <w:p w:rsidR="00BF587E" w:rsidRPr="005A2FF8" w:rsidRDefault="00DE46C4" w:rsidP="00BA1AF6">
      <w:pPr>
        <w:pStyle w:val="ListParagraph"/>
        <w:numPr>
          <w:ilvl w:val="0"/>
          <w:numId w:val="12"/>
        </w:numPr>
        <w:spacing w:after="0" w:line="240" w:lineRule="auto"/>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Open a DOS C</w:t>
      </w:r>
      <w:r w:rsidR="00F716FD" w:rsidRPr="005A2FF8">
        <w:rPr>
          <w:rFonts w:asciiTheme="majorHAnsi" w:eastAsia="Times New Roman" w:hAnsiTheme="majorHAnsi" w:cstheme="minorHAnsi"/>
          <w:sz w:val="24"/>
          <w:szCs w:val="24"/>
        </w:rPr>
        <w:t>omma</w:t>
      </w:r>
      <w:r w:rsidR="00DC70D9" w:rsidRPr="005A2FF8">
        <w:rPr>
          <w:rFonts w:asciiTheme="majorHAnsi" w:eastAsia="Times New Roman" w:hAnsiTheme="majorHAnsi" w:cstheme="minorHAnsi"/>
          <w:sz w:val="24"/>
          <w:szCs w:val="24"/>
        </w:rPr>
        <w:t xml:space="preserve">nd </w:t>
      </w:r>
      <w:r w:rsidRPr="005A2FF8">
        <w:rPr>
          <w:rFonts w:asciiTheme="majorHAnsi" w:eastAsia="Times New Roman" w:hAnsiTheme="majorHAnsi" w:cstheme="minorHAnsi"/>
          <w:sz w:val="24"/>
          <w:szCs w:val="24"/>
        </w:rPr>
        <w:t>P</w:t>
      </w:r>
      <w:r w:rsidR="00DC70D9" w:rsidRPr="005A2FF8">
        <w:rPr>
          <w:rFonts w:asciiTheme="majorHAnsi" w:eastAsia="Times New Roman" w:hAnsiTheme="majorHAnsi" w:cstheme="minorHAnsi"/>
          <w:sz w:val="24"/>
          <w:szCs w:val="24"/>
        </w:rPr>
        <w:t xml:space="preserve">rompt window </w:t>
      </w:r>
      <w:r w:rsidR="00BF587E" w:rsidRPr="005A2FF8">
        <w:rPr>
          <w:rFonts w:asciiTheme="majorHAnsi" w:eastAsia="Times New Roman" w:hAnsiTheme="majorHAnsi" w:cstheme="minorHAnsi"/>
          <w:sz w:val="24"/>
          <w:szCs w:val="24"/>
        </w:rPr>
        <w:t>and execute the following string:</w:t>
      </w:r>
    </w:p>
    <w:p w:rsidR="00BF587E" w:rsidRPr="000C1ABA" w:rsidRDefault="00BF587E" w:rsidP="00BA1AF6">
      <w:pPr>
        <w:pStyle w:val="ListParagraph"/>
        <w:spacing w:after="0" w:line="240" w:lineRule="auto"/>
        <w:rPr>
          <w:rFonts w:asciiTheme="majorHAnsi" w:eastAsia="Times New Roman" w:hAnsiTheme="majorHAnsi" w:cstheme="minorHAnsi"/>
          <w:color w:val="0070C0"/>
          <w:sz w:val="24"/>
          <w:szCs w:val="24"/>
        </w:rPr>
      </w:pPr>
      <w:r w:rsidRPr="000C1ABA">
        <w:rPr>
          <w:rFonts w:asciiTheme="majorHAnsi" w:eastAsia="Times New Roman" w:hAnsiTheme="majorHAnsi" w:cstheme="minorHAnsi"/>
          <w:color w:val="0070C0"/>
          <w:sz w:val="24"/>
          <w:szCs w:val="24"/>
        </w:rPr>
        <w:t>d: &amp; cd D:\Program Files (x86)\HP\HP ALM Explorer 12.53</w:t>
      </w:r>
    </w:p>
    <w:p w:rsidR="00BF587E" w:rsidRPr="005A2FF8" w:rsidRDefault="00BF587E" w:rsidP="00BA1AF6">
      <w:pPr>
        <w:pStyle w:val="ListParagraph"/>
        <w:spacing w:after="0" w:line="240" w:lineRule="auto"/>
        <w:ind w:left="360"/>
        <w:rPr>
          <w:rFonts w:asciiTheme="majorHAnsi" w:eastAsia="Times New Roman" w:hAnsiTheme="majorHAnsi" w:cstheme="minorHAnsi"/>
          <w:sz w:val="24"/>
          <w:szCs w:val="24"/>
        </w:rPr>
      </w:pPr>
    </w:p>
    <w:p w:rsidR="00DE46C4" w:rsidRPr="005A2FF8" w:rsidRDefault="00AA3D78" w:rsidP="00BA1AF6">
      <w:pPr>
        <w:pStyle w:val="ListParagraph"/>
        <w:numPr>
          <w:ilvl w:val="0"/>
          <w:numId w:val="12"/>
        </w:numPr>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Then </w:t>
      </w:r>
      <w:r w:rsidR="00DE46C4" w:rsidRPr="005A2FF8">
        <w:rPr>
          <w:rFonts w:asciiTheme="majorHAnsi" w:eastAsia="Times New Roman" w:hAnsiTheme="majorHAnsi" w:cstheme="minorHAnsi"/>
          <w:sz w:val="24"/>
          <w:szCs w:val="24"/>
        </w:rPr>
        <w:t xml:space="preserve">execute the following command string to </w:t>
      </w:r>
      <w:r w:rsidR="00334CB4">
        <w:rPr>
          <w:rFonts w:asciiTheme="majorHAnsi" w:eastAsia="Times New Roman" w:hAnsiTheme="majorHAnsi" w:cstheme="minorHAnsi"/>
          <w:sz w:val="24"/>
          <w:szCs w:val="24"/>
        </w:rPr>
        <w:t>bring</w:t>
      </w:r>
      <w:r w:rsidR="009E5790" w:rsidRPr="005A2FF8">
        <w:rPr>
          <w:rFonts w:asciiTheme="majorHAnsi" w:eastAsia="Times New Roman" w:hAnsiTheme="majorHAnsi" w:cstheme="minorHAnsi"/>
          <w:sz w:val="24"/>
          <w:szCs w:val="24"/>
        </w:rPr>
        <w:t xml:space="preserve"> up HP ALM Explorer and to </w:t>
      </w:r>
      <w:r>
        <w:rPr>
          <w:rFonts w:asciiTheme="majorHAnsi" w:eastAsia="Times New Roman" w:hAnsiTheme="majorHAnsi" w:cstheme="minorHAnsi"/>
          <w:sz w:val="24"/>
          <w:szCs w:val="24"/>
        </w:rPr>
        <w:t>make it go</w:t>
      </w:r>
      <w:r w:rsidR="009E5790" w:rsidRPr="005A2FF8">
        <w:rPr>
          <w:rFonts w:asciiTheme="majorHAnsi" w:eastAsia="Times New Roman" w:hAnsiTheme="majorHAnsi" w:cstheme="minorHAnsi"/>
          <w:sz w:val="24"/>
          <w:szCs w:val="24"/>
        </w:rPr>
        <w:t xml:space="preserve"> to the </w:t>
      </w:r>
      <w:r w:rsidR="00DE46C4" w:rsidRPr="005A2FF8">
        <w:rPr>
          <w:rFonts w:asciiTheme="majorHAnsi" w:eastAsia="Times New Roman" w:hAnsiTheme="majorHAnsi" w:cstheme="minorHAnsi"/>
          <w:sz w:val="24"/>
          <w:szCs w:val="24"/>
        </w:rPr>
        <w:t xml:space="preserve">login page of the </w:t>
      </w:r>
      <w:r w:rsidR="00861A29">
        <w:rPr>
          <w:rFonts w:asciiTheme="majorHAnsi" w:eastAsia="Times New Roman" w:hAnsiTheme="majorHAnsi" w:cstheme="minorHAnsi"/>
          <w:sz w:val="24"/>
          <w:szCs w:val="24"/>
        </w:rPr>
        <w:t>desired QC system</w:t>
      </w:r>
      <w:r w:rsidR="00DE46C4" w:rsidRPr="005A2FF8">
        <w:rPr>
          <w:rFonts w:asciiTheme="majorHAnsi" w:eastAsia="Times New Roman" w:hAnsiTheme="majorHAnsi" w:cstheme="minorHAnsi"/>
          <w:sz w:val="24"/>
          <w:szCs w:val="24"/>
        </w:rPr>
        <w:t>:</w:t>
      </w:r>
    </w:p>
    <w:p w:rsidR="00173BFE" w:rsidRDefault="00DC70D9" w:rsidP="00BA1AF6">
      <w:pPr>
        <w:pStyle w:val="ListParagraph"/>
        <w:spacing w:after="0" w:line="240" w:lineRule="auto"/>
        <w:rPr>
          <w:rFonts w:asciiTheme="majorHAnsi" w:eastAsia="Times New Roman" w:hAnsiTheme="majorHAnsi" w:cstheme="minorHAnsi"/>
          <w:color w:val="0070C0"/>
          <w:sz w:val="24"/>
          <w:szCs w:val="24"/>
        </w:rPr>
      </w:pPr>
      <w:r w:rsidRPr="000C1ABA">
        <w:rPr>
          <w:rFonts w:asciiTheme="majorHAnsi" w:eastAsia="Times New Roman" w:hAnsiTheme="majorHAnsi" w:cstheme="minorHAnsi"/>
          <w:color w:val="0070C0"/>
          <w:sz w:val="24"/>
          <w:szCs w:val="24"/>
        </w:rPr>
        <w:t>HP-ALM-Explorer.exe</w:t>
      </w:r>
      <w:r w:rsidR="00DE46C4" w:rsidRPr="000C1ABA">
        <w:rPr>
          <w:rFonts w:asciiTheme="majorHAnsi" w:eastAsia="Times New Roman" w:hAnsiTheme="majorHAnsi" w:cstheme="minorHAnsi"/>
          <w:color w:val="0070C0"/>
          <w:sz w:val="24"/>
          <w:szCs w:val="24"/>
        </w:rPr>
        <w:t xml:space="preserve"> </w:t>
      </w:r>
      <w:r w:rsidR="009C694E">
        <w:rPr>
          <w:rFonts w:asciiTheme="majorHAnsi" w:eastAsia="Times New Roman" w:hAnsiTheme="majorHAnsi" w:cstheme="minorHAnsi"/>
          <w:color w:val="0070C0"/>
          <w:sz w:val="24"/>
          <w:szCs w:val="24"/>
        </w:rPr>
        <w:t>&lt;QC_System_URL&gt;</w:t>
      </w:r>
    </w:p>
    <w:p w:rsidR="00173BFE" w:rsidRPr="00173BFE" w:rsidRDefault="00173BFE" w:rsidP="00BA1AF6">
      <w:pPr>
        <w:pStyle w:val="ListParagraph"/>
        <w:spacing w:after="0" w:line="240" w:lineRule="auto"/>
        <w:rPr>
          <w:rFonts w:asciiTheme="majorHAnsi" w:eastAsia="Times New Roman" w:hAnsiTheme="majorHAnsi" w:cstheme="minorHAnsi"/>
          <w:sz w:val="24"/>
          <w:szCs w:val="24"/>
        </w:rPr>
      </w:pPr>
    </w:p>
    <w:p w:rsidR="00DC70D9" w:rsidRPr="009C694E" w:rsidRDefault="00173BFE" w:rsidP="00BA1AF6">
      <w:pPr>
        <w:pStyle w:val="ListParagraph"/>
        <w:spacing w:after="0" w:line="240" w:lineRule="auto"/>
        <w:rPr>
          <w:rFonts w:asciiTheme="majorHAnsi" w:eastAsia="Times New Roman" w:hAnsiTheme="majorHAnsi" w:cstheme="minorHAnsi"/>
          <w:sz w:val="24"/>
          <w:szCs w:val="24"/>
        </w:rPr>
      </w:pPr>
      <w:r w:rsidRPr="009C694E">
        <w:rPr>
          <w:rFonts w:asciiTheme="majorHAnsi" w:eastAsia="Times New Roman" w:hAnsiTheme="majorHAnsi" w:cstheme="minorHAnsi"/>
          <w:sz w:val="24"/>
          <w:szCs w:val="24"/>
        </w:rPr>
        <w:t xml:space="preserve">Be sure </w:t>
      </w:r>
      <w:r w:rsidR="00DE1FA6">
        <w:rPr>
          <w:rFonts w:asciiTheme="majorHAnsi" w:eastAsia="Times New Roman" w:hAnsiTheme="majorHAnsi" w:cstheme="minorHAnsi"/>
          <w:sz w:val="24"/>
          <w:szCs w:val="24"/>
        </w:rPr>
        <w:t xml:space="preserve">of course </w:t>
      </w:r>
      <w:r w:rsidRPr="009C694E">
        <w:rPr>
          <w:rFonts w:asciiTheme="majorHAnsi" w:eastAsia="Times New Roman" w:hAnsiTheme="majorHAnsi" w:cstheme="minorHAnsi"/>
          <w:sz w:val="24"/>
          <w:szCs w:val="24"/>
        </w:rPr>
        <w:t xml:space="preserve">to replace </w:t>
      </w:r>
      <w:r w:rsidRPr="009C694E">
        <w:rPr>
          <w:rFonts w:asciiTheme="majorHAnsi" w:eastAsia="Times New Roman" w:hAnsiTheme="majorHAnsi" w:cstheme="minorHAnsi"/>
          <w:color w:val="0070C0"/>
          <w:sz w:val="24"/>
          <w:szCs w:val="24"/>
        </w:rPr>
        <w:t>&lt;QC System URL&gt;</w:t>
      </w:r>
      <w:r w:rsidRPr="009C694E">
        <w:rPr>
          <w:rFonts w:asciiTheme="majorHAnsi" w:eastAsia="Times New Roman" w:hAnsiTheme="majorHAnsi" w:cstheme="minorHAnsi"/>
          <w:sz w:val="24"/>
          <w:szCs w:val="24"/>
        </w:rPr>
        <w:t xml:space="preserve"> with the actual URL of the QC system that you want to access (e.g. HP-ALM-Explorer.exe https://qc12.metlife.com/qcbin).</w:t>
      </w:r>
    </w:p>
    <w:p w:rsidR="00DE46C4" w:rsidRPr="00173BFE" w:rsidRDefault="00DE46C4" w:rsidP="00BA1AF6">
      <w:pPr>
        <w:pStyle w:val="ListParagraph"/>
        <w:spacing w:after="0" w:line="240" w:lineRule="auto"/>
        <w:rPr>
          <w:rFonts w:asciiTheme="majorHAnsi" w:eastAsia="Times New Roman" w:hAnsiTheme="majorHAnsi" w:cstheme="minorHAnsi"/>
          <w:sz w:val="24"/>
          <w:szCs w:val="24"/>
        </w:rPr>
      </w:pPr>
    </w:p>
    <w:p w:rsidR="00334CB4" w:rsidRPr="005A2FF8" w:rsidRDefault="00334CB4" w:rsidP="00BA1AF6">
      <w:pPr>
        <w:pStyle w:val="ListParagraph"/>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sz w:val="24"/>
          <w:szCs w:val="24"/>
        </w:rPr>
        <w:t>If the HP ALM Explorer window fails to display (an IE browser window might come up in place of it), check the QC syst</w:t>
      </w:r>
      <w:r w:rsidR="00C67D16">
        <w:rPr>
          <w:rFonts w:asciiTheme="majorHAnsi" w:eastAsia="Times New Roman" w:hAnsiTheme="majorHAnsi" w:cstheme="minorHAnsi"/>
          <w:sz w:val="24"/>
          <w:szCs w:val="24"/>
        </w:rPr>
        <w:t>em</w:t>
      </w:r>
      <w:r w:rsidR="00AE1195">
        <w:rPr>
          <w:rFonts w:asciiTheme="majorHAnsi" w:eastAsia="Times New Roman" w:hAnsiTheme="majorHAnsi" w:cstheme="minorHAnsi"/>
          <w:sz w:val="24"/>
          <w:szCs w:val="24"/>
        </w:rPr>
        <w:t xml:space="preserve"> URL string that you are passing </w:t>
      </w:r>
      <w:r w:rsidR="00C67D16">
        <w:rPr>
          <w:rFonts w:asciiTheme="majorHAnsi" w:eastAsia="Times New Roman" w:hAnsiTheme="majorHAnsi" w:cstheme="minorHAnsi"/>
          <w:sz w:val="24"/>
          <w:szCs w:val="24"/>
        </w:rPr>
        <w:t>to ALM Explorer</w:t>
      </w:r>
      <w:r>
        <w:rPr>
          <w:rFonts w:asciiTheme="majorHAnsi" w:eastAsia="Times New Roman" w:hAnsiTheme="majorHAnsi" w:cstheme="minorHAnsi"/>
          <w:sz w:val="24"/>
          <w:szCs w:val="24"/>
        </w:rPr>
        <w:t xml:space="preserve">.  If it is not a </w:t>
      </w:r>
      <w:r w:rsidR="009C694E">
        <w:rPr>
          <w:rFonts w:asciiTheme="majorHAnsi" w:eastAsia="Times New Roman" w:hAnsiTheme="majorHAnsi" w:cstheme="minorHAnsi"/>
          <w:sz w:val="24"/>
          <w:szCs w:val="24"/>
        </w:rPr>
        <w:t xml:space="preserve">completely </w:t>
      </w:r>
      <w:r>
        <w:rPr>
          <w:rFonts w:asciiTheme="majorHAnsi" w:eastAsia="Times New Roman" w:hAnsiTheme="majorHAnsi" w:cstheme="minorHAnsi"/>
          <w:sz w:val="24"/>
          <w:szCs w:val="24"/>
        </w:rPr>
        <w:t>valid correct URL, the HP ALM Explorer client will typically fail to start.</w:t>
      </w:r>
    </w:p>
    <w:p w:rsidR="00E724FD" w:rsidRPr="005A2FF8" w:rsidRDefault="00E724FD" w:rsidP="00BA1AF6">
      <w:pPr>
        <w:pStyle w:val="ListParagraph"/>
        <w:spacing w:after="0" w:line="240" w:lineRule="auto"/>
        <w:rPr>
          <w:rFonts w:asciiTheme="majorHAnsi" w:eastAsia="Times New Roman" w:hAnsiTheme="majorHAnsi" w:cstheme="minorHAnsi"/>
          <w:sz w:val="24"/>
          <w:szCs w:val="24"/>
        </w:rPr>
      </w:pPr>
    </w:p>
    <w:p w:rsidR="00E724FD" w:rsidRPr="005A2FF8" w:rsidRDefault="00E724FD" w:rsidP="00BA1AF6">
      <w:pPr>
        <w:pStyle w:val="ListParagraph"/>
        <w:spacing w:after="0" w:line="240" w:lineRule="auto"/>
        <w:rPr>
          <w:rFonts w:asciiTheme="majorHAnsi" w:eastAsia="Times New Roman" w:hAnsiTheme="majorHAnsi" w:cstheme="minorHAnsi"/>
          <w:sz w:val="24"/>
          <w:szCs w:val="24"/>
        </w:rPr>
      </w:pPr>
      <w:r w:rsidRPr="005A2FF8">
        <w:rPr>
          <w:rFonts w:asciiTheme="majorHAnsi" w:eastAsia="Times New Roman" w:hAnsiTheme="majorHAnsi" w:cstheme="minorHAnsi"/>
          <w:b/>
          <w:sz w:val="24"/>
          <w:szCs w:val="24"/>
        </w:rPr>
        <w:t>NOTE:</w:t>
      </w:r>
      <w:r w:rsidRPr="005A2FF8">
        <w:rPr>
          <w:rFonts w:asciiTheme="majorHAnsi" w:eastAsia="Times New Roman" w:hAnsiTheme="majorHAnsi" w:cstheme="minorHAnsi"/>
          <w:sz w:val="24"/>
          <w:szCs w:val="24"/>
        </w:rPr>
        <w:t xml:space="preserve"> Upon s</w:t>
      </w:r>
      <w:r w:rsidR="00AA771E">
        <w:rPr>
          <w:rFonts w:asciiTheme="majorHAnsi" w:eastAsia="Times New Roman" w:hAnsiTheme="majorHAnsi" w:cstheme="minorHAnsi"/>
          <w:sz w:val="24"/>
          <w:szCs w:val="24"/>
        </w:rPr>
        <w:t>tarting up HP ALM Explorer</w:t>
      </w:r>
      <w:r w:rsidRPr="005A2FF8">
        <w:rPr>
          <w:rFonts w:asciiTheme="majorHAnsi" w:eastAsia="Times New Roman" w:hAnsiTheme="majorHAnsi" w:cstheme="minorHAnsi"/>
          <w:sz w:val="24"/>
          <w:szCs w:val="24"/>
        </w:rPr>
        <w:t xml:space="preserve">, if one or two “Authentication” popup windows happen to come up, leave </w:t>
      </w:r>
      <w:r w:rsidR="00AB39FE">
        <w:rPr>
          <w:rFonts w:asciiTheme="majorHAnsi" w:eastAsia="Times New Roman" w:hAnsiTheme="majorHAnsi" w:cstheme="minorHAnsi"/>
          <w:sz w:val="24"/>
          <w:szCs w:val="24"/>
        </w:rPr>
        <w:t xml:space="preserve">empty </w:t>
      </w:r>
      <w:r w:rsidR="00B863C7" w:rsidRPr="005A2FF8">
        <w:rPr>
          <w:rFonts w:asciiTheme="majorHAnsi" w:eastAsia="Times New Roman" w:hAnsiTheme="majorHAnsi" w:cstheme="minorHAnsi"/>
          <w:sz w:val="24"/>
          <w:szCs w:val="24"/>
        </w:rPr>
        <w:t xml:space="preserve">all </w:t>
      </w:r>
      <w:r w:rsidRPr="005A2FF8">
        <w:rPr>
          <w:rFonts w:asciiTheme="majorHAnsi" w:eastAsia="Times New Roman" w:hAnsiTheme="majorHAnsi" w:cstheme="minorHAnsi"/>
          <w:sz w:val="24"/>
          <w:szCs w:val="24"/>
        </w:rPr>
        <w:t xml:space="preserve">the fields in </w:t>
      </w:r>
      <w:r w:rsidR="00B863C7" w:rsidRPr="005A2FF8">
        <w:rPr>
          <w:rFonts w:asciiTheme="majorHAnsi" w:eastAsia="Times New Roman" w:hAnsiTheme="majorHAnsi" w:cstheme="minorHAnsi"/>
          <w:sz w:val="24"/>
          <w:szCs w:val="24"/>
        </w:rPr>
        <w:t xml:space="preserve">those </w:t>
      </w:r>
      <w:r w:rsidR="00AB39FE">
        <w:rPr>
          <w:rFonts w:asciiTheme="majorHAnsi" w:eastAsia="Times New Roman" w:hAnsiTheme="majorHAnsi" w:cstheme="minorHAnsi"/>
          <w:sz w:val="24"/>
          <w:szCs w:val="24"/>
        </w:rPr>
        <w:t xml:space="preserve">windows </w:t>
      </w:r>
      <w:r w:rsidRPr="005A2FF8">
        <w:rPr>
          <w:rFonts w:asciiTheme="majorHAnsi" w:eastAsia="Times New Roman" w:hAnsiTheme="majorHAnsi" w:cstheme="minorHAnsi"/>
          <w:sz w:val="24"/>
          <w:szCs w:val="24"/>
        </w:rPr>
        <w:t xml:space="preserve">and </w:t>
      </w:r>
      <w:r w:rsidR="00B863C7" w:rsidRPr="005A2FF8">
        <w:rPr>
          <w:rFonts w:asciiTheme="majorHAnsi" w:eastAsia="Times New Roman" w:hAnsiTheme="majorHAnsi" w:cstheme="minorHAnsi"/>
          <w:sz w:val="24"/>
          <w:szCs w:val="24"/>
        </w:rPr>
        <w:t>just click on the Cancel button and continue on.</w:t>
      </w:r>
    </w:p>
    <w:p w:rsidR="00AC1156" w:rsidRPr="005A2FF8" w:rsidRDefault="00AC1156" w:rsidP="00BA1AF6">
      <w:pPr>
        <w:pStyle w:val="ListParagraph"/>
        <w:spacing w:after="0" w:line="240" w:lineRule="auto"/>
        <w:rPr>
          <w:rFonts w:asciiTheme="majorHAnsi" w:eastAsia="Times New Roman" w:hAnsiTheme="majorHAnsi" w:cstheme="minorHAnsi"/>
          <w:sz w:val="24"/>
          <w:szCs w:val="24"/>
        </w:rPr>
      </w:pPr>
    </w:p>
    <w:p w:rsidR="00C67D16" w:rsidRDefault="00AC1156" w:rsidP="00BA1AF6">
      <w:pPr>
        <w:pStyle w:val="ListParagraph"/>
        <w:spacing w:after="0" w:line="240" w:lineRule="auto"/>
        <w:rPr>
          <w:rFonts w:asciiTheme="majorHAnsi" w:eastAsia="Times New Roman" w:hAnsiTheme="majorHAnsi" w:cstheme="minorHAnsi"/>
          <w:sz w:val="24"/>
          <w:szCs w:val="24"/>
        </w:rPr>
      </w:pPr>
      <w:r w:rsidRPr="005A2FF8">
        <w:rPr>
          <w:rFonts w:asciiTheme="majorHAnsi" w:eastAsia="Times New Roman" w:hAnsiTheme="majorHAnsi" w:cstheme="minorHAnsi"/>
          <w:b/>
          <w:sz w:val="24"/>
          <w:szCs w:val="24"/>
        </w:rPr>
        <w:lastRenderedPageBreak/>
        <w:t>NOTE:</w:t>
      </w:r>
      <w:r w:rsidRPr="005A2FF8">
        <w:rPr>
          <w:rFonts w:asciiTheme="majorHAnsi" w:eastAsia="Times New Roman" w:hAnsiTheme="majorHAnsi" w:cstheme="minorHAnsi"/>
          <w:sz w:val="24"/>
          <w:szCs w:val="24"/>
        </w:rPr>
        <w:t xml:space="preserve">  A QC system can also be accessed </w:t>
      </w:r>
      <w:r w:rsidR="003D1BED">
        <w:rPr>
          <w:rFonts w:asciiTheme="majorHAnsi" w:eastAsia="Times New Roman" w:hAnsiTheme="majorHAnsi" w:cstheme="minorHAnsi"/>
          <w:sz w:val="24"/>
          <w:szCs w:val="24"/>
        </w:rPr>
        <w:t xml:space="preserve">by </w:t>
      </w:r>
      <w:r w:rsidRPr="005A2FF8">
        <w:rPr>
          <w:rFonts w:asciiTheme="majorHAnsi" w:eastAsia="Times New Roman" w:hAnsiTheme="majorHAnsi" w:cstheme="minorHAnsi"/>
          <w:sz w:val="24"/>
          <w:szCs w:val="24"/>
        </w:rPr>
        <w:t>using a direct</w:t>
      </w:r>
      <w:r w:rsidR="00C67D16">
        <w:rPr>
          <w:rFonts w:asciiTheme="majorHAnsi" w:eastAsia="Times New Roman" w:hAnsiTheme="majorHAnsi" w:cstheme="minorHAnsi"/>
          <w:sz w:val="24"/>
          <w:szCs w:val="24"/>
        </w:rPr>
        <w:t xml:space="preserve"> server URL instead of using that</w:t>
      </w:r>
      <w:r w:rsidRPr="005A2FF8">
        <w:rPr>
          <w:rFonts w:asciiTheme="majorHAnsi" w:eastAsia="Times New Roman" w:hAnsiTheme="majorHAnsi" w:cstheme="minorHAnsi"/>
          <w:sz w:val="24"/>
          <w:szCs w:val="24"/>
        </w:rPr>
        <w:t xml:space="preserve"> system’s </w:t>
      </w:r>
      <w:r w:rsidR="00AE1195">
        <w:rPr>
          <w:rFonts w:asciiTheme="majorHAnsi" w:eastAsia="Times New Roman" w:hAnsiTheme="majorHAnsi" w:cstheme="minorHAnsi"/>
          <w:sz w:val="24"/>
          <w:szCs w:val="24"/>
        </w:rPr>
        <w:t xml:space="preserve">virtual </w:t>
      </w:r>
      <w:r w:rsidRPr="005A2FF8">
        <w:rPr>
          <w:rFonts w:asciiTheme="majorHAnsi" w:eastAsia="Times New Roman" w:hAnsiTheme="majorHAnsi" w:cstheme="minorHAnsi"/>
          <w:sz w:val="24"/>
          <w:szCs w:val="24"/>
        </w:rPr>
        <w:t>load balancing URL</w:t>
      </w:r>
      <w:r w:rsidR="005163B2" w:rsidRPr="005A2FF8">
        <w:rPr>
          <w:rFonts w:asciiTheme="majorHAnsi" w:eastAsia="Times New Roman" w:hAnsiTheme="majorHAnsi" w:cstheme="minorHAnsi"/>
          <w:sz w:val="24"/>
          <w:szCs w:val="24"/>
        </w:rPr>
        <w:t xml:space="preserve"> </w:t>
      </w:r>
      <w:r w:rsidR="00AA3D78">
        <w:rPr>
          <w:rFonts w:asciiTheme="majorHAnsi" w:eastAsia="Times New Roman" w:hAnsiTheme="majorHAnsi" w:cstheme="minorHAnsi"/>
          <w:sz w:val="24"/>
          <w:szCs w:val="24"/>
        </w:rPr>
        <w:t>(</w:t>
      </w:r>
      <w:r w:rsidR="00AA3D78" w:rsidRPr="00AA3D78">
        <w:rPr>
          <w:rFonts w:asciiTheme="majorHAnsi" w:eastAsia="Times New Roman" w:hAnsiTheme="majorHAnsi" w:cstheme="minorHAnsi"/>
          <w:sz w:val="24"/>
          <w:szCs w:val="24"/>
        </w:rPr>
        <w:t xml:space="preserve">this information </w:t>
      </w:r>
      <w:r w:rsidR="00AA771E">
        <w:rPr>
          <w:rFonts w:asciiTheme="majorHAnsi" w:eastAsia="Times New Roman" w:hAnsiTheme="majorHAnsi" w:cstheme="minorHAnsi"/>
          <w:sz w:val="24"/>
          <w:szCs w:val="24"/>
        </w:rPr>
        <w:t xml:space="preserve">is not </w:t>
      </w:r>
      <w:r w:rsidR="00AA3D78" w:rsidRPr="00AA3D78">
        <w:rPr>
          <w:rFonts w:asciiTheme="majorHAnsi" w:eastAsia="Times New Roman" w:hAnsiTheme="majorHAnsi" w:cstheme="minorHAnsi"/>
          <w:sz w:val="24"/>
          <w:szCs w:val="24"/>
        </w:rPr>
        <w:t xml:space="preserve">given out </w:t>
      </w:r>
      <w:r w:rsidR="00AA3D78">
        <w:rPr>
          <w:rFonts w:asciiTheme="majorHAnsi" w:eastAsia="Times New Roman" w:hAnsiTheme="majorHAnsi" w:cstheme="minorHAnsi"/>
          <w:sz w:val="24"/>
          <w:szCs w:val="24"/>
        </w:rPr>
        <w:t>to any end users).</w:t>
      </w:r>
    </w:p>
    <w:p w:rsidR="00C67D16" w:rsidRDefault="00C67D16" w:rsidP="00BA1AF6">
      <w:pPr>
        <w:pStyle w:val="ListParagraph"/>
        <w:spacing w:after="0" w:line="240" w:lineRule="auto"/>
        <w:rPr>
          <w:rFonts w:asciiTheme="majorHAnsi" w:eastAsia="Times New Roman" w:hAnsiTheme="majorHAnsi" w:cstheme="minorHAnsi"/>
          <w:sz w:val="24"/>
          <w:szCs w:val="24"/>
        </w:rPr>
      </w:pPr>
    </w:p>
    <w:p w:rsidR="00AC1156" w:rsidRPr="005A2FF8" w:rsidRDefault="00AC1156" w:rsidP="00BA1AF6">
      <w:pPr>
        <w:pStyle w:val="ListParagraph"/>
        <w:spacing w:after="0" w:line="240" w:lineRule="auto"/>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 xml:space="preserve">For example, to access the Prod QC </w:t>
      </w:r>
      <w:r w:rsidR="00243EFB">
        <w:rPr>
          <w:rFonts w:asciiTheme="majorHAnsi" w:eastAsia="Times New Roman" w:hAnsiTheme="majorHAnsi" w:cstheme="minorHAnsi"/>
          <w:sz w:val="24"/>
          <w:szCs w:val="24"/>
        </w:rPr>
        <w:t>12.53</w:t>
      </w:r>
      <w:r w:rsidRPr="005A2FF8">
        <w:rPr>
          <w:rFonts w:asciiTheme="majorHAnsi" w:eastAsia="Times New Roman" w:hAnsiTheme="majorHAnsi" w:cstheme="minorHAnsi"/>
          <w:sz w:val="24"/>
          <w:szCs w:val="24"/>
        </w:rPr>
        <w:t xml:space="preserve"> system directly through its primary </w:t>
      </w:r>
      <w:r w:rsidR="005A2FF8">
        <w:rPr>
          <w:rFonts w:asciiTheme="majorHAnsi" w:eastAsia="Times New Roman" w:hAnsiTheme="majorHAnsi" w:cstheme="minorHAnsi"/>
          <w:sz w:val="24"/>
          <w:szCs w:val="24"/>
        </w:rPr>
        <w:t>app server</w:t>
      </w:r>
      <w:r w:rsidR="00AE1195">
        <w:rPr>
          <w:rFonts w:asciiTheme="majorHAnsi" w:eastAsia="Times New Roman" w:hAnsiTheme="majorHAnsi" w:cstheme="minorHAnsi"/>
          <w:sz w:val="24"/>
          <w:szCs w:val="24"/>
        </w:rPr>
        <w:t xml:space="preserve"> the </w:t>
      </w:r>
      <w:r w:rsidR="005163B2" w:rsidRPr="005A2FF8">
        <w:rPr>
          <w:rFonts w:asciiTheme="majorHAnsi" w:eastAsia="Times New Roman" w:hAnsiTheme="majorHAnsi" w:cstheme="minorHAnsi"/>
          <w:sz w:val="24"/>
          <w:szCs w:val="24"/>
        </w:rPr>
        <w:t xml:space="preserve">direct URL </w:t>
      </w:r>
      <w:r w:rsidR="00AE1195" w:rsidRPr="000C1ABA">
        <w:rPr>
          <w:rFonts w:asciiTheme="majorHAnsi" w:eastAsia="Times New Roman" w:hAnsiTheme="majorHAnsi" w:cstheme="minorHAnsi"/>
          <w:color w:val="0070C0"/>
          <w:sz w:val="24"/>
          <w:szCs w:val="24"/>
        </w:rPr>
        <w:t>http://USTRY1METV00069:8080/qcbin</w:t>
      </w:r>
      <w:r w:rsidR="00AE1195">
        <w:rPr>
          <w:rFonts w:asciiTheme="majorHAnsi" w:eastAsia="Times New Roman" w:hAnsiTheme="majorHAnsi" w:cstheme="minorHAnsi"/>
          <w:sz w:val="24"/>
          <w:szCs w:val="24"/>
        </w:rPr>
        <w:t xml:space="preserve"> </w:t>
      </w:r>
      <w:r w:rsidR="005163B2" w:rsidRPr="005A2FF8">
        <w:rPr>
          <w:rFonts w:asciiTheme="majorHAnsi" w:eastAsia="Times New Roman" w:hAnsiTheme="majorHAnsi" w:cstheme="minorHAnsi"/>
          <w:sz w:val="24"/>
          <w:szCs w:val="24"/>
        </w:rPr>
        <w:t>can</w:t>
      </w:r>
      <w:r w:rsidRPr="005A2FF8">
        <w:rPr>
          <w:rFonts w:asciiTheme="majorHAnsi" w:eastAsia="Times New Roman" w:hAnsiTheme="majorHAnsi" w:cstheme="minorHAnsi"/>
          <w:sz w:val="24"/>
          <w:szCs w:val="24"/>
        </w:rPr>
        <w:t xml:space="preserve"> be specified when starting up</w:t>
      </w:r>
      <w:r w:rsidR="009244BF">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 xml:space="preserve">HP ALM Explorer </w:t>
      </w:r>
      <w:r w:rsidR="005A2FF8">
        <w:rPr>
          <w:rFonts w:asciiTheme="majorHAnsi" w:eastAsia="Times New Roman" w:hAnsiTheme="majorHAnsi" w:cstheme="minorHAnsi"/>
          <w:sz w:val="24"/>
          <w:szCs w:val="24"/>
        </w:rPr>
        <w:t xml:space="preserve">via a </w:t>
      </w:r>
      <w:r w:rsidR="003D1BED">
        <w:rPr>
          <w:rFonts w:asciiTheme="majorHAnsi" w:eastAsia="Times New Roman" w:hAnsiTheme="majorHAnsi" w:cstheme="minorHAnsi"/>
          <w:sz w:val="24"/>
          <w:szCs w:val="24"/>
        </w:rPr>
        <w:t xml:space="preserve">command prompt </w:t>
      </w:r>
      <w:r w:rsidR="00AE1195">
        <w:rPr>
          <w:rFonts w:asciiTheme="majorHAnsi" w:eastAsia="Times New Roman" w:hAnsiTheme="majorHAnsi" w:cstheme="minorHAnsi"/>
          <w:sz w:val="24"/>
          <w:szCs w:val="24"/>
        </w:rPr>
        <w:t>or when</w:t>
      </w:r>
      <w:r w:rsidR="003D1BED">
        <w:rPr>
          <w:rFonts w:asciiTheme="majorHAnsi" w:eastAsia="Times New Roman" w:hAnsiTheme="majorHAnsi" w:cstheme="minorHAnsi"/>
          <w:sz w:val="24"/>
          <w:szCs w:val="24"/>
        </w:rPr>
        <w:t xml:space="preserve"> HP ALM Explorer is already running (enter</w:t>
      </w:r>
      <w:r w:rsidR="005163B2" w:rsidRPr="005A2FF8">
        <w:rPr>
          <w:rFonts w:asciiTheme="majorHAnsi" w:eastAsia="Times New Roman" w:hAnsiTheme="majorHAnsi" w:cstheme="minorHAnsi"/>
          <w:sz w:val="24"/>
          <w:szCs w:val="24"/>
        </w:rPr>
        <w:t xml:space="preserve"> </w:t>
      </w:r>
      <w:r w:rsidR="00AE1195">
        <w:rPr>
          <w:rFonts w:asciiTheme="majorHAnsi" w:eastAsia="Times New Roman" w:hAnsiTheme="majorHAnsi" w:cstheme="minorHAnsi"/>
          <w:sz w:val="24"/>
          <w:szCs w:val="24"/>
        </w:rPr>
        <w:t xml:space="preserve">the </w:t>
      </w:r>
      <w:r w:rsidR="005163B2" w:rsidRPr="005A2FF8">
        <w:rPr>
          <w:rFonts w:asciiTheme="majorHAnsi" w:eastAsia="Times New Roman" w:hAnsiTheme="majorHAnsi" w:cstheme="minorHAnsi"/>
          <w:sz w:val="24"/>
          <w:szCs w:val="24"/>
        </w:rPr>
        <w:t>direct URL into A</w:t>
      </w:r>
      <w:r w:rsidR="005A2FF8">
        <w:rPr>
          <w:rFonts w:asciiTheme="majorHAnsi" w:eastAsia="Times New Roman" w:hAnsiTheme="majorHAnsi" w:cstheme="minorHAnsi"/>
          <w:sz w:val="24"/>
          <w:szCs w:val="24"/>
        </w:rPr>
        <w:t xml:space="preserve">ddress field </w:t>
      </w:r>
      <w:r w:rsidR="003D1BED">
        <w:rPr>
          <w:rFonts w:asciiTheme="majorHAnsi" w:eastAsia="Times New Roman" w:hAnsiTheme="majorHAnsi" w:cstheme="minorHAnsi"/>
          <w:sz w:val="24"/>
          <w:szCs w:val="24"/>
        </w:rPr>
        <w:t>and click</w:t>
      </w:r>
      <w:r w:rsidR="005A2FF8">
        <w:rPr>
          <w:rFonts w:asciiTheme="majorHAnsi" w:eastAsia="Times New Roman" w:hAnsiTheme="majorHAnsi" w:cstheme="minorHAnsi"/>
          <w:sz w:val="24"/>
          <w:szCs w:val="24"/>
        </w:rPr>
        <w:t xml:space="preserve"> G</w:t>
      </w:r>
      <w:r w:rsidR="005163B2" w:rsidRPr="005A2FF8">
        <w:rPr>
          <w:rFonts w:asciiTheme="majorHAnsi" w:eastAsia="Times New Roman" w:hAnsiTheme="majorHAnsi" w:cstheme="minorHAnsi"/>
          <w:sz w:val="24"/>
          <w:szCs w:val="24"/>
        </w:rPr>
        <w:t xml:space="preserve">o </w:t>
      </w:r>
      <w:r w:rsidR="009244BF">
        <w:rPr>
          <w:rFonts w:asciiTheme="majorHAnsi" w:eastAsia="Times New Roman" w:hAnsiTheme="majorHAnsi" w:cstheme="minorHAnsi"/>
          <w:sz w:val="24"/>
          <w:szCs w:val="24"/>
        </w:rPr>
        <w:t>button</w:t>
      </w:r>
      <w:r w:rsidR="003D1BED">
        <w:rPr>
          <w:rFonts w:asciiTheme="majorHAnsi" w:eastAsia="Times New Roman" w:hAnsiTheme="majorHAnsi" w:cstheme="minorHAnsi"/>
          <w:sz w:val="24"/>
          <w:szCs w:val="24"/>
        </w:rPr>
        <w:t>)</w:t>
      </w:r>
      <w:r w:rsidR="009244BF">
        <w:rPr>
          <w:rFonts w:asciiTheme="majorHAnsi" w:eastAsia="Times New Roman" w:hAnsiTheme="majorHAnsi" w:cstheme="minorHAnsi"/>
          <w:sz w:val="24"/>
          <w:szCs w:val="24"/>
        </w:rPr>
        <w:t xml:space="preserve"> </w:t>
      </w:r>
      <w:r w:rsidR="009244BF" w:rsidRPr="005A2FF8">
        <w:rPr>
          <w:rFonts w:asciiTheme="majorHAnsi" w:eastAsia="Times New Roman" w:hAnsiTheme="majorHAnsi" w:cstheme="minorHAnsi"/>
          <w:sz w:val="24"/>
          <w:szCs w:val="24"/>
        </w:rPr>
        <w:t>(</w:t>
      </w:r>
      <w:r w:rsidR="003D1BED">
        <w:rPr>
          <w:rFonts w:asciiTheme="majorHAnsi" w:eastAsia="Times New Roman" w:hAnsiTheme="majorHAnsi" w:cstheme="minorHAnsi"/>
          <w:sz w:val="24"/>
          <w:szCs w:val="24"/>
        </w:rPr>
        <w:t xml:space="preserve">QC </w:t>
      </w:r>
      <w:r w:rsidR="009244BF" w:rsidRPr="005A2FF8">
        <w:rPr>
          <w:rFonts w:asciiTheme="majorHAnsi" w:eastAsia="Times New Roman" w:hAnsiTheme="majorHAnsi" w:cstheme="minorHAnsi"/>
          <w:sz w:val="24"/>
          <w:szCs w:val="24"/>
        </w:rPr>
        <w:t>app server names are listed above)</w:t>
      </w:r>
      <w:r w:rsidR="00AE1195">
        <w:rPr>
          <w:rFonts w:asciiTheme="majorHAnsi" w:eastAsia="Times New Roman" w:hAnsiTheme="majorHAnsi" w:cstheme="minorHAnsi"/>
          <w:sz w:val="24"/>
          <w:szCs w:val="24"/>
        </w:rPr>
        <w:t>.</w:t>
      </w:r>
      <w:r w:rsidR="009244BF">
        <w:rPr>
          <w:rFonts w:asciiTheme="majorHAnsi" w:eastAsia="Times New Roman" w:hAnsiTheme="majorHAnsi" w:cstheme="minorHAnsi"/>
          <w:sz w:val="24"/>
          <w:szCs w:val="24"/>
        </w:rPr>
        <w:t xml:space="preserve"> </w:t>
      </w: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p>
    <w:p w:rsidR="00B863C7" w:rsidRPr="005A2FF8" w:rsidRDefault="00B863C7" w:rsidP="00BA1AF6">
      <w:pPr>
        <w:pStyle w:val="ListParagraph"/>
        <w:numPr>
          <w:ilvl w:val="0"/>
          <w:numId w:val="12"/>
        </w:numPr>
        <w:spacing w:after="0" w:line="240" w:lineRule="auto"/>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 xml:space="preserve">Resize </w:t>
      </w:r>
      <w:r w:rsidR="005163B2" w:rsidRPr="005A2FF8">
        <w:rPr>
          <w:rFonts w:asciiTheme="majorHAnsi" w:eastAsia="Times New Roman" w:hAnsiTheme="majorHAnsi" w:cstheme="minorHAnsi"/>
          <w:sz w:val="24"/>
          <w:szCs w:val="24"/>
        </w:rPr>
        <w:t xml:space="preserve">(expand) </w:t>
      </w:r>
      <w:r w:rsidRPr="005A2FF8">
        <w:rPr>
          <w:rFonts w:asciiTheme="majorHAnsi" w:eastAsia="Times New Roman" w:hAnsiTheme="majorHAnsi" w:cstheme="minorHAnsi"/>
          <w:sz w:val="24"/>
          <w:szCs w:val="24"/>
        </w:rPr>
        <w:t>the HP ALM Explorer window if desired.</w:t>
      </w:r>
    </w:p>
    <w:p w:rsidR="009E5790" w:rsidRPr="005A2FF8" w:rsidRDefault="009E5790" w:rsidP="00BA1AF6">
      <w:pPr>
        <w:pStyle w:val="ListParagraph"/>
        <w:spacing w:after="0" w:line="240" w:lineRule="auto"/>
        <w:ind w:left="360"/>
        <w:rPr>
          <w:rFonts w:asciiTheme="majorHAnsi" w:eastAsia="Times New Roman" w:hAnsiTheme="majorHAnsi" w:cstheme="minorHAnsi"/>
          <w:sz w:val="24"/>
          <w:szCs w:val="24"/>
        </w:rPr>
      </w:pPr>
    </w:p>
    <w:p w:rsidR="009244BF" w:rsidRDefault="00E724FD" w:rsidP="00BA1AF6">
      <w:pPr>
        <w:pStyle w:val="ListParagraph"/>
        <w:numPr>
          <w:ilvl w:val="0"/>
          <w:numId w:val="11"/>
        </w:numPr>
        <w:spacing w:after="0" w:line="240" w:lineRule="auto"/>
        <w:rPr>
          <w:rFonts w:asciiTheme="majorHAnsi" w:eastAsia="Times New Roman" w:hAnsiTheme="majorHAnsi" w:cstheme="minorHAnsi"/>
          <w:sz w:val="24"/>
          <w:szCs w:val="24"/>
        </w:rPr>
      </w:pPr>
      <w:r w:rsidRPr="00762780">
        <w:rPr>
          <w:rFonts w:asciiTheme="majorHAnsi" w:eastAsia="Times New Roman" w:hAnsiTheme="majorHAnsi" w:cstheme="minorHAnsi"/>
          <w:sz w:val="24"/>
          <w:szCs w:val="24"/>
          <w:u w:val="single"/>
        </w:rPr>
        <w:t>If the lo</w:t>
      </w:r>
      <w:r w:rsidR="00D55B17" w:rsidRPr="00762780">
        <w:rPr>
          <w:rFonts w:asciiTheme="majorHAnsi" w:eastAsia="Times New Roman" w:hAnsiTheme="majorHAnsi" w:cstheme="minorHAnsi"/>
          <w:sz w:val="24"/>
          <w:szCs w:val="24"/>
          <w:u w:val="single"/>
        </w:rPr>
        <w:t>gin page does NOT display</w:t>
      </w:r>
      <w:r w:rsidR="00D55B17" w:rsidRPr="005A2FF8">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it is possible (but not necessarily absolute) that the QC system is down</w:t>
      </w:r>
      <w:r w:rsidR="009244BF">
        <w:rPr>
          <w:rFonts w:asciiTheme="majorHAnsi" w:eastAsia="Times New Roman" w:hAnsiTheme="majorHAnsi" w:cstheme="minorHAnsi"/>
          <w:sz w:val="24"/>
          <w:szCs w:val="24"/>
        </w:rPr>
        <w:t xml:space="preserve"> (t</w:t>
      </w:r>
      <w:r w:rsidR="00AB39FE">
        <w:rPr>
          <w:rFonts w:asciiTheme="majorHAnsi" w:eastAsia="Times New Roman" w:hAnsiTheme="majorHAnsi" w:cstheme="minorHAnsi"/>
          <w:sz w:val="24"/>
          <w:szCs w:val="24"/>
        </w:rPr>
        <w:t>here may just be a problem with the QC client software on the local machine)</w:t>
      </w:r>
      <w:r w:rsidRPr="005A2FF8">
        <w:rPr>
          <w:rFonts w:asciiTheme="majorHAnsi" w:eastAsia="Times New Roman" w:hAnsiTheme="majorHAnsi" w:cstheme="minorHAnsi"/>
          <w:sz w:val="24"/>
          <w:szCs w:val="24"/>
        </w:rPr>
        <w:t xml:space="preserve">.  </w:t>
      </w:r>
    </w:p>
    <w:p w:rsidR="009244BF" w:rsidRDefault="009244BF" w:rsidP="00BA1AF6">
      <w:pPr>
        <w:pStyle w:val="ListParagraph"/>
        <w:spacing w:after="0" w:line="240" w:lineRule="auto"/>
        <w:ind w:left="360"/>
        <w:rPr>
          <w:rFonts w:asciiTheme="majorHAnsi" w:eastAsia="Times New Roman" w:hAnsiTheme="majorHAnsi" w:cstheme="minorHAnsi"/>
          <w:sz w:val="24"/>
          <w:szCs w:val="24"/>
        </w:rPr>
      </w:pP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 xml:space="preserve">Make sure the service “HP Application Lifecycle Management” is up and </w:t>
      </w:r>
      <w:r w:rsidR="009E5790" w:rsidRPr="005A2FF8">
        <w:rPr>
          <w:rFonts w:asciiTheme="majorHAnsi" w:eastAsia="Times New Roman" w:hAnsiTheme="majorHAnsi" w:cstheme="minorHAnsi"/>
          <w:sz w:val="24"/>
          <w:szCs w:val="24"/>
        </w:rPr>
        <w:t>running (i.e. “Started”) on all QC app servers that comprise that particular QC system that you are trying to access.</w:t>
      </w:r>
      <w:r w:rsidR="00F07930">
        <w:rPr>
          <w:rFonts w:asciiTheme="majorHAnsi" w:eastAsia="Times New Roman" w:hAnsiTheme="majorHAnsi" w:cstheme="minorHAnsi"/>
          <w:sz w:val="24"/>
          <w:szCs w:val="24"/>
        </w:rPr>
        <w:t xml:space="preserve">  Also refer to the </w:t>
      </w:r>
      <w:r w:rsidR="00F07930" w:rsidRPr="00DE1FA6">
        <w:rPr>
          <w:rFonts w:asciiTheme="majorHAnsi" w:eastAsia="Times New Roman" w:hAnsiTheme="majorHAnsi" w:cstheme="minorHAnsi"/>
          <w:i/>
          <w:sz w:val="24"/>
          <w:szCs w:val="24"/>
        </w:rPr>
        <w:t>General Troubleshooting</w:t>
      </w:r>
      <w:r w:rsidR="00F07930">
        <w:rPr>
          <w:rFonts w:asciiTheme="majorHAnsi" w:eastAsia="Times New Roman" w:hAnsiTheme="majorHAnsi" w:cstheme="minorHAnsi"/>
          <w:sz w:val="24"/>
          <w:szCs w:val="24"/>
        </w:rPr>
        <w:t xml:space="preserve"> section below for additional information.</w:t>
      </w: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r w:rsidRPr="005A2FF8">
        <w:rPr>
          <w:rFonts w:asciiTheme="majorHAnsi" w:eastAsia="Times New Roman" w:hAnsiTheme="majorHAnsi" w:cstheme="minorHAnsi"/>
          <w:b/>
          <w:sz w:val="24"/>
          <w:szCs w:val="24"/>
        </w:rPr>
        <w:t>NOTE:</w:t>
      </w:r>
      <w:r w:rsidRPr="005A2FF8">
        <w:rPr>
          <w:rFonts w:asciiTheme="majorHAnsi" w:eastAsia="Times New Roman" w:hAnsiTheme="majorHAnsi" w:cstheme="minorHAnsi"/>
          <w:sz w:val="24"/>
          <w:szCs w:val="24"/>
        </w:rPr>
        <w:t xml:space="preserve"> </w:t>
      </w:r>
      <w:r w:rsidR="00F07930">
        <w:rPr>
          <w:rFonts w:asciiTheme="majorHAnsi" w:eastAsia="Times New Roman" w:hAnsiTheme="majorHAnsi" w:cstheme="minorHAnsi"/>
          <w:sz w:val="24"/>
          <w:szCs w:val="24"/>
        </w:rPr>
        <w:t>For</w:t>
      </w:r>
      <w:r w:rsidR="009E5790" w:rsidRPr="005A2FF8">
        <w:rPr>
          <w:rFonts w:asciiTheme="majorHAnsi" w:eastAsia="Times New Roman" w:hAnsiTheme="majorHAnsi" w:cstheme="minorHAnsi"/>
          <w:sz w:val="24"/>
          <w:szCs w:val="24"/>
        </w:rPr>
        <w:t xml:space="preserve"> any given QC app server, i</w:t>
      </w:r>
      <w:r w:rsidRPr="005A2FF8">
        <w:rPr>
          <w:rFonts w:asciiTheme="majorHAnsi" w:eastAsia="Times New Roman" w:hAnsiTheme="majorHAnsi" w:cstheme="minorHAnsi"/>
          <w:sz w:val="24"/>
          <w:szCs w:val="24"/>
        </w:rPr>
        <w:t>f the Startup Type of the HP ALM service is set to “Disabled” then it is likely that someone is doing some type of work on the server and therefore you should not touch the service (i.e. leave the service Disabled).</w:t>
      </w: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p>
    <w:p w:rsidR="000D3E11" w:rsidRPr="005A2FF8" w:rsidRDefault="00E724FD" w:rsidP="00BA1AF6">
      <w:pPr>
        <w:pStyle w:val="ListParagraph"/>
        <w:numPr>
          <w:ilvl w:val="0"/>
          <w:numId w:val="11"/>
        </w:numPr>
        <w:spacing w:after="0" w:line="240" w:lineRule="auto"/>
        <w:rPr>
          <w:rFonts w:asciiTheme="majorHAnsi" w:eastAsia="Times New Roman" w:hAnsiTheme="majorHAnsi" w:cstheme="minorHAnsi"/>
          <w:sz w:val="24"/>
          <w:szCs w:val="24"/>
        </w:rPr>
      </w:pPr>
      <w:r w:rsidRPr="00762780">
        <w:rPr>
          <w:rFonts w:asciiTheme="majorHAnsi" w:eastAsia="Times New Roman" w:hAnsiTheme="majorHAnsi" w:cstheme="minorHAnsi"/>
          <w:sz w:val="24"/>
          <w:szCs w:val="24"/>
          <w:u w:val="single"/>
        </w:rPr>
        <w:t>If the login page is displayed</w:t>
      </w:r>
      <w:r w:rsidR="009E5790" w:rsidRPr="005A2FF8">
        <w:rPr>
          <w:rFonts w:asciiTheme="majorHAnsi" w:eastAsia="Times New Roman" w:hAnsiTheme="majorHAnsi" w:cstheme="minorHAnsi"/>
          <w:sz w:val="24"/>
          <w:szCs w:val="24"/>
        </w:rPr>
        <w:t>, enter "</w:t>
      </w:r>
      <w:r w:rsidR="000D3E11" w:rsidRPr="000C1ABA">
        <w:rPr>
          <w:rFonts w:asciiTheme="majorHAnsi" w:eastAsia="Times New Roman" w:hAnsiTheme="majorHAnsi" w:cstheme="minorHAnsi"/>
          <w:color w:val="0070C0"/>
          <w:sz w:val="24"/>
          <w:szCs w:val="24"/>
        </w:rPr>
        <w:t>at663103</w:t>
      </w:r>
      <w:r w:rsidR="009E5790" w:rsidRPr="005A2FF8">
        <w:rPr>
          <w:rFonts w:asciiTheme="majorHAnsi" w:eastAsia="Times New Roman" w:hAnsiTheme="majorHAnsi" w:cstheme="minorHAnsi"/>
          <w:sz w:val="24"/>
          <w:szCs w:val="24"/>
        </w:rPr>
        <w:t>" for Login Name and "</w:t>
      </w:r>
      <w:r w:rsidR="009E5790" w:rsidRPr="000C1ABA">
        <w:rPr>
          <w:rFonts w:asciiTheme="majorHAnsi" w:eastAsia="Times New Roman" w:hAnsiTheme="majorHAnsi" w:cstheme="minorHAnsi"/>
          <w:color w:val="0070C0"/>
          <w:sz w:val="24"/>
          <w:szCs w:val="24"/>
        </w:rPr>
        <w:t>deD1chbe</w:t>
      </w:r>
      <w:r w:rsidRPr="005A2FF8">
        <w:rPr>
          <w:rFonts w:asciiTheme="majorHAnsi" w:eastAsia="Times New Roman" w:hAnsiTheme="majorHAnsi" w:cstheme="minorHAnsi"/>
          <w:sz w:val="24"/>
          <w:szCs w:val="24"/>
        </w:rPr>
        <w:t xml:space="preserve">" for Password and then </w:t>
      </w:r>
      <w:r w:rsidR="009E5790" w:rsidRPr="005A2FF8">
        <w:rPr>
          <w:rFonts w:asciiTheme="majorHAnsi" w:eastAsia="Times New Roman" w:hAnsiTheme="majorHAnsi" w:cstheme="minorHAnsi"/>
          <w:sz w:val="24"/>
          <w:szCs w:val="24"/>
        </w:rPr>
        <w:t>click the Authenticate butt</w:t>
      </w:r>
      <w:r w:rsidR="00AC1156" w:rsidRPr="005A2FF8">
        <w:rPr>
          <w:rFonts w:asciiTheme="majorHAnsi" w:eastAsia="Times New Roman" w:hAnsiTheme="majorHAnsi" w:cstheme="minorHAnsi"/>
          <w:sz w:val="24"/>
          <w:szCs w:val="24"/>
        </w:rPr>
        <w:t>on.  See screenshot 3 below.</w:t>
      </w:r>
    </w:p>
    <w:p w:rsidR="000D3E11" w:rsidRPr="005A2FF8" w:rsidRDefault="000D3E11" w:rsidP="00BA1AF6">
      <w:pPr>
        <w:pStyle w:val="ListParagraph"/>
        <w:spacing w:after="0" w:line="240" w:lineRule="auto"/>
        <w:ind w:left="360"/>
        <w:rPr>
          <w:rFonts w:asciiTheme="majorHAnsi" w:eastAsia="Times New Roman" w:hAnsiTheme="majorHAnsi" w:cstheme="minorHAnsi"/>
          <w:sz w:val="24"/>
          <w:szCs w:val="24"/>
        </w:rPr>
      </w:pPr>
    </w:p>
    <w:p w:rsidR="000D3E11" w:rsidRPr="005A2FF8" w:rsidRDefault="009E5790" w:rsidP="00BA1AF6">
      <w:pPr>
        <w:pStyle w:val="ListParagraph"/>
        <w:spacing w:after="0" w:line="240" w:lineRule="auto"/>
        <w:ind w:left="360"/>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T</w:t>
      </w:r>
      <w:r w:rsidR="00E724FD" w:rsidRPr="005A2FF8">
        <w:rPr>
          <w:rFonts w:asciiTheme="majorHAnsi" w:eastAsia="Times New Roman" w:hAnsiTheme="majorHAnsi" w:cstheme="minorHAnsi"/>
          <w:sz w:val="24"/>
          <w:szCs w:val="24"/>
        </w:rPr>
        <w:t xml:space="preserve">he </w:t>
      </w:r>
      <w:r w:rsidR="00762780">
        <w:rPr>
          <w:rFonts w:asciiTheme="majorHAnsi" w:eastAsia="Times New Roman" w:hAnsiTheme="majorHAnsi" w:cstheme="minorHAnsi"/>
          <w:sz w:val="24"/>
          <w:szCs w:val="24"/>
        </w:rPr>
        <w:t>above</w:t>
      </w:r>
      <w:r w:rsidR="00E724FD" w:rsidRPr="005A2FF8">
        <w:rPr>
          <w:rFonts w:asciiTheme="majorHAnsi" w:eastAsia="Times New Roman" w:hAnsiTheme="majorHAnsi" w:cstheme="minorHAnsi"/>
          <w:sz w:val="24"/>
          <w:szCs w:val="24"/>
        </w:rPr>
        <w:t xml:space="preserve"> Login Name and Password values should n</w:t>
      </w:r>
      <w:r w:rsidRPr="005A2FF8">
        <w:rPr>
          <w:rFonts w:asciiTheme="majorHAnsi" w:eastAsia="Times New Roman" w:hAnsiTheme="majorHAnsi" w:cstheme="minorHAnsi"/>
          <w:sz w:val="24"/>
          <w:szCs w:val="24"/>
        </w:rPr>
        <w:t>ot be given out to anyone</w:t>
      </w:r>
      <w:r w:rsidR="00E95031" w:rsidRPr="005A2FF8">
        <w:rPr>
          <w:rFonts w:asciiTheme="majorHAnsi" w:eastAsia="Times New Roman" w:hAnsiTheme="majorHAnsi" w:cstheme="minorHAnsi"/>
          <w:sz w:val="24"/>
          <w:szCs w:val="24"/>
        </w:rPr>
        <w:t xml:space="preserve"> other than operations support associates.</w:t>
      </w:r>
    </w:p>
    <w:p w:rsidR="000D3E11" w:rsidRPr="005A2FF8" w:rsidRDefault="000D3E11" w:rsidP="00BA1AF6">
      <w:pPr>
        <w:pStyle w:val="ListParagraph"/>
        <w:spacing w:after="0" w:line="240" w:lineRule="auto"/>
        <w:ind w:left="360"/>
        <w:rPr>
          <w:rFonts w:asciiTheme="majorHAnsi" w:eastAsia="Times New Roman" w:hAnsiTheme="majorHAnsi" w:cstheme="minorHAnsi"/>
          <w:sz w:val="24"/>
          <w:szCs w:val="24"/>
        </w:rPr>
      </w:pPr>
    </w:p>
    <w:p w:rsidR="00E724FD" w:rsidRPr="005A2FF8" w:rsidRDefault="008E4FF6" w:rsidP="00BA1AF6">
      <w:pPr>
        <w:pStyle w:val="ListParagraph"/>
        <w:spacing w:after="0" w:line="240" w:lineRule="auto"/>
        <w:ind w:left="360"/>
        <w:rPr>
          <w:rFonts w:asciiTheme="majorHAnsi" w:eastAsia="Times New Roman" w:hAnsiTheme="majorHAnsi" w:cstheme="minorHAnsi"/>
          <w:sz w:val="24"/>
          <w:szCs w:val="24"/>
        </w:rPr>
      </w:pPr>
      <w:r w:rsidRPr="008E4FF6">
        <w:rPr>
          <w:rFonts w:asciiTheme="majorHAnsi" w:eastAsia="Times New Roman" w:hAnsiTheme="majorHAnsi" w:cstheme="minorHAnsi"/>
          <w:b/>
          <w:sz w:val="24"/>
          <w:szCs w:val="24"/>
        </w:rPr>
        <w:t>NOTE:</w:t>
      </w:r>
      <w:r>
        <w:rPr>
          <w:rFonts w:asciiTheme="majorHAnsi" w:eastAsia="Times New Roman" w:hAnsiTheme="majorHAnsi" w:cstheme="minorHAnsi"/>
          <w:sz w:val="24"/>
          <w:szCs w:val="24"/>
        </w:rPr>
        <w:t xml:space="preserve">  T</w:t>
      </w:r>
      <w:r w:rsidR="000D3E11" w:rsidRPr="005A2FF8">
        <w:rPr>
          <w:rFonts w:asciiTheme="majorHAnsi" w:eastAsia="Times New Roman" w:hAnsiTheme="majorHAnsi" w:cstheme="minorHAnsi"/>
          <w:sz w:val="24"/>
          <w:szCs w:val="24"/>
        </w:rPr>
        <w:t xml:space="preserve">hree consecutive failed login attempts will cause the METNET ID at663103 to become locked.  So if you are having trouble authenticating </w:t>
      </w:r>
      <w:r w:rsidR="00E95031" w:rsidRPr="005A2FF8">
        <w:rPr>
          <w:rFonts w:asciiTheme="majorHAnsi" w:eastAsia="Times New Roman" w:hAnsiTheme="majorHAnsi" w:cstheme="minorHAnsi"/>
          <w:sz w:val="24"/>
          <w:szCs w:val="24"/>
        </w:rPr>
        <w:t xml:space="preserve">and logging into the QC system, </w:t>
      </w:r>
      <w:r w:rsidR="000D3E11" w:rsidRPr="005A2FF8">
        <w:rPr>
          <w:rFonts w:asciiTheme="majorHAnsi" w:eastAsia="Times New Roman" w:hAnsiTheme="majorHAnsi" w:cstheme="minorHAnsi"/>
          <w:sz w:val="24"/>
          <w:szCs w:val="24"/>
        </w:rPr>
        <w:t>you might want to verify th</w:t>
      </w:r>
      <w:r w:rsidR="00AC1156" w:rsidRPr="005A2FF8">
        <w:rPr>
          <w:rFonts w:asciiTheme="majorHAnsi" w:eastAsia="Times New Roman" w:hAnsiTheme="majorHAnsi" w:cstheme="minorHAnsi"/>
          <w:sz w:val="24"/>
          <w:szCs w:val="24"/>
        </w:rPr>
        <w:t>at the ID is not locked out</w:t>
      </w:r>
      <w:r>
        <w:rPr>
          <w:rFonts w:asciiTheme="majorHAnsi" w:eastAsia="Times New Roman" w:hAnsiTheme="majorHAnsi" w:cstheme="minorHAnsi"/>
          <w:sz w:val="24"/>
          <w:szCs w:val="24"/>
        </w:rPr>
        <w:t xml:space="preserve"> (check the ID in Active Directory or call the IT Help Desk).</w:t>
      </w: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p>
    <w:p w:rsidR="00054D47" w:rsidRPr="005A2FF8" w:rsidRDefault="00E724FD" w:rsidP="00BA1AF6">
      <w:pPr>
        <w:pStyle w:val="ListParagraph"/>
        <w:numPr>
          <w:ilvl w:val="0"/>
          <w:numId w:val="11"/>
        </w:numPr>
        <w:spacing w:after="0" w:line="240" w:lineRule="auto"/>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If the authentication is successful, select any combination of Domain and Project values that are available in the dropdown fiel</w:t>
      </w:r>
      <w:r w:rsidR="000D3E11" w:rsidRPr="005A2FF8">
        <w:rPr>
          <w:rFonts w:asciiTheme="majorHAnsi" w:eastAsia="Times New Roman" w:hAnsiTheme="majorHAnsi" w:cstheme="minorHAnsi"/>
          <w:sz w:val="24"/>
          <w:szCs w:val="24"/>
        </w:rPr>
        <w:t xml:space="preserve">ds for the </w:t>
      </w:r>
      <w:r w:rsidR="009244BF">
        <w:rPr>
          <w:rFonts w:asciiTheme="majorHAnsi" w:eastAsia="Times New Roman" w:hAnsiTheme="majorHAnsi" w:cstheme="minorHAnsi"/>
          <w:sz w:val="24"/>
          <w:szCs w:val="24"/>
        </w:rPr>
        <w:t xml:space="preserve">QC </w:t>
      </w:r>
      <w:r w:rsidR="000D3E11" w:rsidRPr="005A2FF8">
        <w:rPr>
          <w:rFonts w:asciiTheme="majorHAnsi" w:eastAsia="Times New Roman" w:hAnsiTheme="majorHAnsi" w:cstheme="minorHAnsi"/>
          <w:sz w:val="24"/>
          <w:szCs w:val="24"/>
        </w:rPr>
        <w:t>Login Name t</w:t>
      </w:r>
      <w:r w:rsidRPr="005A2FF8">
        <w:rPr>
          <w:rFonts w:asciiTheme="majorHAnsi" w:eastAsia="Times New Roman" w:hAnsiTheme="majorHAnsi" w:cstheme="minorHAnsi"/>
          <w:sz w:val="24"/>
          <w:szCs w:val="24"/>
        </w:rPr>
        <w:t xml:space="preserve">hat </w:t>
      </w:r>
      <w:r w:rsidR="000D3E11" w:rsidRPr="005A2FF8">
        <w:rPr>
          <w:rFonts w:asciiTheme="majorHAnsi" w:eastAsia="Times New Roman" w:hAnsiTheme="majorHAnsi" w:cstheme="minorHAnsi"/>
          <w:sz w:val="24"/>
          <w:szCs w:val="24"/>
        </w:rPr>
        <w:t>you are using (e.g. DEFAULT, ALM_Demo</w:t>
      </w:r>
      <w:r w:rsidR="00AC1156" w:rsidRPr="005A2FF8">
        <w:rPr>
          <w:rFonts w:asciiTheme="majorHAnsi" w:eastAsia="Times New Roman" w:hAnsiTheme="majorHAnsi" w:cstheme="minorHAnsi"/>
          <w:sz w:val="24"/>
          <w:szCs w:val="24"/>
        </w:rPr>
        <w:t>) and cl</w:t>
      </w:r>
      <w:r w:rsidR="009244BF">
        <w:rPr>
          <w:rFonts w:asciiTheme="majorHAnsi" w:eastAsia="Times New Roman" w:hAnsiTheme="majorHAnsi" w:cstheme="minorHAnsi"/>
          <w:sz w:val="24"/>
          <w:szCs w:val="24"/>
        </w:rPr>
        <w:t>ick the Login button to perform</w:t>
      </w:r>
      <w:r w:rsidR="00AC1156" w:rsidRPr="005A2FF8">
        <w:rPr>
          <w:rFonts w:asciiTheme="majorHAnsi" w:eastAsia="Times New Roman" w:hAnsiTheme="majorHAnsi" w:cstheme="minorHAnsi"/>
          <w:sz w:val="24"/>
          <w:szCs w:val="24"/>
        </w:rPr>
        <w:t xml:space="preserve"> the </w:t>
      </w:r>
      <w:r w:rsidR="005A2FF8">
        <w:rPr>
          <w:rFonts w:asciiTheme="majorHAnsi" w:eastAsia="Times New Roman" w:hAnsiTheme="majorHAnsi" w:cstheme="minorHAnsi"/>
          <w:sz w:val="24"/>
          <w:szCs w:val="24"/>
        </w:rPr>
        <w:t xml:space="preserve">actual </w:t>
      </w:r>
      <w:r w:rsidR="00AC1156" w:rsidRPr="005A2FF8">
        <w:rPr>
          <w:rFonts w:asciiTheme="majorHAnsi" w:eastAsia="Times New Roman" w:hAnsiTheme="majorHAnsi" w:cstheme="minorHAnsi"/>
          <w:sz w:val="24"/>
          <w:szCs w:val="24"/>
        </w:rPr>
        <w:t xml:space="preserve">log </w:t>
      </w:r>
      <w:r w:rsidR="00054D47" w:rsidRPr="005A2FF8">
        <w:rPr>
          <w:rFonts w:asciiTheme="majorHAnsi" w:eastAsia="Times New Roman" w:hAnsiTheme="majorHAnsi" w:cstheme="minorHAnsi"/>
          <w:sz w:val="24"/>
          <w:szCs w:val="24"/>
        </w:rPr>
        <w:t>in to the selected QC project.</w:t>
      </w:r>
    </w:p>
    <w:p w:rsidR="00054D47" w:rsidRPr="005A2FF8" w:rsidRDefault="00054D47" w:rsidP="00BA1AF6">
      <w:pPr>
        <w:pStyle w:val="ListParagraph"/>
        <w:spacing w:after="0" w:line="240" w:lineRule="auto"/>
        <w:ind w:left="360"/>
        <w:rPr>
          <w:rFonts w:asciiTheme="majorHAnsi" w:eastAsia="Times New Roman" w:hAnsiTheme="majorHAnsi" w:cstheme="minorHAnsi"/>
          <w:sz w:val="24"/>
          <w:szCs w:val="24"/>
        </w:rPr>
      </w:pPr>
    </w:p>
    <w:p w:rsidR="00E724FD" w:rsidRPr="005A2FF8" w:rsidRDefault="00054D47" w:rsidP="00BA1AF6">
      <w:pPr>
        <w:pStyle w:val="ListParagraph"/>
        <w:spacing w:after="0" w:line="240" w:lineRule="auto"/>
        <w:ind w:left="360"/>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If the user authentication and login are successful, the HP ALM Explorer window should be showing</w:t>
      </w:r>
      <w:r w:rsidR="009244BF">
        <w:rPr>
          <w:rFonts w:asciiTheme="majorHAnsi" w:eastAsia="Times New Roman" w:hAnsiTheme="majorHAnsi" w:cstheme="minorHAnsi"/>
          <w:sz w:val="24"/>
          <w:szCs w:val="24"/>
        </w:rPr>
        <w:t xml:space="preserve"> </w:t>
      </w:r>
      <w:r w:rsidR="009244BF" w:rsidRPr="005A2FF8">
        <w:rPr>
          <w:rFonts w:asciiTheme="majorHAnsi" w:eastAsia="Times New Roman" w:hAnsiTheme="majorHAnsi" w:cstheme="minorHAnsi"/>
          <w:sz w:val="24"/>
          <w:szCs w:val="24"/>
        </w:rPr>
        <w:t>(in left side frame)</w:t>
      </w:r>
      <w:r w:rsidR="009244BF">
        <w:rPr>
          <w:rFonts w:asciiTheme="majorHAnsi" w:eastAsia="Times New Roman" w:hAnsiTheme="majorHAnsi" w:cstheme="minorHAnsi"/>
          <w:sz w:val="24"/>
          <w:szCs w:val="24"/>
        </w:rPr>
        <w:t xml:space="preserve"> the </w:t>
      </w:r>
      <w:r w:rsidRPr="005A2FF8">
        <w:rPr>
          <w:rFonts w:asciiTheme="majorHAnsi" w:eastAsia="Times New Roman" w:hAnsiTheme="majorHAnsi" w:cstheme="minorHAnsi"/>
          <w:sz w:val="24"/>
          <w:szCs w:val="24"/>
        </w:rPr>
        <w:t>modules that are accessible to the s</w:t>
      </w:r>
      <w:r w:rsidR="00B33156">
        <w:rPr>
          <w:rFonts w:asciiTheme="majorHAnsi" w:eastAsia="Times New Roman" w:hAnsiTheme="majorHAnsi" w:cstheme="minorHAnsi"/>
          <w:sz w:val="24"/>
          <w:szCs w:val="24"/>
        </w:rPr>
        <w:t xml:space="preserve">pecific user ID that was used.  </w:t>
      </w:r>
      <w:r w:rsidR="00AC1156" w:rsidRPr="005A2FF8">
        <w:rPr>
          <w:rFonts w:asciiTheme="majorHAnsi" w:eastAsia="Times New Roman" w:hAnsiTheme="majorHAnsi" w:cstheme="minorHAnsi"/>
          <w:sz w:val="24"/>
          <w:szCs w:val="24"/>
        </w:rPr>
        <w:t xml:space="preserve">See </w:t>
      </w:r>
      <w:r w:rsidR="005163B2" w:rsidRPr="005A2FF8">
        <w:rPr>
          <w:rFonts w:asciiTheme="majorHAnsi" w:eastAsia="Times New Roman" w:hAnsiTheme="majorHAnsi" w:cstheme="minorHAnsi"/>
          <w:sz w:val="24"/>
          <w:szCs w:val="24"/>
        </w:rPr>
        <w:t>s</w:t>
      </w:r>
      <w:r w:rsidR="00AC1156" w:rsidRPr="005A2FF8">
        <w:rPr>
          <w:rFonts w:asciiTheme="majorHAnsi" w:eastAsia="Times New Roman" w:hAnsiTheme="majorHAnsi" w:cstheme="minorHAnsi"/>
          <w:sz w:val="24"/>
          <w:szCs w:val="24"/>
        </w:rPr>
        <w:t>creenshot 4 below.</w:t>
      </w:r>
    </w:p>
    <w:p w:rsidR="00AC1156" w:rsidRPr="005A2FF8" w:rsidRDefault="00AC1156" w:rsidP="00BA1AF6">
      <w:pPr>
        <w:pStyle w:val="ListParagraph"/>
        <w:spacing w:after="0" w:line="240" w:lineRule="auto"/>
        <w:ind w:left="360"/>
        <w:rPr>
          <w:rFonts w:asciiTheme="majorHAnsi" w:eastAsia="Times New Roman" w:hAnsiTheme="majorHAnsi" w:cstheme="minorHAnsi"/>
          <w:sz w:val="24"/>
          <w:szCs w:val="24"/>
        </w:rPr>
      </w:pPr>
    </w:p>
    <w:p w:rsidR="00E724FD" w:rsidRPr="005A2FF8" w:rsidRDefault="00E724FD" w:rsidP="00BA1AF6">
      <w:pPr>
        <w:pStyle w:val="ListParagraph"/>
        <w:spacing w:after="0" w:line="240" w:lineRule="auto"/>
        <w:ind w:left="360"/>
        <w:rPr>
          <w:rFonts w:asciiTheme="majorHAnsi" w:eastAsia="Times New Roman" w:hAnsiTheme="majorHAnsi" w:cstheme="minorHAnsi"/>
          <w:sz w:val="24"/>
          <w:szCs w:val="24"/>
        </w:rPr>
      </w:pPr>
      <w:r w:rsidRPr="005A2FF8">
        <w:rPr>
          <w:rFonts w:asciiTheme="majorHAnsi" w:eastAsia="Times New Roman" w:hAnsiTheme="majorHAnsi" w:cstheme="minorHAnsi"/>
          <w:sz w:val="24"/>
          <w:szCs w:val="24"/>
        </w:rPr>
        <w:t xml:space="preserve">If the proper login name and password values were entered but the authentication and/or the login are NOT successful (e.g. if “Server not found” and/or other “error” messages get displayed to you), then it is possible that the SQL Server DB instance is down.  Make sure that the SQL Server DB instance is up and running and </w:t>
      </w:r>
      <w:r w:rsidR="00DC70D9" w:rsidRPr="005A2FF8">
        <w:rPr>
          <w:rFonts w:asciiTheme="majorHAnsi" w:eastAsia="Times New Roman" w:hAnsiTheme="majorHAnsi" w:cstheme="minorHAnsi"/>
          <w:sz w:val="24"/>
          <w:szCs w:val="24"/>
        </w:rPr>
        <w:t xml:space="preserve">don’t </w:t>
      </w:r>
      <w:r w:rsidRPr="005A2FF8">
        <w:rPr>
          <w:rFonts w:asciiTheme="majorHAnsi" w:eastAsia="Times New Roman" w:hAnsiTheme="majorHAnsi" w:cstheme="minorHAnsi"/>
          <w:sz w:val="24"/>
          <w:szCs w:val="24"/>
        </w:rPr>
        <w:t>touc</w:t>
      </w:r>
      <w:r w:rsidR="00DC70D9" w:rsidRPr="005A2FF8">
        <w:rPr>
          <w:rFonts w:asciiTheme="majorHAnsi" w:eastAsia="Times New Roman" w:hAnsiTheme="majorHAnsi" w:cstheme="minorHAnsi"/>
          <w:sz w:val="24"/>
          <w:szCs w:val="24"/>
        </w:rPr>
        <w:t>h</w:t>
      </w:r>
      <w:r w:rsidRPr="005A2FF8">
        <w:rPr>
          <w:rFonts w:asciiTheme="majorHAnsi" w:eastAsia="Times New Roman" w:hAnsiTheme="majorHAnsi" w:cstheme="minorHAnsi"/>
          <w:sz w:val="24"/>
          <w:szCs w:val="24"/>
        </w:rPr>
        <w:t xml:space="preserve"> anyth</w:t>
      </w:r>
      <w:r w:rsidR="00DC70D9" w:rsidRPr="005A2FF8">
        <w:rPr>
          <w:rFonts w:asciiTheme="majorHAnsi" w:eastAsia="Times New Roman" w:hAnsiTheme="majorHAnsi" w:cstheme="minorHAnsi"/>
          <w:sz w:val="24"/>
          <w:szCs w:val="24"/>
        </w:rPr>
        <w:t>ing on the QC app servers (</w:t>
      </w:r>
      <w:r w:rsidRPr="005A2FF8">
        <w:rPr>
          <w:rFonts w:asciiTheme="majorHAnsi" w:eastAsia="Times New Roman" w:hAnsiTheme="majorHAnsi" w:cstheme="minorHAnsi"/>
          <w:sz w:val="24"/>
          <w:szCs w:val="24"/>
        </w:rPr>
        <w:t xml:space="preserve">i.e. </w:t>
      </w:r>
      <w:r w:rsidR="00DC70D9" w:rsidRPr="005A2FF8">
        <w:rPr>
          <w:rFonts w:asciiTheme="majorHAnsi" w:eastAsia="Times New Roman" w:hAnsiTheme="majorHAnsi" w:cstheme="minorHAnsi"/>
          <w:sz w:val="24"/>
          <w:szCs w:val="24"/>
        </w:rPr>
        <w:t>do</w:t>
      </w:r>
      <w:r w:rsidRPr="005A2FF8">
        <w:rPr>
          <w:rFonts w:asciiTheme="majorHAnsi" w:eastAsia="Times New Roman" w:hAnsiTheme="majorHAnsi" w:cstheme="minorHAnsi"/>
          <w:sz w:val="24"/>
          <w:szCs w:val="24"/>
        </w:rPr>
        <w:t xml:space="preserve"> NOT restart HP ALM service and do NOT reboot the app servers when the DB instance is down</w:t>
      </w:r>
      <w:r w:rsidR="00DC70D9" w:rsidRPr="005A2FF8">
        <w:rPr>
          <w:rFonts w:asciiTheme="majorHAnsi" w:eastAsia="Times New Roman" w:hAnsiTheme="majorHAnsi" w:cstheme="minorHAnsi"/>
          <w:sz w:val="24"/>
          <w:szCs w:val="24"/>
        </w:rPr>
        <w:t>)</w:t>
      </w:r>
      <w:r w:rsidRPr="005A2FF8">
        <w:rPr>
          <w:rFonts w:asciiTheme="majorHAnsi" w:eastAsia="Times New Roman" w:hAnsiTheme="majorHAnsi" w:cstheme="minorHAnsi"/>
          <w:sz w:val="24"/>
          <w:szCs w:val="24"/>
        </w:rPr>
        <w:t>.</w:t>
      </w:r>
    </w:p>
    <w:p w:rsidR="00051150" w:rsidRDefault="00051150" w:rsidP="00BA1AF6">
      <w:pPr>
        <w:pStyle w:val="ListParagraph"/>
        <w:spacing w:after="0" w:line="240" w:lineRule="auto"/>
        <w:ind w:left="360"/>
        <w:rPr>
          <w:rFonts w:asciiTheme="majorHAnsi" w:eastAsia="Times New Roman" w:hAnsiTheme="majorHAnsi" w:cstheme="minorHAnsi"/>
          <w:sz w:val="24"/>
          <w:szCs w:val="24"/>
        </w:rPr>
      </w:pPr>
    </w:p>
    <w:p w:rsidR="0013662B" w:rsidRDefault="0013662B">
      <w:pPr>
        <w:rPr>
          <w:rFonts w:asciiTheme="majorHAnsi" w:eastAsia="Times New Roman" w:hAnsiTheme="majorHAnsi" w:cstheme="minorHAnsi"/>
          <w:b/>
          <w:sz w:val="24"/>
          <w:szCs w:val="24"/>
        </w:rPr>
      </w:pPr>
      <w:r>
        <w:rPr>
          <w:rFonts w:asciiTheme="majorHAnsi" w:eastAsia="Times New Roman" w:hAnsiTheme="majorHAnsi" w:cstheme="minorHAnsi"/>
          <w:b/>
          <w:sz w:val="24"/>
          <w:szCs w:val="24"/>
        </w:rPr>
        <w:br w:type="page"/>
      </w:r>
    </w:p>
    <w:p w:rsidR="00DE46C4" w:rsidRDefault="00051150" w:rsidP="00BA1AF6">
      <w:pPr>
        <w:pStyle w:val="ListParagraph"/>
        <w:spacing w:after="0" w:line="240" w:lineRule="auto"/>
        <w:ind w:left="0"/>
        <w:rPr>
          <w:rFonts w:asciiTheme="majorHAnsi" w:eastAsia="Times New Roman" w:hAnsiTheme="majorHAnsi" w:cstheme="minorHAnsi"/>
          <w:sz w:val="24"/>
          <w:szCs w:val="24"/>
        </w:rPr>
      </w:pPr>
      <w:r w:rsidRPr="000C1ABA">
        <w:rPr>
          <w:rFonts w:asciiTheme="majorHAnsi" w:eastAsia="Times New Roman" w:hAnsiTheme="majorHAnsi" w:cstheme="minorHAnsi"/>
          <w:b/>
          <w:sz w:val="24"/>
          <w:szCs w:val="24"/>
        </w:rPr>
        <w:lastRenderedPageBreak/>
        <w:t>Screenshot 1</w:t>
      </w:r>
      <w:r w:rsidRPr="0013662B">
        <w:rPr>
          <w:rFonts w:asciiTheme="majorHAnsi" w:eastAsia="Times New Roman" w:hAnsiTheme="majorHAnsi" w:cstheme="minorHAnsi"/>
          <w:sz w:val="24"/>
          <w:szCs w:val="24"/>
        </w:rPr>
        <w:t xml:space="preserve"> – DOS Command Prompt window </w:t>
      </w:r>
      <w:r w:rsidR="007E197F" w:rsidRPr="0013662B">
        <w:rPr>
          <w:rFonts w:asciiTheme="majorHAnsi" w:eastAsia="Times New Roman" w:hAnsiTheme="majorHAnsi" w:cstheme="minorHAnsi"/>
          <w:sz w:val="24"/>
          <w:szCs w:val="24"/>
        </w:rPr>
        <w:t>s</w:t>
      </w:r>
      <w:r w:rsidR="00B33156" w:rsidRPr="0013662B">
        <w:rPr>
          <w:rFonts w:asciiTheme="majorHAnsi" w:eastAsia="Times New Roman" w:hAnsiTheme="majorHAnsi" w:cstheme="minorHAnsi"/>
          <w:sz w:val="24"/>
          <w:szCs w:val="24"/>
        </w:rPr>
        <w:t>howing command strings that can be</w:t>
      </w:r>
      <w:r w:rsidR="007E197F" w:rsidRPr="0013662B">
        <w:rPr>
          <w:rFonts w:asciiTheme="majorHAnsi" w:eastAsia="Times New Roman" w:hAnsiTheme="majorHAnsi" w:cstheme="minorHAnsi"/>
          <w:sz w:val="24"/>
          <w:szCs w:val="24"/>
        </w:rPr>
        <w:t xml:space="preserve"> </w:t>
      </w:r>
      <w:r w:rsidR="00DE46C4" w:rsidRPr="0013662B">
        <w:rPr>
          <w:rFonts w:asciiTheme="majorHAnsi" w:eastAsia="Times New Roman" w:hAnsiTheme="majorHAnsi" w:cstheme="minorHAnsi"/>
          <w:sz w:val="24"/>
          <w:szCs w:val="24"/>
        </w:rPr>
        <w:t>use</w:t>
      </w:r>
      <w:r w:rsidR="00C55FE4" w:rsidRPr="0013662B">
        <w:rPr>
          <w:rFonts w:asciiTheme="majorHAnsi" w:eastAsia="Times New Roman" w:hAnsiTheme="majorHAnsi" w:cstheme="minorHAnsi"/>
          <w:sz w:val="24"/>
          <w:szCs w:val="24"/>
        </w:rPr>
        <w:t>d</w:t>
      </w:r>
      <w:r w:rsidR="00DE46C4" w:rsidRPr="0013662B">
        <w:rPr>
          <w:rFonts w:asciiTheme="majorHAnsi" w:eastAsia="Times New Roman" w:hAnsiTheme="majorHAnsi" w:cstheme="minorHAnsi"/>
          <w:sz w:val="24"/>
          <w:szCs w:val="24"/>
        </w:rPr>
        <w:t xml:space="preserve"> to start </w:t>
      </w:r>
      <w:r w:rsidR="00DE46C4" w:rsidRPr="005A2FF8">
        <w:rPr>
          <w:rFonts w:asciiTheme="majorHAnsi" w:eastAsia="Times New Roman" w:hAnsiTheme="majorHAnsi" w:cstheme="minorHAnsi"/>
          <w:sz w:val="24"/>
          <w:szCs w:val="24"/>
        </w:rPr>
        <w:t>up HP ALM Explorer</w:t>
      </w:r>
      <w:r w:rsidR="00B33156">
        <w:rPr>
          <w:rFonts w:asciiTheme="majorHAnsi" w:eastAsia="Times New Roman" w:hAnsiTheme="majorHAnsi" w:cstheme="minorHAnsi"/>
          <w:sz w:val="24"/>
          <w:szCs w:val="24"/>
        </w:rPr>
        <w:t xml:space="preserve"> client</w:t>
      </w:r>
      <w:r w:rsidR="00861A29">
        <w:rPr>
          <w:rFonts w:asciiTheme="majorHAnsi" w:eastAsia="Times New Roman" w:hAnsiTheme="majorHAnsi" w:cstheme="minorHAnsi"/>
          <w:sz w:val="24"/>
          <w:szCs w:val="24"/>
        </w:rPr>
        <w:t xml:space="preserve"> and access Prod system (https://qc12.metlife.com)</w:t>
      </w:r>
      <w:r w:rsidR="00C55FE4" w:rsidRPr="005A2FF8">
        <w:rPr>
          <w:rFonts w:asciiTheme="majorHAnsi" w:eastAsia="Times New Roman" w:hAnsiTheme="majorHAnsi" w:cstheme="minorHAnsi"/>
          <w:sz w:val="24"/>
          <w:szCs w:val="24"/>
        </w:rPr>
        <w:t>:</w:t>
      </w:r>
    </w:p>
    <w:p w:rsidR="00AA771E" w:rsidRPr="005A2FF8" w:rsidRDefault="00AA771E" w:rsidP="001755F5">
      <w:pPr>
        <w:pStyle w:val="ListParagraph"/>
        <w:spacing w:after="0" w:line="240" w:lineRule="auto"/>
        <w:ind w:left="0"/>
        <w:jc w:val="center"/>
        <w:rPr>
          <w:rFonts w:asciiTheme="majorHAnsi" w:eastAsia="Times New Roman" w:hAnsiTheme="majorHAnsi" w:cstheme="minorHAnsi"/>
          <w:sz w:val="24"/>
          <w:szCs w:val="24"/>
        </w:rPr>
      </w:pPr>
      <w:r>
        <w:rPr>
          <w:noProof/>
        </w:rPr>
        <w:drawing>
          <wp:inline distT="0" distB="0" distL="0" distR="0" wp14:anchorId="2C823C80" wp14:editId="1B57D1F2">
            <wp:extent cx="5943600" cy="3011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11170"/>
                    </a:xfrm>
                    <a:prstGeom prst="rect">
                      <a:avLst/>
                    </a:prstGeom>
                  </pic:spPr>
                </pic:pic>
              </a:graphicData>
            </a:graphic>
          </wp:inline>
        </w:drawing>
      </w:r>
    </w:p>
    <w:p w:rsidR="00051150" w:rsidRDefault="00051150" w:rsidP="00BA1AF6">
      <w:pPr>
        <w:pStyle w:val="ListParagraph"/>
        <w:spacing w:after="0" w:line="240" w:lineRule="auto"/>
        <w:ind w:left="0"/>
        <w:rPr>
          <w:rFonts w:asciiTheme="majorHAnsi" w:eastAsia="Times New Roman" w:hAnsiTheme="majorHAnsi" w:cstheme="minorHAnsi"/>
          <w:sz w:val="24"/>
          <w:szCs w:val="24"/>
        </w:rPr>
      </w:pPr>
    </w:p>
    <w:p w:rsidR="001755F5" w:rsidRPr="005A2FF8" w:rsidRDefault="001755F5" w:rsidP="00BA1AF6">
      <w:pPr>
        <w:pStyle w:val="ListParagraph"/>
        <w:spacing w:after="0" w:line="240" w:lineRule="auto"/>
        <w:ind w:left="0"/>
        <w:rPr>
          <w:rFonts w:asciiTheme="majorHAnsi" w:eastAsia="Times New Roman" w:hAnsiTheme="majorHAnsi" w:cstheme="minorHAnsi"/>
          <w:sz w:val="24"/>
          <w:szCs w:val="24"/>
        </w:rPr>
      </w:pPr>
    </w:p>
    <w:p w:rsidR="00DE46C4" w:rsidRPr="0013662B" w:rsidRDefault="00DE46C4" w:rsidP="00BA1AF6">
      <w:pPr>
        <w:pStyle w:val="ListParagraph"/>
        <w:spacing w:after="0" w:line="240" w:lineRule="auto"/>
        <w:ind w:left="0"/>
        <w:rPr>
          <w:rFonts w:asciiTheme="majorHAnsi" w:eastAsia="Times New Roman" w:hAnsiTheme="majorHAnsi" w:cstheme="minorHAnsi"/>
          <w:sz w:val="24"/>
          <w:szCs w:val="24"/>
        </w:rPr>
      </w:pPr>
      <w:r w:rsidRPr="000C1ABA">
        <w:rPr>
          <w:rFonts w:asciiTheme="majorHAnsi" w:eastAsia="Times New Roman" w:hAnsiTheme="majorHAnsi" w:cstheme="minorHAnsi"/>
          <w:b/>
          <w:sz w:val="24"/>
          <w:szCs w:val="24"/>
        </w:rPr>
        <w:t>Screenshot 2</w:t>
      </w:r>
      <w:r w:rsidRPr="0013662B">
        <w:rPr>
          <w:rFonts w:asciiTheme="majorHAnsi" w:eastAsia="Times New Roman" w:hAnsiTheme="majorHAnsi" w:cstheme="minorHAnsi"/>
          <w:sz w:val="24"/>
          <w:szCs w:val="24"/>
        </w:rPr>
        <w:t xml:space="preserve"> – HP </w:t>
      </w:r>
      <w:r w:rsidR="00C55FE4" w:rsidRPr="0013662B">
        <w:rPr>
          <w:rFonts w:asciiTheme="majorHAnsi" w:eastAsia="Times New Roman" w:hAnsiTheme="majorHAnsi" w:cstheme="minorHAnsi"/>
          <w:sz w:val="24"/>
          <w:szCs w:val="24"/>
        </w:rPr>
        <w:t xml:space="preserve">ALM Explorer </w:t>
      </w:r>
      <w:r w:rsidRPr="0013662B">
        <w:rPr>
          <w:rFonts w:asciiTheme="majorHAnsi" w:eastAsia="Times New Roman" w:hAnsiTheme="majorHAnsi" w:cstheme="minorHAnsi"/>
          <w:sz w:val="24"/>
          <w:szCs w:val="24"/>
        </w:rPr>
        <w:t>displaying login page of QC system:</w:t>
      </w:r>
    </w:p>
    <w:p w:rsidR="00DE46C4" w:rsidRPr="005A2FF8" w:rsidRDefault="004A22F0" w:rsidP="001755F5">
      <w:pPr>
        <w:pStyle w:val="ListParagraph"/>
        <w:spacing w:after="0" w:line="240" w:lineRule="auto"/>
        <w:ind w:left="0"/>
        <w:jc w:val="center"/>
        <w:rPr>
          <w:rFonts w:asciiTheme="majorHAnsi" w:eastAsia="Times New Roman" w:hAnsiTheme="majorHAnsi" w:cstheme="minorHAnsi"/>
          <w:sz w:val="24"/>
          <w:szCs w:val="24"/>
        </w:rPr>
      </w:pPr>
      <w:r>
        <w:rPr>
          <w:noProof/>
        </w:rPr>
        <w:drawing>
          <wp:inline distT="0" distB="0" distL="0" distR="0" wp14:anchorId="131DE36B" wp14:editId="7CAA43AE">
            <wp:extent cx="5221224" cy="37124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21224" cy="3712464"/>
                    </a:xfrm>
                    <a:prstGeom prst="rect">
                      <a:avLst/>
                    </a:prstGeom>
                  </pic:spPr>
                </pic:pic>
              </a:graphicData>
            </a:graphic>
          </wp:inline>
        </w:drawing>
      </w:r>
    </w:p>
    <w:p w:rsidR="00DE46C4" w:rsidRDefault="00DE46C4" w:rsidP="00BA1AF6">
      <w:pPr>
        <w:pStyle w:val="ListParagraph"/>
        <w:spacing w:after="0" w:line="240" w:lineRule="auto"/>
        <w:ind w:left="0"/>
        <w:rPr>
          <w:rFonts w:asciiTheme="majorHAnsi" w:eastAsia="Times New Roman" w:hAnsiTheme="majorHAnsi" w:cstheme="minorHAnsi"/>
          <w:sz w:val="24"/>
          <w:szCs w:val="24"/>
        </w:rPr>
      </w:pPr>
    </w:p>
    <w:p w:rsidR="001755F5" w:rsidRPr="005A2FF8" w:rsidRDefault="001755F5" w:rsidP="00BA1AF6">
      <w:pPr>
        <w:pStyle w:val="ListParagraph"/>
        <w:spacing w:after="0" w:line="240" w:lineRule="auto"/>
        <w:ind w:left="0"/>
        <w:rPr>
          <w:rFonts w:asciiTheme="majorHAnsi" w:eastAsia="Times New Roman" w:hAnsiTheme="majorHAnsi" w:cstheme="minorHAnsi"/>
          <w:sz w:val="24"/>
          <w:szCs w:val="24"/>
        </w:rPr>
      </w:pPr>
    </w:p>
    <w:p w:rsidR="00C55FE4" w:rsidRPr="005A2FF8" w:rsidRDefault="00C55FE4" w:rsidP="00BA1AF6">
      <w:pPr>
        <w:pStyle w:val="ListParagraph"/>
        <w:spacing w:after="0" w:line="240" w:lineRule="auto"/>
        <w:ind w:left="0"/>
        <w:rPr>
          <w:rFonts w:asciiTheme="majorHAnsi" w:eastAsia="Times New Roman" w:hAnsiTheme="majorHAnsi" w:cstheme="minorHAnsi"/>
          <w:sz w:val="24"/>
          <w:szCs w:val="24"/>
        </w:rPr>
      </w:pPr>
      <w:r w:rsidRPr="000C1ABA">
        <w:rPr>
          <w:rFonts w:asciiTheme="majorHAnsi" w:eastAsia="Times New Roman" w:hAnsiTheme="majorHAnsi" w:cstheme="minorHAnsi"/>
          <w:b/>
          <w:sz w:val="24"/>
          <w:szCs w:val="24"/>
        </w:rPr>
        <w:t>Screenshot 3</w:t>
      </w:r>
      <w:r w:rsidRPr="0013662B">
        <w:rPr>
          <w:rFonts w:asciiTheme="majorHAnsi" w:eastAsia="Times New Roman" w:hAnsiTheme="majorHAnsi" w:cstheme="minorHAnsi"/>
          <w:sz w:val="24"/>
          <w:szCs w:val="24"/>
        </w:rPr>
        <w:t xml:space="preserve"> – HP ALM Explorer showing a user ID that has been successf</w:t>
      </w:r>
      <w:r w:rsidR="004A22F0" w:rsidRPr="0013662B">
        <w:rPr>
          <w:rFonts w:asciiTheme="majorHAnsi" w:eastAsia="Times New Roman" w:hAnsiTheme="majorHAnsi" w:cstheme="minorHAnsi"/>
          <w:sz w:val="24"/>
          <w:szCs w:val="24"/>
        </w:rPr>
        <w:t>ully authenticated it</w:t>
      </w:r>
      <w:r w:rsidR="00E95031" w:rsidRPr="0013662B">
        <w:rPr>
          <w:rFonts w:asciiTheme="majorHAnsi" w:eastAsia="Times New Roman" w:hAnsiTheme="majorHAnsi" w:cstheme="minorHAnsi"/>
          <w:sz w:val="24"/>
          <w:szCs w:val="24"/>
        </w:rPr>
        <w:t xml:space="preserve"> is</w:t>
      </w:r>
      <w:r w:rsidRPr="0013662B">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 xml:space="preserve">waiting </w:t>
      </w:r>
      <w:r w:rsidR="004A22F0">
        <w:rPr>
          <w:rFonts w:asciiTheme="majorHAnsi" w:eastAsia="Times New Roman" w:hAnsiTheme="majorHAnsi" w:cstheme="minorHAnsi"/>
          <w:sz w:val="24"/>
          <w:szCs w:val="24"/>
        </w:rPr>
        <w:t xml:space="preserve">for the </w:t>
      </w:r>
      <w:r w:rsidRPr="005A2FF8">
        <w:rPr>
          <w:rFonts w:asciiTheme="majorHAnsi" w:eastAsia="Times New Roman" w:hAnsiTheme="majorHAnsi" w:cstheme="minorHAnsi"/>
          <w:sz w:val="24"/>
          <w:szCs w:val="24"/>
        </w:rPr>
        <w:t xml:space="preserve">user to click the Login </w:t>
      </w:r>
      <w:r w:rsidR="00AC1156" w:rsidRPr="005A2FF8">
        <w:rPr>
          <w:rFonts w:asciiTheme="majorHAnsi" w:eastAsia="Times New Roman" w:hAnsiTheme="majorHAnsi" w:cstheme="minorHAnsi"/>
          <w:sz w:val="24"/>
          <w:szCs w:val="24"/>
        </w:rPr>
        <w:t>button to actually</w:t>
      </w:r>
      <w:r w:rsidR="00E95031" w:rsidRPr="005A2FF8">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log into the selected QC project (</w:t>
      </w:r>
      <w:r w:rsidR="00E95031" w:rsidRPr="005A2FF8">
        <w:rPr>
          <w:rFonts w:asciiTheme="majorHAnsi" w:eastAsia="Times New Roman" w:hAnsiTheme="majorHAnsi" w:cstheme="minorHAnsi"/>
          <w:sz w:val="24"/>
          <w:szCs w:val="24"/>
        </w:rPr>
        <w:t xml:space="preserve">note that a user is only able to </w:t>
      </w:r>
      <w:r w:rsidR="007E197F" w:rsidRPr="005A2FF8">
        <w:rPr>
          <w:rFonts w:asciiTheme="majorHAnsi" w:eastAsia="Times New Roman" w:hAnsiTheme="majorHAnsi" w:cstheme="minorHAnsi"/>
          <w:sz w:val="24"/>
          <w:szCs w:val="24"/>
        </w:rPr>
        <w:t>see</w:t>
      </w:r>
      <w:r w:rsidRPr="005A2FF8">
        <w:rPr>
          <w:rFonts w:asciiTheme="majorHAnsi" w:eastAsia="Times New Roman" w:hAnsiTheme="majorHAnsi" w:cstheme="minorHAnsi"/>
          <w:sz w:val="24"/>
          <w:szCs w:val="24"/>
        </w:rPr>
        <w:t xml:space="preserve"> and log into QC projects </w:t>
      </w:r>
      <w:r w:rsidR="007E197F" w:rsidRPr="005A2FF8">
        <w:rPr>
          <w:rFonts w:asciiTheme="majorHAnsi" w:eastAsia="Times New Roman" w:hAnsiTheme="majorHAnsi" w:cstheme="minorHAnsi"/>
          <w:sz w:val="24"/>
          <w:szCs w:val="24"/>
        </w:rPr>
        <w:t>in which that user is a member</w:t>
      </w:r>
      <w:r w:rsidRPr="005A2FF8">
        <w:rPr>
          <w:rFonts w:asciiTheme="majorHAnsi" w:eastAsia="Times New Roman" w:hAnsiTheme="majorHAnsi" w:cstheme="minorHAnsi"/>
          <w:sz w:val="24"/>
          <w:szCs w:val="24"/>
        </w:rPr>
        <w:t>):</w:t>
      </w:r>
    </w:p>
    <w:p w:rsidR="0059130F" w:rsidRPr="005A2FF8" w:rsidRDefault="00BA1AF6" w:rsidP="001755F5">
      <w:pPr>
        <w:pStyle w:val="ListParagraph"/>
        <w:spacing w:after="0" w:line="240" w:lineRule="auto"/>
        <w:ind w:left="0"/>
        <w:jc w:val="center"/>
        <w:rPr>
          <w:rFonts w:asciiTheme="majorHAnsi" w:eastAsia="Times New Roman" w:hAnsiTheme="majorHAnsi" w:cstheme="minorHAnsi"/>
          <w:sz w:val="24"/>
          <w:szCs w:val="24"/>
        </w:rPr>
      </w:pPr>
      <w:r>
        <w:rPr>
          <w:noProof/>
        </w:rPr>
        <w:lastRenderedPageBreak/>
        <w:drawing>
          <wp:inline distT="0" distB="0" distL="0" distR="0" wp14:anchorId="2AF352D0" wp14:editId="53BCBEEB">
            <wp:extent cx="5221224" cy="37124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21224" cy="3712464"/>
                    </a:xfrm>
                    <a:prstGeom prst="rect">
                      <a:avLst/>
                    </a:prstGeom>
                  </pic:spPr>
                </pic:pic>
              </a:graphicData>
            </a:graphic>
          </wp:inline>
        </w:drawing>
      </w:r>
    </w:p>
    <w:p w:rsidR="000D3E11" w:rsidRDefault="000D3E11" w:rsidP="00BA1AF6">
      <w:pPr>
        <w:pStyle w:val="ListParagraph"/>
        <w:spacing w:after="0" w:line="240" w:lineRule="auto"/>
        <w:ind w:left="0"/>
        <w:rPr>
          <w:rFonts w:asciiTheme="majorHAnsi" w:eastAsia="Times New Roman" w:hAnsiTheme="majorHAnsi" w:cstheme="minorHAnsi"/>
          <w:sz w:val="24"/>
          <w:szCs w:val="24"/>
        </w:rPr>
      </w:pPr>
    </w:p>
    <w:p w:rsidR="001755F5" w:rsidRDefault="001755F5" w:rsidP="00BA1AF6">
      <w:pPr>
        <w:pStyle w:val="ListParagraph"/>
        <w:spacing w:after="0" w:line="240" w:lineRule="auto"/>
        <w:ind w:left="0"/>
        <w:rPr>
          <w:rFonts w:asciiTheme="majorHAnsi" w:eastAsia="Times New Roman" w:hAnsiTheme="majorHAnsi" w:cstheme="minorHAnsi"/>
          <w:sz w:val="24"/>
          <w:szCs w:val="24"/>
        </w:rPr>
      </w:pPr>
    </w:p>
    <w:p w:rsidR="00C55FE4" w:rsidRDefault="00C55FE4" w:rsidP="00BA1AF6">
      <w:pPr>
        <w:pStyle w:val="ListParagraph"/>
        <w:spacing w:after="0" w:line="240" w:lineRule="auto"/>
        <w:ind w:left="0"/>
        <w:rPr>
          <w:rFonts w:asciiTheme="majorHAnsi" w:eastAsia="Times New Roman" w:hAnsiTheme="majorHAnsi" w:cstheme="minorHAnsi"/>
          <w:sz w:val="24"/>
          <w:szCs w:val="24"/>
        </w:rPr>
      </w:pPr>
      <w:r w:rsidRPr="000C1ABA">
        <w:rPr>
          <w:rFonts w:asciiTheme="majorHAnsi" w:eastAsia="Times New Roman" w:hAnsiTheme="majorHAnsi" w:cstheme="minorHAnsi"/>
          <w:b/>
          <w:sz w:val="24"/>
          <w:szCs w:val="24"/>
        </w:rPr>
        <w:t>Screenshot 4</w:t>
      </w:r>
      <w:r w:rsidRPr="0013662B">
        <w:rPr>
          <w:rFonts w:asciiTheme="majorHAnsi" w:eastAsia="Times New Roman" w:hAnsiTheme="majorHAnsi" w:cstheme="minorHAnsi"/>
          <w:sz w:val="24"/>
          <w:szCs w:val="24"/>
        </w:rPr>
        <w:t xml:space="preserve"> – HP ALM Explorer showing the user logged into a QC project and viewing Defect </w:t>
      </w:r>
      <w:r w:rsidRPr="005A2FF8">
        <w:rPr>
          <w:rFonts w:asciiTheme="majorHAnsi" w:eastAsia="Times New Roman" w:hAnsiTheme="majorHAnsi" w:cstheme="minorHAnsi"/>
          <w:sz w:val="24"/>
          <w:szCs w:val="24"/>
        </w:rPr>
        <w:t xml:space="preserve">records </w:t>
      </w:r>
      <w:r w:rsidR="00AC1156" w:rsidRPr="005A2FF8">
        <w:rPr>
          <w:rFonts w:asciiTheme="majorHAnsi" w:eastAsia="Times New Roman" w:hAnsiTheme="majorHAnsi" w:cstheme="minorHAnsi"/>
          <w:sz w:val="24"/>
          <w:szCs w:val="24"/>
        </w:rPr>
        <w:t>with</w:t>
      </w:r>
      <w:r w:rsidRPr="005A2FF8">
        <w:rPr>
          <w:rFonts w:asciiTheme="majorHAnsi" w:eastAsia="Times New Roman" w:hAnsiTheme="majorHAnsi" w:cstheme="minorHAnsi"/>
          <w:sz w:val="24"/>
          <w:szCs w:val="24"/>
        </w:rPr>
        <w:t>in the Defects module (note that what a user can view and do within a QC project is</w:t>
      </w:r>
      <w:r w:rsidR="00D55B17" w:rsidRPr="005A2FF8">
        <w:rPr>
          <w:rFonts w:asciiTheme="majorHAnsi" w:eastAsia="Times New Roman" w:hAnsiTheme="majorHAnsi" w:cstheme="minorHAnsi"/>
          <w:sz w:val="24"/>
          <w:szCs w:val="24"/>
        </w:rPr>
        <w:t xml:space="preserve"> </w:t>
      </w:r>
      <w:r w:rsidRPr="005A2FF8">
        <w:rPr>
          <w:rFonts w:asciiTheme="majorHAnsi" w:eastAsia="Times New Roman" w:hAnsiTheme="majorHAnsi" w:cstheme="minorHAnsi"/>
          <w:sz w:val="24"/>
          <w:szCs w:val="24"/>
        </w:rPr>
        <w:t>depend</w:t>
      </w:r>
      <w:r w:rsidR="00D55B17" w:rsidRPr="005A2FF8">
        <w:rPr>
          <w:rFonts w:asciiTheme="majorHAnsi" w:eastAsia="Times New Roman" w:hAnsiTheme="majorHAnsi" w:cstheme="minorHAnsi"/>
          <w:sz w:val="24"/>
          <w:szCs w:val="24"/>
        </w:rPr>
        <w:t>ent on the</w:t>
      </w:r>
      <w:r w:rsidRPr="005A2FF8">
        <w:rPr>
          <w:rFonts w:asciiTheme="majorHAnsi" w:eastAsia="Times New Roman" w:hAnsiTheme="majorHAnsi" w:cstheme="minorHAnsi"/>
          <w:sz w:val="24"/>
          <w:szCs w:val="24"/>
        </w:rPr>
        <w:t xml:space="preserve"> level of </w:t>
      </w:r>
      <w:r w:rsidR="00E95031" w:rsidRPr="005A2FF8">
        <w:rPr>
          <w:rFonts w:asciiTheme="majorHAnsi" w:eastAsia="Times New Roman" w:hAnsiTheme="majorHAnsi" w:cstheme="minorHAnsi"/>
          <w:sz w:val="24"/>
          <w:szCs w:val="24"/>
        </w:rPr>
        <w:t xml:space="preserve">access that user has within the QC project) (note that </w:t>
      </w:r>
      <w:r w:rsidR="00AC1156" w:rsidRPr="005A2FF8">
        <w:rPr>
          <w:rFonts w:asciiTheme="majorHAnsi" w:eastAsia="Times New Roman" w:hAnsiTheme="majorHAnsi" w:cstheme="minorHAnsi"/>
          <w:sz w:val="24"/>
          <w:szCs w:val="24"/>
        </w:rPr>
        <w:t xml:space="preserve">the </w:t>
      </w:r>
      <w:r w:rsidR="00E95031" w:rsidRPr="005A2FF8">
        <w:rPr>
          <w:rFonts w:asciiTheme="majorHAnsi" w:eastAsia="Times New Roman" w:hAnsiTheme="majorHAnsi" w:cstheme="minorHAnsi"/>
          <w:sz w:val="24"/>
          <w:szCs w:val="24"/>
        </w:rPr>
        <w:t xml:space="preserve">HP ALM Explorer window may </w:t>
      </w:r>
      <w:r w:rsidR="00AC1156" w:rsidRPr="005A2FF8">
        <w:rPr>
          <w:rFonts w:asciiTheme="majorHAnsi" w:eastAsia="Times New Roman" w:hAnsiTheme="majorHAnsi" w:cstheme="minorHAnsi"/>
          <w:sz w:val="24"/>
          <w:szCs w:val="24"/>
        </w:rPr>
        <w:t>need to be expanded</w:t>
      </w:r>
      <w:r w:rsidR="00E95031" w:rsidRPr="005A2FF8">
        <w:rPr>
          <w:rFonts w:asciiTheme="majorHAnsi" w:eastAsia="Times New Roman" w:hAnsiTheme="majorHAnsi" w:cstheme="minorHAnsi"/>
          <w:sz w:val="24"/>
          <w:szCs w:val="24"/>
        </w:rPr>
        <w:t xml:space="preserve"> to show the same level of detail that is seen in this screenshot):</w:t>
      </w:r>
    </w:p>
    <w:p w:rsidR="00BA1AF6" w:rsidRDefault="00BA1AF6" w:rsidP="001755F5">
      <w:pPr>
        <w:pStyle w:val="ListParagraph"/>
        <w:spacing w:after="0" w:line="240" w:lineRule="auto"/>
        <w:ind w:left="0"/>
        <w:jc w:val="center"/>
        <w:rPr>
          <w:rFonts w:asciiTheme="majorHAnsi" w:eastAsia="Times New Roman" w:hAnsiTheme="majorHAnsi" w:cstheme="minorHAnsi"/>
          <w:sz w:val="24"/>
          <w:szCs w:val="24"/>
        </w:rPr>
      </w:pPr>
      <w:r>
        <w:rPr>
          <w:noProof/>
        </w:rPr>
        <w:drawing>
          <wp:inline distT="0" distB="0" distL="0" distR="0" wp14:anchorId="0AF5108C" wp14:editId="76886FCC">
            <wp:extent cx="5824728" cy="337413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24728" cy="3374136"/>
                    </a:xfrm>
                    <a:prstGeom prst="rect">
                      <a:avLst/>
                    </a:prstGeom>
                  </pic:spPr>
                </pic:pic>
              </a:graphicData>
            </a:graphic>
          </wp:inline>
        </w:drawing>
      </w:r>
    </w:p>
    <w:p w:rsidR="00BA1AF6" w:rsidRDefault="00BA1AF6" w:rsidP="00BA1AF6">
      <w:pPr>
        <w:pStyle w:val="ListParagraph"/>
        <w:spacing w:after="0" w:line="240" w:lineRule="auto"/>
        <w:ind w:left="0"/>
        <w:rPr>
          <w:rFonts w:asciiTheme="majorHAnsi" w:eastAsia="Times New Roman" w:hAnsiTheme="majorHAnsi" w:cstheme="minorHAnsi"/>
          <w:sz w:val="24"/>
          <w:szCs w:val="24"/>
        </w:rPr>
      </w:pPr>
    </w:p>
    <w:p w:rsidR="0013662B" w:rsidRDefault="0013662B" w:rsidP="00BA1AF6">
      <w:pPr>
        <w:pStyle w:val="ListParagraph"/>
        <w:spacing w:after="0" w:line="240" w:lineRule="auto"/>
        <w:ind w:left="0"/>
        <w:rPr>
          <w:rFonts w:asciiTheme="majorHAnsi" w:eastAsia="Times New Roman" w:hAnsiTheme="majorHAnsi" w:cstheme="minorHAnsi"/>
          <w:sz w:val="24"/>
          <w:szCs w:val="24"/>
        </w:rPr>
      </w:pPr>
    </w:p>
    <w:p w:rsidR="00397A00" w:rsidRPr="001603EE" w:rsidRDefault="001603EE" w:rsidP="00BA1AF6">
      <w:pPr>
        <w:spacing w:after="0" w:line="240" w:lineRule="auto"/>
        <w:contextualSpacing/>
        <w:outlineLvl w:val="2"/>
        <w:rPr>
          <w:rFonts w:asciiTheme="majorHAnsi" w:eastAsia="Times New Roman" w:hAnsiTheme="majorHAnsi" w:cstheme="minorHAnsi"/>
          <w:b/>
          <w:bCs/>
          <w:color w:val="000000"/>
          <w:sz w:val="24"/>
          <w:szCs w:val="24"/>
        </w:rPr>
      </w:pPr>
      <w:r>
        <w:rPr>
          <w:rFonts w:asciiTheme="majorHAnsi" w:eastAsia="Times New Roman" w:hAnsiTheme="majorHAnsi" w:cstheme="minorHAnsi"/>
          <w:b/>
          <w:bCs/>
          <w:color w:val="000000"/>
          <w:sz w:val="24"/>
          <w:szCs w:val="24"/>
        </w:rPr>
        <w:t>Custom Monitoring</w:t>
      </w:r>
    </w:p>
    <w:p w:rsidR="006B35A5" w:rsidRDefault="00AD6D53" w:rsidP="00981992">
      <w:r>
        <w:t xml:space="preserve">Prod/DR App Servers:  </w:t>
      </w:r>
      <w:r w:rsidR="006B35A5">
        <w:t>Windows service “</w:t>
      </w:r>
      <w:r w:rsidR="006B35A5" w:rsidRPr="006B35A5">
        <w:t>HP Application Lifecycle Management</w:t>
      </w:r>
      <w:r>
        <w:t xml:space="preserve">” – </w:t>
      </w:r>
      <w:r w:rsidR="006B35A5">
        <w:t>ALM.exe (alert condition: down)</w:t>
      </w:r>
      <w:r>
        <w:t>.</w:t>
      </w:r>
    </w:p>
    <w:p w:rsidR="006B35A5" w:rsidRDefault="006B35A5" w:rsidP="006B35A5">
      <w:r>
        <w:t>Prod/DR App Servers:  Drive E (alert condition:  used space &gt; 90%)</w:t>
      </w:r>
      <w:r w:rsidR="00AD6D53">
        <w:t>.</w:t>
      </w:r>
    </w:p>
    <w:p w:rsidR="006B35A5" w:rsidRDefault="006B35A5" w:rsidP="00981992">
      <w:r>
        <w:t>Prod DB Server:  Windows service “</w:t>
      </w:r>
      <w:r w:rsidR="00AD6D53" w:rsidRPr="00AD6D53">
        <w:t>SQL Server (S6631P1)</w:t>
      </w:r>
      <w:r>
        <w:t xml:space="preserve">” </w:t>
      </w:r>
      <w:r w:rsidR="00AD6D53">
        <w:t xml:space="preserve">– </w:t>
      </w:r>
      <w:r w:rsidR="00AD6D53" w:rsidRPr="006B35A5">
        <w:t>sqlsevr.exe</w:t>
      </w:r>
      <w:r>
        <w:t xml:space="preserve"> (alert condition:  down)</w:t>
      </w:r>
      <w:r w:rsidR="00AD6D53">
        <w:t>.</w:t>
      </w:r>
    </w:p>
    <w:p w:rsidR="006B35A5" w:rsidRDefault="006B35A5" w:rsidP="006B35A5">
      <w:r>
        <w:t xml:space="preserve">DR </w:t>
      </w:r>
      <w:r w:rsidR="00AD6D53">
        <w:t>DB Server:  Windows service “</w:t>
      </w:r>
      <w:r w:rsidR="00AD6D53" w:rsidRPr="00AD6D53">
        <w:t>SQL Server (S6631</w:t>
      </w:r>
      <w:r w:rsidR="00AD6D53">
        <w:t>F</w:t>
      </w:r>
      <w:r w:rsidR="00AD6D53" w:rsidRPr="00AD6D53">
        <w:t>1)</w:t>
      </w:r>
      <w:r w:rsidR="00AD6D53">
        <w:t xml:space="preserve">” – </w:t>
      </w:r>
      <w:r w:rsidR="00AD6D53" w:rsidRPr="006B35A5">
        <w:t>sqlsevr.exe</w:t>
      </w:r>
      <w:r>
        <w:t xml:space="preserve"> (alert condition:  down)</w:t>
      </w:r>
      <w:r w:rsidR="00AD6D53">
        <w:t>.</w:t>
      </w:r>
    </w:p>
    <w:p w:rsidR="006B35A5" w:rsidRDefault="006B35A5" w:rsidP="00981992">
      <w:r>
        <w:t>Prod/DR DB Servers:  Drives F, G, I, J (alert condition:  used space &gt; 90%)</w:t>
      </w:r>
      <w:r w:rsidR="00AD6D53">
        <w:t>.</w:t>
      </w:r>
    </w:p>
    <w:p w:rsidR="00397A00" w:rsidRPr="001603EE"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1603EE">
        <w:rPr>
          <w:rFonts w:asciiTheme="majorHAnsi" w:eastAsia="Times New Roman" w:hAnsiTheme="majorHAnsi" w:cstheme="minorHAnsi"/>
          <w:b/>
          <w:bCs/>
          <w:color w:val="000000"/>
          <w:sz w:val="24"/>
          <w:szCs w:val="24"/>
        </w:rPr>
        <w:t>Base Performance Monitoring Considerations</w:t>
      </w:r>
    </w:p>
    <w:p w:rsidR="00397A00" w:rsidRDefault="001C63E7"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None.</w:t>
      </w:r>
    </w:p>
    <w:p w:rsidR="001603EE" w:rsidRPr="001603EE" w:rsidRDefault="001603EE" w:rsidP="00BA1AF6">
      <w:pPr>
        <w:spacing w:after="0" w:line="240" w:lineRule="auto"/>
        <w:contextualSpacing/>
        <w:rPr>
          <w:rFonts w:asciiTheme="majorHAnsi" w:eastAsia="Times New Roman" w:hAnsiTheme="majorHAnsi" w:cstheme="minorHAnsi"/>
          <w:color w:val="000000"/>
          <w:sz w:val="24"/>
          <w:szCs w:val="24"/>
        </w:rPr>
      </w:pPr>
    </w:p>
    <w:p w:rsidR="00397A00" w:rsidRPr="001603EE"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1603EE">
        <w:rPr>
          <w:rFonts w:asciiTheme="majorHAnsi" w:eastAsia="Times New Roman" w:hAnsiTheme="majorHAnsi" w:cstheme="minorHAnsi"/>
          <w:b/>
          <w:bCs/>
          <w:color w:val="000000"/>
          <w:sz w:val="24"/>
          <w:szCs w:val="24"/>
        </w:rPr>
        <w:t>Log file locations</w:t>
      </w:r>
    </w:p>
    <w:p w:rsidR="00397A00" w:rsidRDefault="00533361"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 xml:space="preserve">QC </w:t>
      </w:r>
      <w:r w:rsidR="00443A12">
        <w:rPr>
          <w:rFonts w:asciiTheme="majorHAnsi" w:eastAsia="Times New Roman" w:hAnsiTheme="majorHAnsi" w:cstheme="minorHAnsi"/>
          <w:color w:val="000000"/>
          <w:sz w:val="24"/>
          <w:szCs w:val="24"/>
        </w:rPr>
        <w:t xml:space="preserve">system </w:t>
      </w:r>
      <w:r>
        <w:rPr>
          <w:rFonts w:asciiTheme="majorHAnsi" w:eastAsia="Times New Roman" w:hAnsiTheme="majorHAnsi" w:cstheme="minorHAnsi"/>
          <w:color w:val="000000"/>
          <w:sz w:val="24"/>
          <w:szCs w:val="24"/>
        </w:rPr>
        <w:t>log files are located in folder “</w:t>
      </w:r>
      <w:r w:rsidRPr="00533361">
        <w:rPr>
          <w:rFonts w:asciiTheme="majorHAnsi" w:eastAsia="Times New Roman" w:hAnsiTheme="majorHAnsi" w:cstheme="minorHAnsi"/>
          <w:color w:val="000000"/>
          <w:sz w:val="24"/>
          <w:szCs w:val="24"/>
        </w:rPr>
        <w:t>D:\alm_deployed\log</w:t>
      </w:r>
      <w:r>
        <w:rPr>
          <w:rFonts w:asciiTheme="majorHAnsi" w:eastAsia="Times New Roman" w:hAnsiTheme="majorHAnsi" w:cstheme="minorHAnsi"/>
          <w:color w:val="000000"/>
          <w:sz w:val="24"/>
          <w:szCs w:val="24"/>
        </w:rPr>
        <w:t>” on each app server.</w:t>
      </w:r>
      <w:r w:rsidR="00443A12">
        <w:rPr>
          <w:rFonts w:asciiTheme="majorHAnsi" w:eastAsia="Times New Roman" w:hAnsiTheme="majorHAnsi" w:cstheme="minorHAnsi"/>
          <w:color w:val="000000"/>
          <w:sz w:val="24"/>
          <w:szCs w:val="24"/>
        </w:rPr>
        <w:t xml:space="preserve">  Log files are maintained for approximately 21 days.</w:t>
      </w:r>
    </w:p>
    <w:p w:rsidR="00533361" w:rsidRPr="009625A2" w:rsidRDefault="00533361" w:rsidP="00BA1AF6">
      <w:pPr>
        <w:spacing w:after="0" w:line="240" w:lineRule="auto"/>
        <w:contextualSpacing/>
        <w:rPr>
          <w:rFonts w:asciiTheme="majorHAnsi" w:eastAsia="Times New Roman" w:hAnsiTheme="majorHAnsi" w:cstheme="minorHAnsi"/>
          <w:color w:val="000000"/>
          <w:sz w:val="24"/>
          <w:szCs w:val="24"/>
        </w:rPr>
      </w:pPr>
    </w:p>
    <w:p w:rsidR="002622DF" w:rsidRDefault="0088143C" w:rsidP="00BA1AF6">
      <w:pPr>
        <w:spacing w:after="0" w:line="240" w:lineRule="auto"/>
        <w:contextualSpacing/>
        <w:outlineLvl w:val="2"/>
        <w:rPr>
          <w:rFonts w:asciiTheme="majorHAnsi" w:eastAsia="Times New Roman" w:hAnsiTheme="majorHAnsi" w:cstheme="minorHAnsi"/>
          <w:b/>
          <w:bCs/>
          <w:color w:val="000000"/>
          <w:sz w:val="24"/>
          <w:szCs w:val="24"/>
        </w:rPr>
      </w:pPr>
      <w:r>
        <w:rPr>
          <w:rFonts w:asciiTheme="majorHAnsi" w:eastAsia="Times New Roman" w:hAnsiTheme="majorHAnsi" w:cstheme="minorHAnsi"/>
          <w:b/>
          <w:bCs/>
          <w:color w:val="000000"/>
          <w:sz w:val="24"/>
          <w:szCs w:val="24"/>
        </w:rPr>
        <w:t>Additional Monitoring/T</w:t>
      </w:r>
      <w:r w:rsidR="00397A00" w:rsidRPr="009625A2">
        <w:rPr>
          <w:rFonts w:asciiTheme="majorHAnsi" w:eastAsia="Times New Roman" w:hAnsiTheme="majorHAnsi" w:cstheme="minorHAnsi"/>
          <w:b/>
          <w:bCs/>
          <w:color w:val="000000"/>
          <w:sz w:val="24"/>
          <w:szCs w:val="24"/>
        </w:rPr>
        <w:t xml:space="preserve">roubleshooting </w:t>
      </w:r>
      <w:r>
        <w:rPr>
          <w:rFonts w:asciiTheme="majorHAnsi" w:eastAsia="Times New Roman" w:hAnsiTheme="majorHAnsi" w:cstheme="minorHAnsi"/>
          <w:b/>
          <w:bCs/>
          <w:color w:val="000000"/>
          <w:sz w:val="24"/>
          <w:szCs w:val="24"/>
        </w:rPr>
        <w:t>R</w:t>
      </w:r>
      <w:r w:rsidR="00397A00" w:rsidRPr="009625A2">
        <w:rPr>
          <w:rFonts w:asciiTheme="majorHAnsi" w:eastAsia="Times New Roman" w:hAnsiTheme="majorHAnsi" w:cstheme="minorHAnsi"/>
          <w:b/>
          <w:bCs/>
          <w:color w:val="000000"/>
          <w:sz w:val="24"/>
          <w:szCs w:val="24"/>
        </w:rPr>
        <w:t>esources</w:t>
      </w:r>
    </w:p>
    <w:p w:rsidR="001603EE" w:rsidRPr="00981992" w:rsidRDefault="001603EE" w:rsidP="00981992">
      <w:r w:rsidRPr="00981992">
        <w:t>No additional monitoring</w:t>
      </w:r>
      <w:r w:rsidR="00AD6D53">
        <w:t>.</w:t>
      </w:r>
    </w:p>
    <w:p w:rsidR="00397A00" w:rsidRPr="007601AD" w:rsidRDefault="00397A00" w:rsidP="00BA1AF6">
      <w:pPr>
        <w:spacing w:after="0" w:line="240" w:lineRule="auto"/>
        <w:contextualSpacing/>
        <w:rPr>
          <w:rFonts w:asciiTheme="majorHAnsi" w:eastAsia="Times New Roman" w:hAnsiTheme="majorHAnsi" w:cstheme="minorHAnsi"/>
          <w:sz w:val="24"/>
          <w:szCs w:val="24"/>
        </w:rPr>
      </w:pPr>
    </w:p>
    <w:p w:rsidR="00EF2BF5" w:rsidRPr="00EF2BF5"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9625A2">
        <w:rPr>
          <w:rFonts w:asciiTheme="majorHAnsi" w:eastAsia="Times New Roman" w:hAnsiTheme="majorHAnsi" w:cstheme="minorHAnsi"/>
          <w:b/>
          <w:bCs/>
          <w:color w:val="000000"/>
          <w:sz w:val="24"/>
          <w:szCs w:val="24"/>
        </w:rPr>
        <w:t>General Troubleshooting</w:t>
      </w:r>
    </w:p>
    <w:p w:rsidR="00164A0F" w:rsidRPr="00E202B8" w:rsidRDefault="00164A0F" w:rsidP="00E202B8">
      <w:r w:rsidRPr="00E202B8">
        <w:t>Begin by testing application availability for the particular QC system that you are troubleshooting / investigating.  See above section Application Testing Procedures</w:t>
      </w:r>
      <w:r w:rsidR="007C1254" w:rsidRPr="00E202B8">
        <w:t xml:space="preserve"> for details</w:t>
      </w:r>
      <w:r w:rsidRPr="00E202B8">
        <w:t>.</w:t>
      </w:r>
    </w:p>
    <w:p w:rsidR="00164A0F" w:rsidRPr="00E202B8" w:rsidRDefault="00164A0F" w:rsidP="00E202B8">
      <w:r w:rsidRPr="00E202B8">
        <w:t xml:space="preserve">If you </w:t>
      </w:r>
      <w:r w:rsidR="00E43E08" w:rsidRPr="00E202B8">
        <w:t xml:space="preserve">think </w:t>
      </w:r>
      <w:r w:rsidR="00D22618" w:rsidRPr="00E202B8">
        <w:t>that something is wrong with a</w:t>
      </w:r>
      <w:r w:rsidRPr="00E202B8">
        <w:t xml:space="preserve"> QC system</w:t>
      </w:r>
      <w:r w:rsidR="002F6E81" w:rsidRPr="00E202B8">
        <w:t xml:space="preserve"> (particularly if it is the Prod system)</w:t>
      </w:r>
      <w:r w:rsidRPr="00E202B8">
        <w:t xml:space="preserve">, then </w:t>
      </w:r>
      <w:r w:rsidR="007C1254" w:rsidRPr="00E202B8">
        <w:t>before taking any action</w:t>
      </w:r>
      <w:r w:rsidR="00D22618" w:rsidRPr="00E202B8">
        <w:t>,</w:t>
      </w:r>
      <w:r w:rsidR="007C1254" w:rsidRPr="00E202B8">
        <w:t xml:space="preserve"> </w:t>
      </w:r>
      <w:r w:rsidRPr="00E202B8">
        <w:t xml:space="preserve">review the information that is contained in the </w:t>
      </w:r>
      <w:r w:rsidR="00D22618" w:rsidRPr="00E202B8">
        <w:t xml:space="preserve">below </w:t>
      </w:r>
      <w:r w:rsidRPr="00E202B8">
        <w:t>section</w:t>
      </w:r>
      <w:r w:rsidR="00D22618" w:rsidRPr="00E202B8">
        <w:t>s</w:t>
      </w:r>
      <w:r w:rsidRPr="00E202B8">
        <w:t xml:space="preserve"> Special Instructions </w:t>
      </w:r>
      <w:r w:rsidR="00D22618" w:rsidRPr="00E202B8">
        <w:t>and</w:t>
      </w:r>
      <w:r w:rsidRPr="00E202B8">
        <w:t xml:space="preserve"> Application Startup-Shutdown Procedures.</w:t>
      </w:r>
    </w:p>
    <w:p w:rsidR="00164A0F" w:rsidRPr="00E202B8" w:rsidRDefault="002F6E81" w:rsidP="00E202B8">
      <w:r w:rsidRPr="00E202B8">
        <w:t xml:space="preserve">After </w:t>
      </w:r>
      <w:r w:rsidR="00B33156" w:rsidRPr="00E202B8">
        <w:t xml:space="preserve">reviewing </w:t>
      </w:r>
      <w:r w:rsidRPr="00E202B8">
        <w:t xml:space="preserve">that </w:t>
      </w:r>
      <w:r w:rsidR="00B33156" w:rsidRPr="00E202B8">
        <w:t xml:space="preserve">information </w:t>
      </w:r>
      <w:r w:rsidR="007C1254" w:rsidRPr="00E202B8">
        <w:t>try to determine if someone</w:t>
      </w:r>
      <w:r w:rsidR="00E43E08" w:rsidRPr="00E202B8">
        <w:t xml:space="preserve"> or something </w:t>
      </w:r>
      <w:r w:rsidR="00164A0F" w:rsidRPr="00E202B8">
        <w:t>is</w:t>
      </w:r>
      <w:r w:rsidR="00E43E08" w:rsidRPr="00E202B8">
        <w:t xml:space="preserve"> or was</w:t>
      </w:r>
      <w:r w:rsidR="00164A0F" w:rsidRPr="00E202B8">
        <w:t xml:space="preserve"> doing </w:t>
      </w:r>
      <w:r w:rsidR="00041F33" w:rsidRPr="00E202B8">
        <w:t>any</w:t>
      </w:r>
      <w:r w:rsidR="00E43E08" w:rsidRPr="00E202B8">
        <w:t xml:space="preserve"> </w:t>
      </w:r>
      <w:r w:rsidR="00164A0F" w:rsidRPr="00E202B8">
        <w:t xml:space="preserve">work </w:t>
      </w:r>
      <w:r w:rsidR="007C1254" w:rsidRPr="00E202B8">
        <w:t xml:space="preserve">directly </w:t>
      </w:r>
      <w:r w:rsidR="00164A0F" w:rsidRPr="00E202B8">
        <w:t>on the app servers that comprise the QC system</w:t>
      </w:r>
      <w:r w:rsidR="00E43E08" w:rsidRPr="00E202B8">
        <w:t xml:space="preserve"> (opsys patc</w:t>
      </w:r>
      <w:r w:rsidR="00D22618" w:rsidRPr="00E202B8">
        <w:t xml:space="preserve">h updates, QC software updates, other </w:t>
      </w:r>
      <w:r w:rsidRPr="00E202B8">
        <w:t>work</w:t>
      </w:r>
      <w:r w:rsidR="00E43E08" w:rsidRPr="00E202B8">
        <w:t>)</w:t>
      </w:r>
      <w:r w:rsidRPr="00E202B8">
        <w:t>.  M</w:t>
      </w:r>
      <w:r w:rsidR="00164A0F" w:rsidRPr="00E202B8">
        <w:t xml:space="preserve">ake sure </w:t>
      </w:r>
      <w:r w:rsidR="00041F33" w:rsidRPr="00E202B8">
        <w:t>that the database server is up and running</w:t>
      </w:r>
      <w:r w:rsidR="00164A0F" w:rsidRPr="00E202B8">
        <w:t>.</w:t>
      </w:r>
      <w:r w:rsidR="00D02071" w:rsidRPr="00E202B8">
        <w:t xml:space="preserve">  Also check network connectivity and load balancing (try hitting </w:t>
      </w:r>
      <w:r w:rsidR="00F07930" w:rsidRPr="00E202B8">
        <w:t xml:space="preserve">the </w:t>
      </w:r>
      <w:r w:rsidR="00D02071" w:rsidRPr="00E202B8">
        <w:t>keepalive URL</w:t>
      </w:r>
      <w:r w:rsidR="00F07930" w:rsidRPr="00E202B8">
        <w:t xml:space="preserve"> of each app server that comprises the QC system; keepalive </w:t>
      </w:r>
      <w:r w:rsidRPr="00E202B8">
        <w:t xml:space="preserve">URL </w:t>
      </w:r>
      <w:r w:rsidR="00F07930" w:rsidRPr="00E202B8">
        <w:t>information is liste</w:t>
      </w:r>
      <w:r w:rsidRPr="00E202B8">
        <w:t xml:space="preserve">d in </w:t>
      </w:r>
      <w:r w:rsidR="00F07930" w:rsidRPr="00E202B8">
        <w:t>above section</w:t>
      </w:r>
      <w:r w:rsidRPr="00E202B8">
        <w:t xml:space="preserve"> Load Balan</w:t>
      </w:r>
      <w:r w:rsidR="00D22618" w:rsidRPr="00E202B8">
        <w:t>c</w:t>
      </w:r>
      <w:r w:rsidRPr="00E202B8">
        <w:t>ing</w:t>
      </w:r>
      <w:r w:rsidR="00D02071" w:rsidRPr="00E202B8">
        <w:t>).</w:t>
      </w:r>
    </w:p>
    <w:p w:rsidR="009F421D" w:rsidRPr="00E202B8" w:rsidRDefault="00864EC7" w:rsidP="00E202B8">
      <w:r w:rsidRPr="00E202B8">
        <w:t>Note that if the startup type of the HP Application Lifecycle Management service</w:t>
      </w:r>
      <w:r w:rsidR="00D02071" w:rsidRPr="00E202B8">
        <w:t xml:space="preserve"> is set to Disabled </w:t>
      </w:r>
      <w:r w:rsidRPr="00E202B8">
        <w:t>a</w:t>
      </w:r>
      <w:r w:rsidR="00F07930" w:rsidRPr="00E202B8">
        <w:t xml:space="preserve">nd the service is stopped, </w:t>
      </w:r>
      <w:r w:rsidRPr="00E202B8">
        <w:t xml:space="preserve">leave the service alone (leave it stopped and </w:t>
      </w:r>
      <w:r w:rsidR="00D02071" w:rsidRPr="00E202B8">
        <w:t>try contacting AD for guidance).  It is likely that someone may be</w:t>
      </w:r>
      <w:r w:rsidRPr="00E202B8">
        <w:t xml:space="preserve"> actively doing some kind of maintenance or upgrade work on the QC </w:t>
      </w:r>
      <w:r w:rsidR="0006270C" w:rsidRPr="00E202B8">
        <w:t xml:space="preserve">system </w:t>
      </w:r>
      <w:r w:rsidRPr="00E202B8">
        <w:t xml:space="preserve">and that they have disabled and stopped the </w:t>
      </w:r>
      <w:r w:rsidR="0006270C" w:rsidRPr="00E202B8">
        <w:t xml:space="preserve">HP ALM </w:t>
      </w:r>
      <w:r w:rsidRPr="00E202B8">
        <w:t>service on purpose.</w:t>
      </w:r>
    </w:p>
    <w:p w:rsidR="006274BB" w:rsidRPr="00E202B8" w:rsidRDefault="00B33156" w:rsidP="00E202B8">
      <w:r w:rsidRPr="00E202B8">
        <w:t xml:space="preserve">In addition to testing </w:t>
      </w:r>
      <w:r w:rsidR="006274BB" w:rsidRPr="00E202B8">
        <w:t>keepalive URL</w:t>
      </w:r>
      <w:r w:rsidRPr="00E202B8">
        <w:t>s</w:t>
      </w:r>
      <w:r w:rsidR="00E255C8" w:rsidRPr="00E202B8">
        <w:t xml:space="preserve"> for particular app server</w:t>
      </w:r>
      <w:r w:rsidRPr="00E202B8">
        <w:t>s</w:t>
      </w:r>
      <w:r w:rsidR="00E255C8" w:rsidRPr="00E202B8">
        <w:t xml:space="preserve">, </w:t>
      </w:r>
      <w:r w:rsidR="002F6E81" w:rsidRPr="00E202B8">
        <w:t xml:space="preserve">you can access </w:t>
      </w:r>
      <w:r w:rsidR="00E255C8" w:rsidRPr="00E202B8">
        <w:t>a</w:t>
      </w:r>
      <w:r w:rsidR="002F6E81" w:rsidRPr="00E202B8">
        <w:t xml:space="preserve"> QC system </w:t>
      </w:r>
      <w:r w:rsidR="006274BB" w:rsidRPr="00E202B8">
        <w:t xml:space="preserve">directly through its </w:t>
      </w:r>
      <w:r w:rsidR="00F07930" w:rsidRPr="00E202B8">
        <w:t xml:space="preserve">app </w:t>
      </w:r>
      <w:r w:rsidR="006274BB" w:rsidRPr="00E202B8">
        <w:t>servers</w:t>
      </w:r>
      <w:r w:rsidR="00E255C8" w:rsidRPr="00E202B8">
        <w:t xml:space="preserve"> instead of going through the system</w:t>
      </w:r>
      <w:r w:rsidR="00F07930" w:rsidRPr="00E202B8">
        <w:t>’</w:t>
      </w:r>
      <w:r w:rsidR="002F6E81" w:rsidRPr="00E202B8">
        <w:t xml:space="preserve">s load balancing </w:t>
      </w:r>
      <w:r w:rsidR="00E255C8" w:rsidRPr="00E202B8">
        <w:t>URL</w:t>
      </w:r>
      <w:r w:rsidR="002F6E81" w:rsidRPr="00E202B8">
        <w:t xml:space="preserve"> (details </w:t>
      </w:r>
      <w:r w:rsidR="001755F5" w:rsidRPr="00E202B8">
        <w:t xml:space="preserve">can be found </w:t>
      </w:r>
      <w:r w:rsidR="002F6E81" w:rsidRPr="00E202B8">
        <w:t>in above section Application Testing Procedures).  A</w:t>
      </w:r>
      <w:r w:rsidR="006274BB" w:rsidRPr="00E202B8">
        <w:t>ccess</w:t>
      </w:r>
      <w:r w:rsidR="00E255C8" w:rsidRPr="00E202B8">
        <w:t>ing</w:t>
      </w:r>
      <w:r w:rsidR="001755F5" w:rsidRPr="00E202B8">
        <w:t xml:space="preserve"> and using a QC system in</w:t>
      </w:r>
      <w:r w:rsidR="006274BB" w:rsidRPr="00E202B8">
        <w:t xml:space="preserve"> </w:t>
      </w:r>
      <w:r w:rsidR="002F6E81" w:rsidRPr="00E202B8">
        <w:t xml:space="preserve">this manner is </w:t>
      </w:r>
      <w:r w:rsidR="006274BB" w:rsidRPr="00E202B8">
        <w:t>only for testing purposes to determine if a particular server is experiencing problems</w:t>
      </w:r>
      <w:r w:rsidR="00E255C8" w:rsidRPr="00E202B8">
        <w:t xml:space="preserve">.  </w:t>
      </w:r>
      <w:r w:rsidR="002F6E81" w:rsidRPr="00E202B8">
        <w:t xml:space="preserve">In general </w:t>
      </w:r>
      <w:r w:rsidR="00F07930" w:rsidRPr="00E202B8">
        <w:t xml:space="preserve">end users </w:t>
      </w:r>
      <w:r w:rsidR="002F6E81" w:rsidRPr="00E202B8">
        <w:t xml:space="preserve">should </w:t>
      </w:r>
      <w:r w:rsidR="00E255C8" w:rsidRPr="00E202B8">
        <w:t>not be given this information.</w:t>
      </w:r>
    </w:p>
    <w:p w:rsidR="0006270C" w:rsidRDefault="0006270C" w:rsidP="00E202B8">
      <w:r w:rsidRPr="00E202B8">
        <w:lastRenderedPageBreak/>
        <w:t xml:space="preserve">Then based on all the information that you have gathered, decide on an appropriate course of action (e.g. if DB server is down then wait for DB server to come back online, or </w:t>
      </w:r>
      <w:r w:rsidR="00237A78" w:rsidRPr="00E202B8">
        <w:t xml:space="preserve">perhaps </w:t>
      </w:r>
      <w:r w:rsidRPr="00E202B8">
        <w:t>start/restart HP</w:t>
      </w:r>
      <w:r w:rsidRPr="002F6E81">
        <w:t xml:space="preserve"> ALM service on one or more app servers, </w:t>
      </w:r>
      <w:r>
        <w:t xml:space="preserve">or </w:t>
      </w:r>
      <w:r w:rsidRPr="002F6E81">
        <w:t xml:space="preserve">do nothing and contact AD, </w:t>
      </w:r>
      <w:r>
        <w:t xml:space="preserve">or </w:t>
      </w:r>
      <w:r w:rsidRPr="002F6E81">
        <w:t>wait for network connectivity to be restored</w:t>
      </w:r>
      <w:r w:rsidR="001755F5">
        <w:t xml:space="preserve"> it there are networking issues</w:t>
      </w:r>
      <w:r w:rsidRPr="002F6E81">
        <w:t>).</w:t>
      </w:r>
    </w:p>
    <w:p w:rsidR="00397A00" w:rsidRPr="00DB2580"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DB2580">
        <w:rPr>
          <w:rFonts w:asciiTheme="majorHAnsi" w:eastAsia="Times New Roman" w:hAnsiTheme="majorHAnsi" w:cstheme="minorHAnsi"/>
          <w:b/>
          <w:color w:val="000000"/>
          <w:sz w:val="24"/>
          <w:szCs w:val="24"/>
        </w:rPr>
        <w:t xml:space="preserve">Startup, Shutdown and Failover </w:t>
      </w:r>
      <w:r w:rsidR="00A810CB">
        <w:rPr>
          <w:rFonts w:asciiTheme="majorHAnsi" w:eastAsia="Times New Roman" w:hAnsiTheme="majorHAnsi" w:cstheme="minorHAnsi"/>
          <w:b/>
          <w:color w:val="000000"/>
          <w:sz w:val="24"/>
          <w:szCs w:val="24"/>
        </w:rPr>
        <w:t>I</w:t>
      </w:r>
      <w:r w:rsidRPr="00DB2580">
        <w:rPr>
          <w:rFonts w:asciiTheme="majorHAnsi" w:eastAsia="Times New Roman" w:hAnsiTheme="majorHAnsi" w:cstheme="minorHAnsi"/>
          <w:b/>
          <w:color w:val="000000"/>
          <w:sz w:val="24"/>
          <w:szCs w:val="24"/>
        </w:rPr>
        <w:t>nstructions</w:t>
      </w:r>
    </w:p>
    <w:p w:rsidR="00397A00"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9625A2">
        <w:rPr>
          <w:rFonts w:asciiTheme="majorHAnsi" w:eastAsia="Times New Roman" w:hAnsiTheme="majorHAnsi" w:cstheme="minorHAnsi"/>
          <w:b/>
          <w:bCs/>
          <w:color w:val="000000"/>
          <w:sz w:val="24"/>
          <w:szCs w:val="24"/>
        </w:rPr>
        <w:t>Special Instructions</w:t>
      </w:r>
    </w:p>
    <w:p w:rsidR="001755F5" w:rsidRDefault="00E43E08" w:rsidP="00BA1AF6">
      <w:pPr>
        <w:pStyle w:val="ListParagraph"/>
        <w:numPr>
          <w:ilvl w:val="0"/>
          <w:numId w:val="10"/>
        </w:numPr>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sz w:val="24"/>
          <w:szCs w:val="24"/>
        </w:rPr>
        <w:t>Note that occasionally one or more users</w:t>
      </w:r>
      <w:r w:rsidR="0045509C" w:rsidRPr="009B62AE">
        <w:rPr>
          <w:rFonts w:asciiTheme="majorHAnsi" w:eastAsia="Times New Roman" w:hAnsiTheme="majorHAnsi" w:cstheme="minorHAnsi"/>
          <w:sz w:val="24"/>
          <w:szCs w:val="24"/>
        </w:rPr>
        <w:t xml:space="preserve"> may report problems accessing/using the </w:t>
      </w:r>
      <w:r w:rsidR="001755F5">
        <w:rPr>
          <w:rFonts w:asciiTheme="majorHAnsi" w:eastAsia="Times New Roman" w:hAnsiTheme="majorHAnsi" w:cstheme="minorHAnsi"/>
          <w:sz w:val="24"/>
          <w:szCs w:val="24"/>
        </w:rPr>
        <w:t xml:space="preserve">Prod </w:t>
      </w:r>
      <w:r w:rsidR="0045509C" w:rsidRPr="009B62AE">
        <w:rPr>
          <w:rFonts w:asciiTheme="majorHAnsi" w:eastAsia="Times New Roman" w:hAnsiTheme="majorHAnsi" w:cstheme="minorHAnsi"/>
          <w:sz w:val="24"/>
          <w:szCs w:val="24"/>
        </w:rPr>
        <w:t xml:space="preserve">QC system </w:t>
      </w:r>
      <w:r w:rsidR="001755F5">
        <w:rPr>
          <w:rFonts w:asciiTheme="majorHAnsi" w:eastAsia="Times New Roman" w:hAnsiTheme="majorHAnsi" w:cstheme="minorHAnsi"/>
          <w:sz w:val="24"/>
          <w:szCs w:val="24"/>
        </w:rPr>
        <w:t>when it</w:t>
      </w:r>
      <w:r w:rsidR="0045509C" w:rsidRPr="009B62AE">
        <w:rPr>
          <w:rFonts w:asciiTheme="majorHAnsi" w:eastAsia="Times New Roman" w:hAnsiTheme="majorHAnsi" w:cstheme="minorHAnsi"/>
          <w:sz w:val="24"/>
          <w:szCs w:val="24"/>
        </w:rPr>
        <w:t xml:space="preserve"> is really okay and there is just a problem </w:t>
      </w:r>
      <w:r w:rsidR="003E1811">
        <w:rPr>
          <w:rFonts w:asciiTheme="majorHAnsi" w:eastAsia="Times New Roman" w:hAnsiTheme="majorHAnsi" w:cstheme="minorHAnsi"/>
          <w:sz w:val="24"/>
          <w:szCs w:val="24"/>
        </w:rPr>
        <w:t>with the QC client software on their local machine</w:t>
      </w:r>
      <w:r w:rsidR="001755F5">
        <w:rPr>
          <w:rFonts w:asciiTheme="majorHAnsi" w:eastAsia="Times New Roman" w:hAnsiTheme="majorHAnsi" w:cstheme="minorHAnsi"/>
          <w:sz w:val="24"/>
          <w:szCs w:val="24"/>
        </w:rPr>
        <w:t>s</w:t>
      </w:r>
      <w:r w:rsidR="003E1811">
        <w:rPr>
          <w:rFonts w:asciiTheme="majorHAnsi" w:eastAsia="Times New Roman" w:hAnsiTheme="majorHAnsi" w:cstheme="minorHAnsi"/>
          <w:sz w:val="24"/>
          <w:szCs w:val="24"/>
        </w:rPr>
        <w:t xml:space="preserve"> or a problem </w:t>
      </w:r>
      <w:r w:rsidR="0045509C" w:rsidRPr="009B62AE">
        <w:rPr>
          <w:rFonts w:asciiTheme="majorHAnsi" w:eastAsia="Times New Roman" w:hAnsiTheme="majorHAnsi" w:cstheme="minorHAnsi"/>
          <w:sz w:val="24"/>
          <w:szCs w:val="24"/>
        </w:rPr>
        <w:t xml:space="preserve">accessing the system via Citrix (i.e. a Citrix </w:t>
      </w:r>
      <w:r w:rsidR="009B62AE" w:rsidRPr="009B62AE">
        <w:rPr>
          <w:rFonts w:asciiTheme="majorHAnsi" w:eastAsia="Times New Roman" w:hAnsiTheme="majorHAnsi" w:cstheme="minorHAnsi"/>
          <w:sz w:val="24"/>
          <w:szCs w:val="24"/>
        </w:rPr>
        <w:t>issue</w:t>
      </w:r>
      <w:r w:rsidR="0045509C" w:rsidRPr="009B62AE">
        <w:rPr>
          <w:rFonts w:asciiTheme="majorHAnsi" w:eastAsia="Times New Roman" w:hAnsiTheme="majorHAnsi" w:cstheme="minorHAnsi"/>
          <w:sz w:val="24"/>
          <w:szCs w:val="24"/>
        </w:rPr>
        <w:t xml:space="preserve">) or a problem occurring with </w:t>
      </w:r>
      <w:r w:rsidR="009B62AE" w:rsidRPr="009B62AE">
        <w:rPr>
          <w:rFonts w:asciiTheme="majorHAnsi" w:eastAsia="Times New Roman" w:hAnsiTheme="majorHAnsi" w:cstheme="minorHAnsi"/>
          <w:sz w:val="24"/>
          <w:szCs w:val="24"/>
        </w:rPr>
        <w:t xml:space="preserve">just </w:t>
      </w:r>
      <w:r w:rsidR="0045509C" w:rsidRPr="009B62AE">
        <w:rPr>
          <w:rFonts w:asciiTheme="majorHAnsi" w:eastAsia="Times New Roman" w:hAnsiTheme="majorHAnsi" w:cstheme="minorHAnsi"/>
          <w:sz w:val="24"/>
          <w:szCs w:val="24"/>
        </w:rPr>
        <w:t xml:space="preserve">one </w:t>
      </w:r>
      <w:r w:rsidR="009B62AE" w:rsidRPr="009B62AE">
        <w:rPr>
          <w:rFonts w:asciiTheme="majorHAnsi" w:eastAsia="Times New Roman" w:hAnsiTheme="majorHAnsi" w:cstheme="minorHAnsi"/>
          <w:sz w:val="24"/>
          <w:szCs w:val="24"/>
        </w:rPr>
        <w:t xml:space="preserve">of the many </w:t>
      </w:r>
      <w:r w:rsidR="0045509C" w:rsidRPr="009B62AE">
        <w:rPr>
          <w:rFonts w:asciiTheme="majorHAnsi" w:eastAsia="Times New Roman" w:hAnsiTheme="majorHAnsi" w:cstheme="minorHAnsi"/>
          <w:sz w:val="24"/>
          <w:szCs w:val="24"/>
        </w:rPr>
        <w:t>QC project</w:t>
      </w:r>
      <w:r w:rsidR="009B62AE" w:rsidRPr="009B62AE">
        <w:rPr>
          <w:rFonts w:asciiTheme="majorHAnsi" w:eastAsia="Times New Roman" w:hAnsiTheme="majorHAnsi" w:cstheme="minorHAnsi"/>
          <w:sz w:val="24"/>
          <w:szCs w:val="24"/>
        </w:rPr>
        <w:t>s that exist within the system</w:t>
      </w:r>
      <w:r w:rsidR="0045509C" w:rsidRPr="009B62AE">
        <w:rPr>
          <w:rFonts w:asciiTheme="majorHAnsi" w:eastAsia="Times New Roman" w:hAnsiTheme="majorHAnsi" w:cstheme="minorHAnsi"/>
          <w:sz w:val="24"/>
          <w:szCs w:val="24"/>
        </w:rPr>
        <w:t xml:space="preserve"> (i.e. </w:t>
      </w:r>
      <w:r>
        <w:rPr>
          <w:rFonts w:asciiTheme="majorHAnsi" w:eastAsia="Times New Roman" w:hAnsiTheme="majorHAnsi" w:cstheme="minorHAnsi"/>
          <w:sz w:val="24"/>
          <w:szCs w:val="24"/>
        </w:rPr>
        <w:t xml:space="preserve">the </w:t>
      </w:r>
      <w:r w:rsidR="0045509C" w:rsidRPr="009B62AE">
        <w:rPr>
          <w:rFonts w:asciiTheme="majorHAnsi" w:eastAsia="Times New Roman" w:hAnsiTheme="majorHAnsi" w:cstheme="minorHAnsi"/>
          <w:sz w:val="24"/>
          <w:szCs w:val="24"/>
        </w:rPr>
        <w:t xml:space="preserve">users and/or Help Desk may </w:t>
      </w:r>
      <w:r w:rsidR="003E1811">
        <w:rPr>
          <w:rFonts w:asciiTheme="majorHAnsi" w:eastAsia="Times New Roman" w:hAnsiTheme="majorHAnsi" w:cstheme="minorHAnsi"/>
          <w:sz w:val="24"/>
          <w:szCs w:val="24"/>
        </w:rPr>
        <w:t>have misinterpreted one of the aforementioned</w:t>
      </w:r>
      <w:r w:rsidR="0045509C" w:rsidRPr="009B62AE">
        <w:rPr>
          <w:rFonts w:asciiTheme="majorHAnsi" w:eastAsia="Times New Roman" w:hAnsiTheme="majorHAnsi" w:cstheme="minorHAnsi"/>
          <w:sz w:val="24"/>
          <w:szCs w:val="24"/>
        </w:rPr>
        <w:t xml:space="preserve"> </w:t>
      </w:r>
      <w:r w:rsidR="009B62AE" w:rsidRPr="009B62AE">
        <w:rPr>
          <w:rFonts w:asciiTheme="majorHAnsi" w:eastAsia="Times New Roman" w:hAnsiTheme="majorHAnsi" w:cstheme="minorHAnsi"/>
          <w:sz w:val="24"/>
          <w:szCs w:val="24"/>
        </w:rPr>
        <w:t>problem</w:t>
      </w:r>
      <w:r w:rsidR="003E1811">
        <w:rPr>
          <w:rFonts w:asciiTheme="majorHAnsi" w:eastAsia="Times New Roman" w:hAnsiTheme="majorHAnsi" w:cstheme="minorHAnsi"/>
          <w:sz w:val="24"/>
          <w:szCs w:val="24"/>
        </w:rPr>
        <w:t>s</w:t>
      </w:r>
      <w:r w:rsidR="009B62AE" w:rsidRPr="009B62AE">
        <w:rPr>
          <w:rFonts w:asciiTheme="majorHAnsi" w:eastAsia="Times New Roman" w:hAnsiTheme="majorHAnsi" w:cstheme="minorHAnsi"/>
          <w:sz w:val="24"/>
          <w:szCs w:val="24"/>
        </w:rPr>
        <w:t xml:space="preserve"> </w:t>
      </w:r>
      <w:r w:rsidR="003E1811">
        <w:rPr>
          <w:rFonts w:asciiTheme="majorHAnsi" w:eastAsia="Times New Roman" w:hAnsiTheme="majorHAnsi" w:cstheme="minorHAnsi"/>
          <w:sz w:val="24"/>
          <w:szCs w:val="24"/>
        </w:rPr>
        <w:t xml:space="preserve">as </w:t>
      </w:r>
      <w:r w:rsidR="0045509C" w:rsidRPr="009B62AE">
        <w:rPr>
          <w:rFonts w:asciiTheme="majorHAnsi" w:eastAsia="Times New Roman" w:hAnsiTheme="majorHAnsi" w:cstheme="minorHAnsi"/>
          <w:sz w:val="24"/>
          <w:szCs w:val="24"/>
        </w:rPr>
        <w:t xml:space="preserve">a complete </w:t>
      </w:r>
      <w:r>
        <w:rPr>
          <w:rFonts w:asciiTheme="majorHAnsi" w:eastAsia="Times New Roman" w:hAnsiTheme="majorHAnsi" w:cstheme="minorHAnsi"/>
          <w:sz w:val="24"/>
          <w:szCs w:val="24"/>
        </w:rPr>
        <w:t xml:space="preserve">QC </w:t>
      </w:r>
      <w:r w:rsidR="0045509C" w:rsidRPr="009B62AE">
        <w:rPr>
          <w:rFonts w:asciiTheme="majorHAnsi" w:eastAsia="Times New Roman" w:hAnsiTheme="majorHAnsi" w:cstheme="minorHAnsi"/>
          <w:sz w:val="24"/>
          <w:szCs w:val="24"/>
        </w:rPr>
        <w:t xml:space="preserve">system outage when </w:t>
      </w:r>
      <w:r>
        <w:rPr>
          <w:rFonts w:asciiTheme="majorHAnsi" w:eastAsia="Times New Roman" w:hAnsiTheme="majorHAnsi" w:cstheme="minorHAnsi"/>
          <w:sz w:val="24"/>
          <w:szCs w:val="24"/>
        </w:rPr>
        <w:t xml:space="preserve">the </w:t>
      </w:r>
      <w:r w:rsidR="0045509C" w:rsidRPr="009B62AE">
        <w:rPr>
          <w:rFonts w:asciiTheme="majorHAnsi" w:eastAsia="Times New Roman" w:hAnsiTheme="majorHAnsi" w:cstheme="minorHAnsi"/>
          <w:sz w:val="24"/>
          <w:szCs w:val="24"/>
        </w:rPr>
        <w:t xml:space="preserve">system </w:t>
      </w:r>
      <w:r w:rsidR="001755F5">
        <w:rPr>
          <w:rFonts w:asciiTheme="majorHAnsi" w:eastAsia="Times New Roman" w:hAnsiTheme="majorHAnsi" w:cstheme="minorHAnsi"/>
          <w:sz w:val="24"/>
          <w:szCs w:val="24"/>
        </w:rPr>
        <w:t>is really okay).</w:t>
      </w:r>
    </w:p>
    <w:p w:rsidR="001755F5" w:rsidRDefault="001755F5" w:rsidP="001755F5">
      <w:pPr>
        <w:pStyle w:val="ListParagraph"/>
        <w:spacing w:after="0" w:line="240" w:lineRule="auto"/>
        <w:ind w:left="360"/>
        <w:rPr>
          <w:rFonts w:asciiTheme="majorHAnsi" w:eastAsia="Times New Roman" w:hAnsiTheme="majorHAnsi" w:cstheme="minorHAnsi"/>
          <w:sz w:val="24"/>
          <w:szCs w:val="24"/>
        </w:rPr>
      </w:pPr>
    </w:p>
    <w:p w:rsidR="00397A00" w:rsidRDefault="0045509C" w:rsidP="001755F5">
      <w:pPr>
        <w:pStyle w:val="ListParagraph"/>
        <w:spacing w:after="0" w:line="240" w:lineRule="auto"/>
        <w:ind w:left="360"/>
        <w:rPr>
          <w:rFonts w:asciiTheme="majorHAnsi" w:eastAsia="Times New Roman" w:hAnsiTheme="majorHAnsi" w:cstheme="minorHAnsi"/>
          <w:sz w:val="24"/>
          <w:szCs w:val="24"/>
        </w:rPr>
      </w:pPr>
      <w:r w:rsidRPr="009B62AE">
        <w:rPr>
          <w:rFonts w:asciiTheme="majorHAnsi" w:eastAsia="Times New Roman" w:hAnsiTheme="majorHAnsi" w:cstheme="minorHAnsi"/>
          <w:sz w:val="24"/>
          <w:szCs w:val="24"/>
        </w:rPr>
        <w:t>Stopping and restarting the HP A</w:t>
      </w:r>
      <w:r w:rsidR="00A53C8D">
        <w:rPr>
          <w:rFonts w:asciiTheme="majorHAnsi" w:eastAsia="Times New Roman" w:hAnsiTheme="majorHAnsi" w:cstheme="minorHAnsi"/>
          <w:sz w:val="24"/>
          <w:szCs w:val="24"/>
        </w:rPr>
        <w:t xml:space="preserve">pplication Lifecycle Management </w:t>
      </w:r>
      <w:r w:rsidRPr="009B62AE">
        <w:rPr>
          <w:rFonts w:asciiTheme="majorHAnsi" w:eastAsia="Times New Roman" w:hAnsiTheme="majorHAnsi" w:cstheme="minorHAnsi"/>
          <w:sz w:val="24"/>
          <w:szCs w:val="24"/>
        </w:rPr>
        <w:t>service (ALM.exe)</w:t>
      </w:r>
      <w:r w:rsidR="003E1811">
        <w:rPr>
          <w:rFonts w:asciiTheme="majorHAnsi" w:eastAsia="Times New Roman" w:hAnsiTheme="majorHAnsi" w:cstheme="minorHAnsi"/>
          <w:sz w:val="24"/>
          <w:szCs w:val="24"/>
        </w:rPr>
        <w:t xml:space="preserve"> </w:t>
      </w:r>
      <w:r w:rsidR="001755F5">
        <w:rPr>
          <w:rFonts w:asciiTheme="majorHAnsi" w:eastAsia="Times New Roman" w:hAnsiTheme="majorHAnsi" w:cstheme="minorHAnsi"/>
          <w:sz w:val="24"/>
          <w:szCs w:val="24"/>
        </w:rPr>
        <w:t xml:space="preserve">on the </w:t>
      </w:r>
      <w:r w:rsidR="00DF0229">
        <w:rPr>
          <w:rFonts w:asciiTheme="majorHAnsi" w:eastAsia="Times New Roman" w:hAnsiTheme="majorHAnsi" w:cstheme="minorHAnsi"/>
          <w:sz w:val="24"/>
          <w:szCs w:val="24"/>
        </w:rPr>
        <w:t xml:space="preserve">QC </w:t>
      </w:r>
      <w:r w:rsidR="001755F5">
        <w:rPr>
          <w:rFonts w:asciiTheme="majorHAnsi" w:eastAsia="Times New Roman" w:hAnsiTheme="majorHAnsi" w:cstheme="minorHAnsi"/>
          <w:sz w:val="24"/>
          <w:szCs w:val="24"/>
        </w:rPr>
        <w:t xml:space="preserve">app servers </w:t>
      </w:r>
      <w:r w:rsidR="003E1811">
        <w:rPr>
          <w:rFonts w:asciiTheme="majorHAnsi" w:eastAsia="Times New Roman" w:hAnsiTheme="majorHAnsi" w:cstheme="minorHAnsi"/>
          <w:sz w:val="24"/>
          <w:szCs w:val="24"/>
        </w:rPr>
        <w:t xml:space="preserve">should not </w:t>
      </w:r>
      <w:r w:rsidRPr="009B62AE">
        <w:rPr>
          <w:rFonts w:asciiTheme="majorHAnsi" w:eastAsia="Times New Roman" w:hAnsiTheme="majorHAnsi" w:cstheme="minorHAnsi"/>
          <w:sz w:val="24"/>
          <w:szCs w:val="24"/>
        </w:rPr>
        <w:t>be considered unless there is strong evidence that multiple users from multiple locations are reporting problems trying to access</w:t>
      </w:r>
      <w:r w:rsidR="009B62AE" w:rsidRPr="009B62AE">
        <w:rPr>
          <w:rFonts w:asciiTheme="majorHAnsi" w:eastAsia="Times New Roman" w:hAnsiTheme="majorHAnsi" w:cstheme="minorHAnsi"/>
          <w:sz w:val="24"/>
          <w:szCs w:val="24"/>
        </w:rPr>
        <w:t>/use</w:t>
      </w:r>
      <w:r w:rsidRPr="009B62AE">
        <w:rPr>
          <w:rFonts w:asciiTheme="majorHAnsi" w:eastAsia="Times New Roman" w:hAnsiTheme="majorHAnsi" w:cstheme="minorHAnsi"/>
          <w:sz w:val="24"/>
          <w:szCs w:val="24"/>
        </w:rPr>
        <w:t xml:space="preserve"> multiple di</w:t>
      </w:r>
      <w:r w:rsidR="001755F5">
        <w:rPr>
          <w:rFonts w:asciiTheme="majorHAnsi" w:eastAsia="Times New Roman" w:hAnsiTheme="majorHAnsi" w:cstheme="minorHAnsi"/>
          <w:sz w:val="24"/>
          <w:szCs w:val="24"/>
        </w:rPr>
        <w:t xml:space="preserve">fferent QC projects and you have checked on other </w:t>
      </w:r>
      <w:r w:rsidR="00DF0229">
        <w:rPr>
          <w:rFonts w:asciiTheme="majorHAnsi" w:eastAsia="Times New Roman" w:hAnsiTheme="majorHAnsi" w:cstheme="minorHAnsi"/>
          <w:sz w:val="24"/>
          <w:szCs w:val="24"/>
        </w:rPr>
        <w:t>things like the database server and connectivity.</w:t>
      </w:r>
    </w:p>
    <w:p w:rsidR="009B62AE" w:rsidRPr="009B62AE" w:rsidRDefault="009B62AE" w:rsidP="00BA1AF6">
      <w:pPr>
        <w:pStyle w:val="ListParagraph"/>
        <w:spacing w:after="0" w:line="240" w:lineRule="auto"/>
        <w:ind w:left="360"/>
        <w:rPr>
          <w:rFonts w:asciiTheme="majorHAnsi" w:eastAsia="Times New Roman" w:hAnsiTheme="majorHAnsi" w:cstheme="minorHAnsi"/>
          <w:sz w:val="24"/>
          <w:szCs w:val="24"/>
        </w:rPr>
      </w:pPr>
    </w:p>
    <w:p w:rsidR="009B62AE" w:rsidRPr="009B62AE" w:rsidRDefault="009B62AE" w:rsidP="00BA1AF6">
      <w:pPr>
        <w:pStyle w:val="ListParagraph"/>
        <w:numPr>
          <w:ilvl w:val="0"/>
          <w:numId w:val="10"/>
        </w:numPr>
        <w:spacing w:after="0" w:line="240" w:lineRule="auto"/>
        <w:rPr>
          <w:rFonts w:asciiTheme="majorHAnsi" w:eastAsia="Times New Roman" w:hAnsiTheme="majorHAnsi" w:cstheme="minorHAnsi"/>
          <w:color w:val="000000"/>
          <w:sz w:val="24"/>
          <w:szCs w:val="24"/>
        </w:rPr>
      </w:pPr>
      <w:r w:rsidRPr="009B62AE">
        <w:rPr>
          <w:rFonts w:asciiTheme="majorHAnsi" w:eastAsia="Times New Roman" w:hAnsiTheme="majorHAnsi" w:cstheme="minorHAnsi"/>
          <w:color w:val="000000"/>
          <w:sz w:val="24"/>
          <w:szCs w:val="24"/>
        </w:rPr>
        <w:t xml:space="preserve">If the underlying DB </w:t>
      </w:r>
      <w:r>
        <w:rPr>
          <w:rFonts w:asciiTheme="majorHAnsi" w:eastAsia="Times New Roman" w:hAnsiTheme="majorHAnsi" w:cstheme="minorHAnsi"/>
          <w:color w:val="000000"/>
          <w:sz w:val="24"/>
          <w:szCs w:val="24"/>
        </w:rPr>
        <w:t xml:space="preserve">server </w:t>
      </w:r>
      <w:r w:rsidR="00D22618">
        <w:rPr>
          <w:rFonts w:asciiTheme="majorHAnsi" w:eastAsia="Times New Roman" w:hAnsiTheme="majorHAnsi" w:cstheme="minorHAnsi"/>
          <w:color w:val="000000"/>
          <w:sz w:val="24"/>
          <w:szCs w:val="24"/>
        </w:rPr>
        <w:t>instance that a QC system is using becomes unavailable for any</w:t>
      </w:r>
      <w:r w:rsidRPr="009B62AE">
        <w:rPr>
          <w:rFonts w:asciiTheme="majorHAnsi" w:eastAsia="Times New Roman" w:hAnsiTheme="majorHAnsi" w:cstheme="minorHAnsi"/>
          <w:color w:val="000000"/>
          <w:sz w:val="24"/>
          <w:szCs w:val="24"/>
        </w:rPr>
        <w:t xml:space="preserve"> reason, the </w:t>
      </w:r>
      <w:r w:rsidR="00D22618">
        <w:rPr>
          <w:rFonts w:asciiTheme="majorHAnsi" w:eastAsia="Times New Roman" w:hAnsiTheme="majorHAnsi" w:cstheme="minorHAnsi"/>
          <w:color w:val="000000"/>
          <w:sz w:val="24"/>
          <w:szCs w:val="24"/>
        </w:rPr>
        <w:t xml:space="preserve">HP Application Lifecycle Management </w:t>
      </w:r>
      <w:r w:rsidR="005D3A0A">
        <w:rPr>
          <w:rFonts w:asciiTheme="majorHAnsi" w:eastAsia="Times New Roman" w:hAnsiTheme="majorHAnsi" w:cstheme="minorHAnsi"/>
          <w:color w:val="000000"/>
          <w:sz w:val="24"/>
          <w:szCs w:val="24"/>
        </w:rPr>
        <w:t>service</w:t>
      </w:r>
      <w:r>
        <w:rPr>
          <w:rFonts w:asciiTheme="majorHAnsi" w:eastAsia="Times New Roman" w:hAnsiTheme="majorHAnsi" w:cstheme="minorHAnsi"/>
          <w:color w:val="000000"/>
          <w:sz w:val="24"/>
          <w:szCs w:val="24"/>
        </w:rPr>
        <w:t xml:space="preserve"> </w:t>
      </w:r>
      <w:r w:rsidR="00D22618">
        <w:rPr>
          <w:rFonts w:asciiTheme="majorHAnsi" w:eastAsia="Times New Roman" w:hAnsiTheme="majorHAnsi" w:cstheme="minorHAnsi"/>
          <w:color w:val="000000"/>
          <w:sz w:val="24"/>
          <w:szCs w:val="24"/>
        </w:rPr>
        <w:t xml:space="preserve">on that QC system’s app servers </w:t>
      </w:r>
      <w:r w:rsidRPr="009B62AE">
        <w:rPr>
          <w:rFonts w:asciiTheme="majorHAnsi" w:eastAsia="Times New Roman" w:hAnsiTheme="majorHAnsi" w:cstheme="minorHAnsi"/>
          <w:color w:val="000000"/>
          <w:sz w:val="24"/>
          <w:szCs w:val="24"/>
        </w:rPr>
        <w:t>typically does NOT need to be recycled or restarted.</w:t>
      </w:r>
    </w:p>
    <w:p w:rsidR="009B62AE" w:rsidRPr="009B62AE" w:rsidRDefault="009B62AE" w:rsidP="00BA1AF6">
      <w:pPr>
        <w:spacing w:after="0" w:line="240" w:lineRule="auto"/>
        <w:ind w:left="360"/>
        <w:contextualSpacing/>
        <w:rPr>
          <w:rFonts w:asciiTheme="majorHAnsi" w:eastAsia="Times New Roman" w:hAnsiTheme="majorHAnsi" w:cstheme="minorHAnsi"/>
          <w:color w:val="000000"/>
          <w:sz w:val="24"/>
          <w:szCs w:val="24"/>
        </w:rPr>
      </w:pPr>
      <w:r w:rsidRPr="009B62AE">
        <w:rPr>
          <w:rFonts w:asciiTheme="majorHAnsi" w:eastAsia="Times New Roman" w:hAnsiTheme="majorHAnsi" w:cstheme="minorHAnsi"/>
          <w:color w:val="000000"/>
          <w:sz w:val="24"/>
          <w:szCs w:val="24"/>
        </w:rPr>
        <w:t xml:space="preserve">As long as the QC system remains untouched during the entire DB outage (i.e. as long as the HP </w:t>
      </w:r>
      <w:r w:rsidR="00D22618">
        <w:rPr>
          <w:rFonts w:asciiTheme="majorHAnsi" w:eastAsia="Times New Roman" w:hAnsiTheme="majorHAnsi" w:cstheme="minorHAnsi"/>
          <w:color w:val="000000"/>
          <w:sz w:val="24"/>
          <w:szCs w:val="24"/>
        </w:rPr>
        <w:t>ALM</w:t>
      </w:r>
      <w:r w:rsidRPr="009B62AE">
        <w:rPr>
          <w:rFonts w:asciiTheme="majorHAnsi" w:eastAsia="Times New Roman" w:hAnsiTheme="majorHAnsi" w:cstheme="minorHAnsi"/>
          <w:color w:val="000000"/>
          <w:sz w:val="24"/>
          <w:szCs w:val="24"/>
        </w:rPr>
        <w:t xml:space="preserve"> service is NOT recycled and the QC app servers are NOT reboo</w:t>
      </w:r>
      <w:r w:rsidR="005D3A0A">
        <w:rPr>
          <w:rFonts w:asciiTheme="majorHAnsi" w:eastAsia="Times New Roman" w:hAnsiTheme="majorHAnsi" w:cstheme="minorHAnsi"/>
          <w:color w:val="000000"/>
          <w:sz w:val="24"/>
          <w:szCs w:val="24"/>
        </w:rPr>
        <w:t xml:space="preserve">ted), the QC system should start </w:t>
      </w:r>
      <w:r w:rsidRPr="009B62AE">
        <w:rPr>
          <w:rFonts w:asciiTheme="majorHAnsi" w:eastAsia="Times New Roman" w:hAnsiTheme="majorHAnsi" w:cstheme="minorHAnsi"/>
          <w:color w:val="000000"/>
          <w:sz w:val="24"/>
          <w:szCs w:val="24"/>
        </w:rPr>
        <w:t xml:space="preserve">working fine </w:t>
      </w:r>
      <w:r w:rsidR="005D3A0A">
        <w:rPr>
          <w:rFonts w:asciiTheme="majorHAnsi" w:eastAsia="Times New Roman" w:hAnsiTheme="majorHAnsi" w:cstheme="minorHAnsi"/>
          <w:color w:val="000000"/>
          <w:sz w:val="24"/>
          <w:szCs w:val="24"/>
        </w:rPr>
        <w:t xml:space="preserve">again </w:t>
      </w:r>
      <w:r w:rsidRPr="009B62AE">
        <w:rPr>
          <w:rFonts w:asciiTheme="majorHAnsi" w:eastAsia="Times New Roman" w:hAnsiTheme="majorHAnsi" w:cstheme="minorHAnsi"/>
          <w:color w:val="000000"/>
          <w:sz w:val="24"/>
          <w:szCs w:val="24"/>
        </w:rPr>
        <w:t>on its own once the DB instance comes back online.</w:t>
      </w:r>
    </w:p>
    <w:p w:rsidR="009B62AE" w:rsidRPr="009B62AE" w:rsidRDefault="009B62AE" w:rsidP="00BA1AF6">
      <w:pPr>
        <w:spacing w:after="0" w:line="240" w:lineRule="auto"/>
        <w:ind w:left="360"/>
        <w:contextualSpacing/>
        <w:rPr>
          <w:rFonts w:asciiTheme="majorHAnsi" w:eastAsia="Times New Roman" w:hAnsiTheme="majorHAnsi" w:cstheme="minorHAnsi"/>
          <w:color w:val="000000"/>
          <w:sz w:val="24"/>
          <w:szCs w:val="24"/>
        </w:rPr>
      </w:pPr>
    </w:p>
    <w:p w:rsidR="009B62AE" w:rsidRDefault="009B62AE" w:rsidP="00BA1AF6">
      <w:pPr>
        <w:spacing w:after="0" w:line="240" w:lineRule="auto"/>
        <w:ind w:left="360"/>
        <w:contextualSpacing/>
        <w:rPr>
          <w:rFonts w:asciiTheme="majorHAnsi" w:eastAsia="Times New Roman" w:hAnsiTheme="majorHAnsi" w:cstheme="minorHAnsi"/>
          <w:color w:val="000000"/>
          <w:sz w:val="24"/>
          <w:szCs w:val="24"/>
        </w:rPr>
      </w:pPr>
      <w:r w:rsidRPr="009B62AE">
        <w:rPr>
          <w:rFonts w:asciiTheme="majorHAnsi" w:eastAsia="Times New Roman" w:hAnsiTheme="majorHAnsi" w:cstheme="minorHAnsi"/>
          <w:color w:val="000000"/>
          <w:sz w:val="24"/>
          <w:szCs w:val="24"/>
        </w:rPr>
        <w:t xml:space="preserve">If someone does happen to recycle </w:t>
      </w:r>
      <w:r>
        <w:rPr>
          <w:rFonts w:asciiTheme="majorHAnsi" w:eastAsia="Times New Roman" w:hAnsiTheme="majorHAnsi" w:cstheme="minorHAnsi"/>
          <w:color w:val="000000"/>
          <w:sz w:val="24"/>
          <w:szCs w:val="24"/>
        </w:rPr>
        <w:t xml:space="preserve">the </w:t>
      </w:r>
      <w:r w:rsidR="00A53C8D">
        <w:rPr>
          <w:rFonts w:asciiTheme="majorHAnsi" w:eastAsia="Times New Roman" w:hAnsiTheme="majorHAnsi" w:cstheme="minorHAnsi"/>
          <w:color w:val="000000"/>
          <w:sz w:val="24"/>
          <w:szCs w:val="24"/>
        </w:rPr>
        <w:t>H</w:t>
      </w:r>
      <w:r w:rsidR="005D4D6C" w:rsidRPr="009B62AE">
        <w:rPr>
          <w:rFonts w:asciiTheme="majorHAnsi" w:eastAsia="Times New Roman" w:hAnsiTheme="majorHAnsi" w:cstheme="minorHAnsi"/>
          <w:color w:val="000000"/>
          <w:sz w:val="24"/>
          <w:szCs w:val="24"/>
        </w:rPr>
        <w:t>P A</w:t>
      </w:r>
      <w:r w:rsidR="00D22618">
        <w:rPr>
          <w:rFonts w:asciiTheme="majorHAnsi" w:eastAsia="Times New Roman" w:hAnsiTheme="majorHAnsi" w:cstheme="minorHAnsi"/>
          <w:color w:val="000000"/>
          <w:sz w:val="24"/>
          <w:szCs w:val="24"/>
        </w:rPr>
        <w:t>LM</w:t>
      </w:r>
      <w:r w:rsidR="005D4D6C">
        <w:rPr>
          <w:rFonts w:asciiTheme="majorHAnsi" w:eastAsia="Times New Roman" w:hAnsiTheme="majorHAnsi" w:cstheme="minorHAnsi"/>
          <w:color w:val="000000"/>
          <w:sz w:val="24"/>
          <w:szCs w:val="24"/>
        </w:rPr>
        <w:t xml:space="preserve"> </w:t>
      </w:r>
      <w:r>
        <w:rPr>
          <w:rFonts w:asciiTheme="majorHAnsi" w:eastAsia="Times New Roman" w:hAnsiTheme="majorHAnsi" w:cstheme="minorHAnsi"/>
          <w:color w:val="000000"/>
          <w:sz w:val="24"/>
          <w:szCs w:val="24"/>
        </w:rPr>
        <w:t xml:space="preserve">service </w:t>
      </w:r>
      <w:r w:rsidR="002A5908">
        <w:rPr>
          <w:rFonts w:asciiTheme="majorHAnsi" w:eastAsia="Times New Roman" w:hAnsiTheme="majorHAnsi" w:cstheme="minorHAnsi"/>
          <w:color w:val="000000"/>
          <w:sz w:val="24"/>
          <w:szCs w:val="24"/>
        </w:rPr>
        <w:t xml:space="preserve">on the QC app servers or the </w:t>
      </w:r>
      <w:r w:rsidRPr="009B62AE">
        <w:rPr>
          <w:rFonts w:asciiTheme="majorHAnsi" w:eastAsia="Times New Roman" w:hAnsiTheme="majorHAnsi" w:cstheme="minorHAnsi"/>
          <w:color w:val="000000"/>
          <w:sz w:val="24"/>
          <w:szCs w:val="24"/>
        </w:rPr>
        <w:t xml:space="preserve">app servers are rebooted while the DB instance is down, then the </w:t>
      </w:r>
      <w:r w:rsidR="00D22618">
        <w:rPr>
          <w:rFonts w:asciiTheme="majorHAnsi" w:eastAsia="Times New Roman" w:hAnsiTheme="majorHAnsi" w:cstheme="minorHAnsi"/>
          <w:color w:val="000000"/>
          <w:sz w:val="24"/>
          <w:szCs w:val="24"/>
        </w:rPr>
        <w:t xml:space="preserve">HP ALM </w:t>
      </w:r>
      <w:r w:rsidR="005D3A0A">
        <w:rPr>
          <w:rFonts w:asciiTheme="majorHAnsi" w:eastAsia="Times New Roman" w:hAnsiTheme="majorHAnsi" w:cstheme="minorHAnsi"/>
          <w:color w:val="000000"/>
          <w:sz w:val="24"/>
          <w:szCs w:val="24"/>
        </w:rPr>
        <w:t>service would</w:t>
      </w:r>
      <w:r w:rsidRPr="009B62AE">
        <w:rPr>
          <w:rFonts w:asciiTheme="majorHAnsi" w:eastAsia="Times New Roman" w:hAnsiTheme="majorHAnsi" w:cstheme="minorHAnsi"/>
          <w:color w:val="000000"/>
          <w:sz w:val="24"/>
          <w:szCs w:val="24"/>
        </w:rPr>
        <w:t xml:space="preserve"> need to be recycled (or QC app servers rebooted) after the DB instance </w:t>
      </w:r>
      <w:r w:rsidR="00D22618">
        <w:rPr>
          <w:rFonts w:asciiTheme="majorHAnsi" w:eastAsia="Times New Roman" w:hAnsiTheme="majorHAnsi" w:cstheme="minorHAnsi"/>
          <w:color w:val="000000"/>
          <w:sz w:val="24"/>
          <w:szCs w:val="24"/>
        </w:rPr>
        <w:t>comes</w:t>
      </w:r>
      <w:r w:rsidR="005D4D6C">
        <w:rPr>
          <w:rFonts w:asciiTheme="majorHAnsi" w:eastAsia="Times New Roman" w:hAnsiTheme="majorHAnsi" w:cstheme="minorHAnsi"/>
          <w:color w:val="000000"/>
          <w:sz w:val="24"/>
          <w:szCs w:val="24"/>
        </w:rPr>
        <w:t xml:space="preserve"> </w:t>
      </w:r>
      <w:r w:rsidRPr="009B62AE">
        <w:rPr>
          <w:rFonts w:asciiTheme="majorHAnsi" w:eastAsia="Times New Roman" w:hAnsiTheme="majorHAnsi" w:cstheme="minorHAnsi"/>
          <w:color w:val="000000"/>
          <w:sz w:val="24"/>
          <w:szCs w:val="24"/>
        </w:rPr>
        <w:t>back online.</w:t>
      </w:r>
    </w:p>
    <w:p w:rsidR="0045509C" w:rsidRDefault="0045509C" w:rsidP="00BA1AF6">
      <w:pPr>
        <w:spacing w:after="0" w:line="240" w:lineRule="auto"/>
        <w:contextualSpacing/>
        <w:rPr>
          <w:rFonts w:asciiTheme="majorHAnsi" w:eastAsia="Times New Roman" w:hAnsiTheme="majorHAnsi" w:cstheme="minorHAnsi"/>
          <w:color w:val="000000"/>
          <w:sz w:val="24"/>
          <w:szCs w:val="24"/>
        </w:rPr>
      </w:pPr>
    </w:p>
    <w:p w:rsidR="00397A00" w:rsidRPr="009625A2" w:rsidRDefault="009718F5" w:rsidP="00BA1AF6">
      <w:pPr>
        <w:spacing w:after="0" w:line="240" w:lineRule="auto"/>
        <w:contextualSpacing/>
        <w:outlineLvl w:val="2"/>
        <w:rPr>
          <w:rFonts w:asciiTheme="majorHAnsi" w:eastAsia="Times New Roman" w:hAnsiTheme="majorHAnsi" w:cstheme="minorHAnsi"/>
          <w:b/>
          <w:bCs/>
          <w:color w:val="000000"/>
          <w:sz w:val="24"/>
          <w:szCs w:val="24"/>
        </w:rPr>
      </w:pPr>
      <w:r w:rsidRPr="009625A2">
        <w:rPr>
          <w:rFonts w:asciiTheme="majorHAnsi" w:eastAsia="Times New Roman" w:hAnsiTheme="majorHAnsi" w:cstheme="minorHAnsi"/>
          <w:b/>
          <w:bCs/>
          <w:color w:val="000000"/>
          <w:sz w:val="24"/>
          <w:szCs w:val="24"/>
        </w:rPr>
        <w:t xml:space="preserve">Application </w:t>
      </w:r>
      <w:r w:rsidR="00397A00" w:rsidRPr="009625A2">
        <w:rPr>
          <w:rFonts w:asciiTheme="majorHAnsi" w:eastAsia="Times New Roman" w:hAnsiTheme="majorHAnsi" w:cstheme="minorHAnsi"/>
          <w:b/>
          <w:bCs/>
          <w:color w:val="000000"/>
          <w:sz w:val="24"/>
          <w:szCs w:val="24"/>
        </w:rPr>
        <w:t>Startup-Shutdown Procedures</w:t>
      </w:r>
    </w:p>
    <w:p w:rsidR="001760A3" w:rsidRDefault="00443A12"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 xml:space="preserve">The QC application essentially consists of the service </w:t>
      </w:r>
      <w:r w:rsidRPr="00443A12">
        <w:rPr>
          <w:rFonts w:asciiTheme="majorHAnsi" w:eastAsia="Times New Roman" w:hAnsiTheme="majorHAnsi" w:cstheme="minorHAnsi"/>
          <w:color w:val="000000"/>
          <w:sz w:val="24"/>
          <w:szCs w:val="24"/>
        </w:rPr>
        <w:t>HP Application Lifecycle Management</w:t>
      </w:r>
      <w:r w:rsidR="001760A3">
        <w:rPr>
          <w:rFonts w:asciiTheme="majorHAnsi" w:eastAsia="Times New Roman" w:hAnsiTheme="majorHAnsi" w:cstheme="minorHAnsi"/>
          <w:color w:val="000000"/>
          <w:sz w:val="24"/>
          <w:szCs w:val="24"/>
        </w:rPr>
        <w:t xml:space="preserve"> (process name ALM.exe).</w:t>
      </w:r>
    </w:p>
    <w:p w:rsidR="001760A3" w:rsidRDefault="001760A3" w:rsidP="00BA1AF6">
      <w:pPr>
        <w:spacing w:after="0" w:line="240" w:lineRule="auto"/>
        <w:contextualSpacing/>
        <w:rPr>
          <w:rFonts w:asciiTheme="majorHAnsi" w:eastAsia="Times New Roman" w:hAnsiTheme="majorHAnsi" w:cstheme="minorHAnsi"/>
          <w:color w:val="000000"/>
          <w:sz w:val="24"/>
          <w:szCs w:val="24"/>
        </w:rPr>
      </w:pPr>
    </w:p>
    <w:p w:rsidR="00443A12" w:rsidRDefault="00443A12"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 xml:space="preserve">As long as the </w:t>
      </w:r>
      <w:r w:rsidR="00D22618">
        <w:rPr>
          <w:rFonts w:asciiTheme="majorHAnsi" w:eastAsia="Times New Roman" w:hAnsiTheme="majorHAnsi" w:cstheme="minorHAnsi"/>
          <w:color w:val="000000"/>
          <w:sz w:val="24"/>
          <w:szCs w:val="24"/>
        </w:rPr>
        <w:t xml:space="preserve">HP ALM service </w:t>
      </w:r>
      <w:r>
        <w:rPr>
          <w:rFonts w:asciiTheme="majorHAnsi" w:eastAsia="Times New Roman" w:hAnsiTheme="majorHAnsi" w:cstheme="minorHAnsi"/>
          <w:color w:val="000000"/>
          <w:sz w:val="24"/>
          <w:szCs w:val="24"/>
        </w:rPr>
        <w:t>is up and running</w:t>
      </w:r>
      <w:r w:rsidR="001760A3">
        <w:rPr>
          <w:rFonts w:asciiTheme="majorHAnsi" w:eastAsia="Times New Roman" w:hAnsiTheme="majorHAnsi" w:cstheme="minorHAnsi"/>
          <w:color w:val="000000"/>
          <w:sz w:val="24"/>
          <w:szCs w:val="24"/>
        </w:rPr>
        <w:t xml:space="preserve"> (see screenshots below)</w:t>
      </w:r>
      <w:r w:rsidR="004835F0">
        <w:rPr>
          <w:rFonts w:asciiTheme="majorHAnsi" w:eastAsia="Times New Roman" w:hAnsiTheme="majorHAnsi" w:cstheme="minorHAnsi"/>
          <w:color w:val="000000"/>
          <w:sz w:val="24"/>
          <w:szCs w:val="24"/>
        </w:rPr>
        <w:t xml:space="preserve">, and the system’s </w:t>
      </w:r>
      <w:r>
        <w:rPr>
          <w:rFonts w:asciiTheme="majorHAnsi" w:eastAsia="Times New Roman" w:hAnsiTheme="majorHAnsi" w:cstheme="minorHAnsi"/>
          <w:color w:val="000000"/>
          <w:sz w:val="24"/>
          <w:szCs w:val="24"/>
        </w:rPr>
        <w:t>database server i</w:t>
      </w:r>
      <w:r w:rsidR="001760A3">
        <w:rPr>
          <w:rFonts w:asciiTheme="majorHAnsi" w:eastAsia="Times New Roman" w:hAnsiTheme="majorHAnsi" w:cstheme="minorHAnsi"/>
          <w:color w:val="000000"/>
          <w:sz w:val="24"/>
          <w:szCs w:val="24"/>
        </w:rPr>
        <w:t>s up and running</w:t>
      </w:r>
      <w:r w:rsidR="004835F0">
        <w:rPr>
          <w:rFonts w:asciiTheme="majorHAnsi" w:eastAsia="Times New Roman" w:hAnsiTheme="majorHAnsi" w:cstheme="minorHAnsi"/>
          <w:color w:val="000000"/>
          <w:sz w:val="24"/>
          <w:szCs w:val="24"/>
        </w:rPr>
        <w:t>,</w:t>
      </w:r>
      <w:r w:rsidR="00D22618">
        <w:rPr>
          <w:rFonts w:asciiTheme="majorHAnsi" w:eastAsia="Times New Roman" w:hAnsiTheme="majorHAnsi" w:cstheme="minorHAnsi"/>
          <w:color w:val="000000"/>
          <w:sz w:val="24"/>
          <w:szCs w:val="24"/>
        </w:rPr>
        <w:t xml:space="preserve"> and there are no networking issues</w:t>
      </w:r>
      <w:r w:rsidR="001760A3">
        <w:rPr>
          <w:rFonts w:asciiTheme="majorHAnsi" w:eastAsia="Times New Roman" w:hAnsiTheme="majorHAnsi" w:cstheme="minorHAnsi"/>
          <w:color w:val="000000"/>
          <w:sz w:val="24"/>
          <w:szCs w:val="24"/>
        </w:rPr>
        <w:t xml:space="preserve"> or load balancing issues</w:t>
      </w:r>
      <w:r w:rsidR="00D22618">
        <w:rPr>
          <w:rFonts w:asciiTheme="majorHAnsi" w:eastAsia="Times New Roman" w:hAnsiTheme="majorHAnsi" w:cstheme="minorHAnsi"/>
          <w:color w:val="000000"/>
          <w:sz w:val="24"/>
          <w:szCs w:val="24"/>
        </w:rPr>
        <w:t xml:space="preserve">, </w:t>
      </w:r>
      <w:r>
        <w:rPr>
          <w:rFonts w:asciiTheme="majorHAnsi" w:eastAsia="Times New Roman" w:hAnsiTheme="majorHAnsi" w:cstheme="minorHAnsi"/>
          <w:color w:val="000000"/>
          <w:sz w:val="24"/>
          <w:szCs w:val="24"/>
        </w:rPr>
        <w:t>the QC syst</w:t>
      </w:r>
      <w:r w:rsidR="001760A3">
        <w:rPr>
          <w:rFonts w:asciiTheme="majorHAnsi" w:eastAsia="Times New Roman" w:hAnsiTheme="majorHAnsi" w:cstheme="minorHAnsi"/>
          <w:color w:val="000000"/>
          <w:sz w:val="24"/>
          <w:szCs w:val="24"/>
        </w:rPr>
        <w:t>em should be operating normally</w:t>
      </w:r>
      <w:r w:rsidR="00E43E08">
        <w:rPr>
          <w:rFonts w:asciiTheme="majorHAnsi" w:eastAsia="Times New Roman" w:hAnsiTheme="majorHAnsi" w:cstheme="minorHAnsi"/>
          <w:color w:val="000000"/>
          <w:sz w:val="24"/>
          <w:szCs w:val="24"/>
        </w:rPr>
        <w:t>.</w:t>
      </w:r>
    </w:p>
    <w:p w:rsidR="00A810CB" w:rsidRDefault="00A810CB" w:rsidP="00BA1AF6">
      <w:pPr>
        <w:spacing w:after="0" w:line="240" w:lineRule="auto"/>
        <w:contextualSpacing/>
        <w:rPr>
          <w:rFonts w:asciiTheme="majorHAnsi" w:eastAsia="Times New Roman" w:hAnsiTheme="majorHAnsi" w:cstheme="minorHAnsi"/>
          <w:color w:val="000000"/>
          <w:sz w:val="24"/>
          <w:szCs w:val="24"/>
        </w:rPr>
      </w:pPr>
    </w:p>
    <w:p w:rsidR="00A810CB" w:rsidRDefault="00A810CB" w:rsidP="00BA1AF6">
      <w:pPr>
        <w:spacing w:after="0" w:line="240" w:lineRule="auto"/>
        <w:contextualSpacing/>
        <w:rPr>
          <w:rFonts w:asciiTheme="majorHAnsi" w:eastAsia="Times New Roman" w:hAnsiTheme="majorHAnsi" w:cstheme="minorHAnsi"/>
          <w:color w:val="000000"/>
          <w:sz w:val="24"/>
          <w:szCs w:val="24"/>
        </w:rPr>
      </w:pPr>
      <w:r w:rsidRPr="00A810CB">
        <w:rPr>
          <w:rFonts w:asciiTheme="majorHAnsi" w:eastAsia="Times New Roman" w:hAnsiTheme="majorHAnsi" w:cstheme="minorHAnsi"/>
          <w:color w:val="000000"/>
          <w:sz w:val="24"/>
          <w:szCs w:val="24"/>
        </w:rPr>
        <w:t>Note that if the startup type of the HP Application Lifecycle Management service is set to Disabled (or Manual) and the service is stopped, then leave the servic</w:t>
      </w:r>
      <w:r w:rsidR="001760A3">
        <w:rPr>
          <w:rFonts w:asciiTheme="majorHAnsi" w:eastAsia="Times New Roman" w:hAnsiTheme="majorHAnsi" w:cstheme="minorHAnsi"/>
          <w:color w:val="000000"/>
          <w:sz w:val="24"/>
          <w:szCs w:val="24"/>
        </w:rPr>
        <w:t xml:space="preserve">e alone </w:t>
      </w:r>
      <w:r>
        <w:rPr>
          <w:rFonts w:asciiTheme="majorHAnsi" w:eastAsia="Times New Roman" w:hAnsiTheme="majorHAnsi" w:cstheme="minorHAnsi"/>
          <w:color w:val="000000"/>
          <w:sz w:val="24"/>
          <w:szCs w:val="24"/>
        </w:rPr>
        <w:t>and contact the AD group</w:t>
      </w:r>
      <w:r w:rsidRPr="00A810CB">
        <w:rPr>
          <w:rFonts w:asciiTheme="majorHAnsi" w:eastAsia="Times New Roman" w:hAnsiTheme="majorHAnsi" w:cstheme="minorHAnsi"/>
          <w:color w:val="000000"/>
          <w:sz w:val="24"/>
          <w:szCs w:val="24"/>
        </w:rPr>
        <w:t xml:space="preserve">.  It is likely that someone is actively doing some kind of maintenance or upgrade work on the QC </w:t>
      </w:r>
      <w:r w:rsidR="001760A3">
        <w:rPr>
          <w:rFonts w:asciiTheme="majorHAnsi" w:eastAsia="Times New Roman" w:hAnsiTheme="majorHAnsi" w:cstheme="minorHAnsi"/>
          <w:color w:val="000000"/>
          <w:sz w:val="24"/>
          <w:szCs w:val="24"/>
        </w:rPr>
        <w:t xml:space="preserve">system </w:t>
      </w:r>
      <w:r w:rsidRPr="00A810CB">
        <w:rPr>
          <w:rFonts w:asciiTheme="majorHAnsi" w:eastAsia="Times New Roman" w:hAnsiTheme="majorHAnsi" w:cstheme="minorHAnsi"/>
          <w:color w:val="000000"/>
          <w:sz w:val="24"/>
          <w:szCs w:val="24"/>
        </w:rPr>
        <w:t xml:space="preserve">and that they have </w:t>
      </w:r>
      <w:r>
        <w:rPr>
          <w:rFonts w:asciiTheme="majorHAnsi" w:eastAsia="Times New Roman" w:hAnsiTheme="majorHAnsi" w:cstheme="minorHAnsi"/>
          <w:color w:val="000000"/>
          <w:sz w:val="24"/>
          <w:szCs w:val="24"/>
        </w:rPr>
        <w:t xml:space="preserve">temporarily </w:t>
      </w:r>
      <w:r w:rsidRPr="00A810CB">
        <w:rPr>
          <w:rFonts w:asciiTheme="majorHAnsi" w:eastAsia="Times New Roman" w:hAnsiTheme="majorHAnsi" w:cstheme="minorHAnsi"/>
          <w:color w:val="000000"/>
          <w:sz w:val="24"/>
          <w:szCs w:val="24"/>
        </w:rPr>
        <w:t>disabled and stopped the service on purpose.</w:t>
      </w:r>
    </w:p>
    <w:p w:rsidR="00864EC7" w:rsidRDefault="00864EC7" w:rsidP="00BA1AF6">
      <w:pPr>
        <w:spacing w:after="0" w:line="240" w:lineRule="auto"/>
        <w:contextualSpacing/>
        <w:rPr>
          <w:rFonts w:asciiTheme="majorHAnsi" w:eastAsia="Times New Roman" w:hAnsiTheme="majorHAnsi" w:cstheme="minorHAnsi"/>
          <w:color w:val="000000"/>
          <w:sz w:val="24"/>
          <w:szCs w:val="24"/>
        </w:rPr>
      </w:pPr>
    </w:p>
    <w:p w:rsidR="0045509C" w:rsidRDefault="0045509C" w:rsidP="00BA1AF6">
      <w:pPr>
        <w:spacing w:after="0" w:line="240" w:lineRule="auto"/>
        <w:contextualSpacing/>
        <w:rPr>
          <w:rFonts w:asciiTheme="majorHAnsi" w:eastAsia="Times New Roman" w:hAnsiTheme="majorHAnsi" w:cstheme="minorHAnsi"/>
          <w:color w:val="000000"/>
          <w:sz w:val="24"/>
          <w:szCs w:val="24"/>
        </w:rPr>
      </w:pPr>
      <w:r>
        <w:rPr>
          <w:noProof/>
        </w:rPr>
        <w:lastRenderedPageBreak/>
        <w:drawing>
          <wp:inline distT="0" distB="0" distL="0" distR="0" wp14:anchorId="6B35D400" wp14:editId="0B12FD9D">
            <wp:extent cx="6391656" cy="2688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91656" cy="2688336"/>
                    </a:xfrm>
                    <a:prstGeom prst="rect">
                      <a:avLst/>
                    </a:prstGeom>
                  </pic:spPr>
                </pic:pic>
              </a:graphicData>
            </a:graphic>
          </wp:inline>
        </w:drawing>
      </w:r>
    </w:p>
    <w:p w:rsidR="0045509C" w:rsidRDefault="0045509C" w:rsidP="00BA1AF6">
      <w:pPr>
        <w:spacing w:after="0" w:line="240" w:lineRule="auto"/>
        <w:contextualSpacing/>
        <w:rPr>
          <w:rFonts w:asciiTheme="majorHAnsi" w:eastAsia="Times New Roman" w:hAnsiTheme="majorHAnsi" w:cstheme="minorHAnsi"/>
          <w:color w:val="000000"/>
          <w:sz w:val="24"/>
          <w:szCs w:val="24"/>
        </w:rPr>
      </w:pPr>
    </w:p>
    <w:p w:rsidR="0045509C" w:rsidRPr="00443A12" w:rsidRDefault="0045509C" w:rsidP="00BA1AF6">
      <w:pPr>
        <w:spacing w:after="0" w:line="240" w:lineRule="auto"/>
        <w:contextualSpacing/>
        <w:rPr>
          <w:rFonts w:asciiTheme="majorHAnsi" w:eastAsia="Times New Roman" w:hAnsiTheme="majorHAnsi" w:cstheme="minorHAnsi"/>
          <w:color w:val="000000"/>
          <w:sz w:val="24"/>
          <w:szCs w:val="24"/>
        </w:rPr>
      </w:pPr>
      <w:r>
        <w:rPr>
          <w:noProof/>
        </w:rPr>
        <w:drawing>
          <wp:inline distT="0" distB="0" distL="0" distR="0" wp14:anchorId="72981C04" wp14:editId="5077B732">
            <wp:extent cx="5943600"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187065"/>
                    </a:xfrm>
                    <a:prstGeom prst="rect">
                      <a:avLst/>
                    </a:prstGeom>
                  </pic:spPr>
                </pic:pic>
              </a:graphicData>
            </a:graphic>
          </wp:inline>
        </w:drawing>
      </w:r>
    </w:p>
    <w:p w:rsidR="00397A00" w:rsidRDefault="00397A00" w:rsidP="00BA1AF6">
      <w:pPr>
        <w:spacing w:after="0" w:line="240" w:lineRule="auto"/>
        <w:contextualSpacing/>
        <w:rPr>
          <w:rFonts w:asciiTheme="majorHAnsi" w:eastAsia="Times New Roman" w:hAnsiTheme="majorHAnsi" w:cstheme="minorHAnsi"/>
          <w:color w:val="000000"/>
          <w:sz w:val="24"/>
          <w:szCs w:val="24"/>
        </w:rPr>
      </w:pPr>
    </w:p>
    <w:p w:rsidR="004835F0" w:rsidRPr="00443A12" w:rsidRDefault="004835F0" w:rsidP="00BA1AF6">
      <w:pPr>
        <w:spacing w:after="0" w:line="240" w:lineRule="auto"/>
        <w:contextualSpacing/>
        <w:rPr>
          <w:rFonts w:asciiTheme="majorHAnsi" w:eastAsia="Times New Roman" w:hAnsiTheme="majorHAnsi" w:cstheme="minorHAnsi"/>
          <w:color w:val="000000"/>
          <w:sz w:val="24"/>
          <w:szCs w:val="24"/>
        </w:rPr>
      </w:pPr>
    </w:p>
    <w:p w:rsidR="00397A00" w:rsidRPr="009625A2" w:rsidRDefault="00397A00" w:rsidP="007B7F55">
      <w:pPr>
        <w:pStyle w:val="Heading2"/>
        <w:rPr>
          <w:rFonts w:eastAsia="Times New Roman"/>
        </w:rPr>
      </w:pPr>
      <w:r w:rsidRPr="009625A2">
        <w:rPr>
          <w:rFonts w:eastAsia="Times New Roman"/>
        </w:rPr>
        <w:t>Server and Site Failover Procedures</w:t>
      </w:r>
    </w:p>
    <w:p w:rsidR="0045509C" w:rsidRPr="005F6CC3" w:rsidRDefault="005F6CC3" w:rsidP="00BA1AF6">
      <w:pPr>
        <w:spacing w:after="0" w:line="240" w:lineRule="auto"/>
        <w:contextualSpacing/>
        <w:rPr>
          <w:rFonts w:asciiTheme="majorHAnsi" w:eastAsia="Times New Roman" w:hAnsiTheme="majorHAnsi" w:cstheme="minorHAnsi"/>
          <w:sz w:val="24"/>
          <w:szCs w:val="24"/>
        </w:rPr>
      </w:pPr>
      <w:r w:rsidRPr="005F6CC3">
        <w:rPr>
          <w:rFonts w:asciiTheme="majorHAnsi" w:eastAsia="Times New Roman" w:hAnsiTheme="majorHAnsi" w:cstheme="minorHAnsi"/>
          <w:sz w:val="24"/>
          <w:szCs w:val="24"/>
        </w:rPr>
        <w:t>Any failover and failback situation</w:t>
      </w:r>
      <w:r w:rsidR="00A53C8D">
        <w:rPr>
          <w:rFonts w:asciiTheme="majorHAnsi" w:eastAsia="Times New Roman" w:hAnsiTheme="majorHAnsi" w:cstheme="minorHAnsi"/>
          <w:sz w:val="24"/>
          <w:szCs w:val="24"/>
        </w:rPr>
        <w:t>s</w:t>
      </w:r>
      <w:r w:rsidRPr="005F6CC3">
        <w:rPr>
          <w:rFonts w:asciiTheme="majorHAnsi" w:eastAsia="Times New Roman" w:hAnsiTheme="majorHAnsi" w:cstheme="minorHAnsi"/>
          <w:sz w:val="24"/>
          <w:szCs w:val="24"/>
        </w:rPr>
        <w:t xml:space="preserve"> need to be </w:t>
      </w:r>
      <w:r w:rsidR="00D12A19">
        <w:rPr>
          <w:rFonts w:asciiTheme="majorHAnsi" w:eastAsia="Times New Roman" w:hAnsiTheme="majorHAnsi" w:cstheme="minorHAnsi"/>
          <w:sz w:val="24"/>
          <w:szCs w:val="24"/>
        </w:rPr>
        <w:t xml:space="preserve">authorized and </w:t>
      </w:r>
      <w:r w:rsidRPr="005F6CC3">
        <w:rPr>
          <w:rFonts w:asciiTheme="majorHAnsi" w:eastAsia="Times New Roman" w:hAnsiTheme="majorHAnsi" w:cstheme="minorHAnsi"/>
          <w:sz w:val="24"/>
          <w:szCs w:val="24"/>
        </w:rPr>
        <w:t>coordinated by the AD group.</w:t>
      </w:r>
    </w:p>
    <w:p w:rsidR="0045509C" w:rsidRPr="005F6CC3" w:rsidRDefault="0045509C" w:rsidP="00BA1AF6">
      <w:pPr>
        <w:spacing w:after="0" w:line="240" w:lineRule="auto"/>
        <w:contextualSpacing/>
        <w:rPr>
          <w:rFonts w:asciiTheme="majorHAnsi" w:eastAsia="Times New Roman" w:hAnsiTheme="majorHAnsi" w:cstheme="minorHAnsi"/>
          <w:sz w:val="24"/>
          <w:szCs w:val="24"/>
        </w:rPr>
      </w:pPr>
    </w:p>
    <w:p w:rsidR="00A367C9" w:rsidRDefault="00A53C8D" w:rsidP="00BA1AF6">
      <w:pPr>
        <w:spacing w:after="0" w:line="240" w:lineRule="auto"/>
        <w:contextualSpacing/>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Use of the </w:t>
      </w:r>
      <w:r w:rsidR="005F6CC3" w:rsidRPr="005F6CC3">
        <w:rPr>
          <w:rFonts w:asciiTheme="majorHAnsi" w:eastAsia="Times New Roman" w:hAnsiTheme="majorHAnsi" w:cstheme="minorHAnsi"/>
          <w:sz w:val="24"/>
          <w:szCs w:val="24"/>
        </w:rPr>
        <w:t xml:space="preserve">QC Disaster Recovery system at SISC </w:t>
      </w:r>
      <w:r w:rsidR="00D12A19">
        <w:rPr>
          <w:rFonts w:asciiTheme="majorHAnsi" w:eastAsia="Times New Roman" w:hAnsiTheme="majorHAnsi" w:cstheme="minorHAnsi"/>
          <w:sz w:val="24"/>
          <w:szCs w:val="24"/>
        </w:rPr>
        <w:t>would</w:t>
      </w:r>
      <w:r w:rsidR="005F6CC3" w:rsidRPr="005F6CC3">
        <w:rPr>
          <w:rFonts w:asciiTheme="majorHAnsi" w:eastAsia="Times New Roman" w:hAnsiTheme="majorHAnsi" w:cstheme="minorHAnsi"/>
          <w:sz w:val="24"/>
          <w:szCs w:val="24"/>
        </w:rPr>
        <w:t xml:space="preserve"> typically only be </w:t>
      </w:r>
      <w:r>
        <w:rPr>
          <w:rFonts w:asciiTheme="majorHAnsi" w:eastAsia="Times New Roman" w:hAnsiTheme="majorHAnsi" w:cstheme="minorHAnsi"/>
          <w:sz w:val="24"/>
          <w:szCs w:val="24"/>
        </w:rPr>
        <w:t>considered</w:t>
      </w:r>
      <w:r w:rsidR="005F6CC3" w:rsidRPr="005F6CC3">
        <w:rPr>
          <w:rFonts w:asciiTheme="majorHAnsi" w:eastAsia="Times New Roman" w:hAnsiTheme="majorHAnsi" w:cstheme="minorHAnsi"/>
          <w:sz w:val="24"/>
          <w:szCs w:val="24"/>
        </w:rPr>
        <w:t xml:space="preserve"> when </w:t>
      </w:r>
      <w:r w:rsidR="005F6CC3">
        <w:rPr>
          <w:rFonts w:asciiTheme="majorHAnsi" w:eastAsia="Times New Roman" w:hAnsiTheme="majorHAnsi" w:cstheme="minorHAnsi"/>
          <w:sz w:val="24"/>
          <w:szCs w:val="24"/>
        </w:rPr>
        <w:t xml:space="preserve">the Prod system at RISC </w:t>
      </w:r>
      <w:r w:rsidR="005F6CC3" w:rsidRPr="005F6CC3">
        <w:rPr>
          <w:rFonts w:asciiTheme="majorHAnsi" w:eastAsia="Times New Roman" w:hAnsiTheme="majorHAnsi" w:cstheme="minorHAnsi"/>
          <w:sz w:val="24"/>
          <w:szCs w:val="24"/>
        </w:rPr>
        <w:t xml:space="preserve">is going to be unavailable for </w:t>
      </w:r>
      <w:r w:rsidR="00D12A19">
        <w:rPr>
          <w:rFonts w:asciiTheme="majorHAnsi" w:eastAsia="Times New Roman" w:hAnsiTheme="majorHAnsi" w:cstheme="minorHAnsi"/>
          <w:sz w:val="24"/>
          <w:szCs w:val="24"/>
        </w:rPr>
        <w:t>more than one business day.  Using</w:t>
      </w:r>
      <w:r w:rsidR="005F6CC3" w:rsidRPr="005F6CC3">
        <w:rPr>
          <w:rFonts w:asciiTheme="majorHAnsi" w:eastAsia="Times New Roman" w:hAnsiTheme="majorHAnsi" w:cstheme="minorHAnsi"/>
          <w:sz w:val="24"/>
          <w:szCs w:val="24"/>
        </w:rPr>
        <w:t xml:space="preserve"> the DR s</w:t>
      </w:r>
      <w:r w:rsidR="005F6CC3">
        <w:rPr>
          <w:rFonts w:asciiTheme="majorHAnsi" w:eastAsia="Times New Roman" w:hAnsiTheme="majorHAnsi" w:cstheme="minorHAnsi"/>
          <w:sz w:val="24"/>
          <w:szCs w:val="24"/>
        </w:rPr>
        <w:t xml:space="preserve">ystem in place of the Prod </w:t>
      </w:r>
      <w:r w:rsidR="005F6CC3" w:rsidRPr="005F6CC3">
        <w:rPr>
          <w:rFonts w:asciiTheme="majorHAnsi" w:eastAsia="Times New Roman" w:hAnsiTheme="majorHAnsi" w:cstheme="minorHAnsi"/>
          <w:sz w:val="24"/>
          <w:szCs w:val="24"/>
        </w:rPr>
        <w:t xml:space="preserve">system would be decided upon by </w:t>
      </w:r>
      <w:r w:rsidR="005F6CC3">
        <w:rPr>
          <w:rFonts w:asciiTheme="majorHAnsi" w:eastAsia="Times New Roman" w:hAnsiTheme="majorHAnsi" w:cstheme="minorHAnsi"/>
          <w:sz w:val="24"/>
          <w:szCs w:val="24"/>
        </w:rPr>
        <w:t xml:space="preserve">the AD group </w:t>
      </w:r>
      <w:r w:rsidR="005F6CC3" w:rsidRPr="005F6CC3">
        <w:rPr>
          <w:rFonts w:asciiTheme="majorHAnsi" w:eastAsia="Times New Roman" w:hAnsiTheme="majorHAnsi" w:cstheme="minorHAnsi"/>
          <w:sz w:val="24"/>
          <w:szCs w:val="24"/>
        </w:rPr>
        <w:t>and their management</w:t>
      </w:r>
      <w:r w:rsidR="00DB539C">
        <w:rPr>
          <w:rFonts w:asciiTheme="majorHAnsi" w:eastAsia="Times New Roman" w:hAnsiTheme="majorHAnsi" w:cstheme="minorHAnsi"/>
          <w:sz w:val="24"/>
          <w:szCs w:val="24"/>
        </w:rPr>
        <w:t xml:space="preserve"> in conjunction with the </w:t>
      </w:r>
      <w:r w:rsidR="00A367C9">
        <w:rPr>
          <w:rFonts w:asciiTheme="majorHAnsi" w:eastAsia="Times New Roman" w:hAnsiTheme="majorHAnsi" w:cstheme="minorHAnsi"/>
          <w:sz w:val="24"/>
          <w:szCs w:val="24"/>
        </w:rPr>
        <w:t xml:space="preserve">QC </w:t>
      </w:r>
      <w:r w:rsidR="00DB539C">
        <w:rPr>
          <w:rFonts w:asciiTheme="majorHAnsi" w:eastAsia="Times New Roman" w:hAnsiTheme="majorHAnsi" w:cstheme="minorHAnsi"/>
          <w:sz w:val="24"/>
          <w:szCs w:val="24"/>
        </w:rPr>
        <w:t>system’s business owner</w:t>
      </w:r>
      <w:r w:rsidR="00A367C9">
        <w:rPr>
          <w:rFonts w:asciiTheme="majorHAnsi" w:eastAsia="Times New Roman" w:hAnsiTheme="majorHAnsi" w:cstheme="minorHAnsi"/>
          <w:sz w:val="24"/>
          <w:szCs w:val="24"/>
        </w:rPr>
        <w:t>.</w:t>
      </w:r>
    </w:p>
    <w:p w:rsidR="00A367C9" w:rsidRDefault="00A367C9" w:rsidP="00BA1AF6">
      <w:pPr>
        <w:spacing w:after="0" w:line="240" w:lineRule="auto"/>
        <w:contextualSpacing/>
        <w:rPr>
          <w:rFonts w:asciiTheme="majorHAnsi" w:eastAsia="Times New Roman" w:hAnsiTheme="majorHAnsi" w:cstheme="minorHAnsi"/>
          <w:sz w:val="24"/>
          <w:szCs w:val="24"/>
        </w:rPr>
      </w:pPr>
    </w:p>
    <w:p w:rsidR="005F6CC3" w:rsidRDefault="005F6CC3" w:rsidP="00BA1AF6">
      <w:pPr>
        <w:spacing w:after="0" w:line="240" w:lineRule="auto"/>
        <w:contextualSpacing/>
        <w:rPr>
          <w:rFonts w:asciiTheme="majorHAnsi" w:eastAsia="Times New Roman" w:hAnsiTheme="majorHAnsi" w:cstheme="minorHAnsi"/>
          <w:sz w:val="24"/>
          <w:szCs w:val="24"/>
        </w:rPr>
      </w:pPr>
      <w:r w:rsidRPr="005F6CC3">
        <w:rPr>
          <w:rFonts w:asciiTheme="majorHAnsi" w:eastAsia="Times New Roman" w:hAnsiTheme="majorHAnsi" w:cstheme="minorHAnsi"/>
          <w:sz w:val="24"/>
          <w:szCs w:val="24"/>
        </w:rPr>
        <w:t>Manual intervention is required to use the DR system as the primary QC system</w:t>
      </w:r>
      <w:r>
        <w:rPr>
          <w:rFonts w:asciiTheme="majorHAnsi" w:eastAsia="Times New Roman" w:hAnsiTheme="majorHAnsi" w:cstheme="minorHAnsi"/>
          <w:sz w:val="24"/>
          <w:szCs w:val="24"/>
        </w:rPr>
        <w:t xml:space="preserve"> (and to switch back) and all necessary work would be coordinated by the AD group</w:t>
      </w:r>
      <w:r w:rsidRPr="005F6CC3">
        <w:rPr>
          <w:rFonts w:asciiTheme="majorHAnsi" w:eastAsia="Times New Roman" w:hAnsiTheme="majorHAnsi" w:cstheme="minorHAnsi"/>
          <w:sz w:val="24"/>
          <w:szCs w:val="24"/>
        </w:rPr>
        <w:t>.</w:t>
      </w:r>
    </w:p>
    <w:p w:rsidR="005F6CC3" w:rsidRDefault="005F6CC3" w:rsidP="00BA1AF6">
      <w:pPr>
        <w:spacing w:after="0" w:line="240" w:lineRule="auto"/>
        <w:contextualSpacing/>
        <w:rPr>
          <w:rFonts w:asciiTheme="majorHAnsi" w:eastAsia="Times New Roman" w:hAnsiTheme="majorHAnsi" w:cstheme="minorHAnsi"/>
          <w:sz w:val="24"/>
          <w:szCs w:val="24"/>
        </w:rPr>
      </w:pPr>
    </w:p>
    <w:p w:rsidR="003C3E25" w:rsidRPr="009625A2" w:rsidRDefault="005F6CC3" w:rsidP="00BA1AF6">
      <w:pPr>
        <w:spacing w:after="0" w:line="240" w:lineRule="auto"/>
        <w:contextualSpacing/>
        <w:rPr>
          <w:rFonts w:asciiTheme="majorHAnsi" w:eastAsia="Times New Roman" w:hAnsiTheme="majorHAnsi" w:cstheme="minorHAnsi"/>
          <w:color w:val="76797C"/>
          <w:sz w:val="24"/>
          <w:szCs w:val="24"/>
        </w:rPr>
      </w:pPr>
      <w:r>
        <w:rPr>
          <w:rFonts w:asciiTheme="majorHAnsi" w:eastAsia="Times New Roman" w:hAnsiTheme="majorHAnsi" w:cstheme="minorHAnsi"/>
          <w:sz w:val="24"/>
          <w:szCs w:val="24"/>
        </w:rPr>
        <w:lastRenderedPageBreak/>
        <w:t>Typical steps for failover from Prod to DR system</w:t>
      </w:r>
      <w:r w:rsidR="00D758E5">
        <w:rPr>
          <w:rFonts w:asciiTheme="majorHAnsi" w:eastAsia="Times New Roman" w:hAnsiTheme="majorHAnsi" w:cstheme="minorHAnsi"/>
          <w:sz w:val="24"/>
          <w:szCs w:val="24"/>
        </w:rPr>
        <w:t xml:space="preserve"> (only to be performed when AD has decided that failover should be implemented)</w:t>
      </w:r>
      <w:r>
        <w:rPr>
          <w:rFonts w:asciiTheme="majorHAnsi" w:eastAsia="Times New Roman" w:hAnsiTheme="majorHAnsi" w:cstheme="minorHAnsi"/>
          <w:sz w:val="24"/>
          <w:szCs w:val="24"/>
        </w:rPr>
        <w:t>:</w:t>
      </w:r>
      <w:r w:rsidR="00123042" w:rsidRPr="009625A2">
        <w:rPr>
          <w:rFonts w:asciiTheme="majorHAnsi" w:eastAsia="Times New Roman" w:hAnsiTheme="majorHAnsi" w:cstheme="minorHAnsi"/>
          <w:color w:val="76797C"/>
          <w:sz w:val="24"/>
          <w:szCs w:val="24"/>
        </w:rPr>
        <w:t xml:space="preserve"> </w:t>
      </w:r>
    </w:p>
    <w:tbl>
      <w:tblPr>
        <w:tblW w:w="0" w:type="auto"/>
        <w:tblBorders>
          <w:left w:val="single" w:sz="6" w:space="0" w:color="8CACBB"/>
          <w:bottom w:val="single" w:sz="6" w:space="0" w:color="8CAC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50"/>
        <w:gridCol w:w="900"/>
        <w:gridCol w:w="3510"/>
        <w:gridCol w:w="1440"/>
        <w:gridCol w:w="3420"/>
      </w:tblGrid>
      <w:tr w:rsidR="003C3E25" w:rsidRPr="009625A2"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3C3E25" w:rsidRPr="009625A2" w:rsidRDefault="00401DDB"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Step</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3C3E25" w:rsidRPr="009625A2" w:rsidRDefault="00D751B7"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Site</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3C3E25" w:rsidRPr="009625A2" w:rsidRDefault="003C3E25"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Task</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3C3E25" w:rsidRPr="009625A2" w:rsidRDefault="00CE0E8F"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Owner</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3C3E25" w:rsidRPr="009625A2" w:rsidRDefault="003C3E25"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Comments</w:t>
            </w:r>
          </w:p>
        </w:tc>
      </w:tr>
      <w:tr w:rsidR="00F00A5F" w:rsidRPr="00912BC0"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F00A5F"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1</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F00A5F"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RISC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F00A5F" w:rsidRPr="00912BC0" w:rsidRDefault="00F00A5F" w:rsidP="00BA1AF6">
            <w:pPr>
              <w:pStyle w:val="NormalWeb"/>
              <w:spacing w:before="0" w:beforeAutospacing="0" w:after="0" w:afterAutospacing="0"/>
              <w:contextualSpacing/>
              <w:rPr>
                <w:rFonts w:asciiTheme="majorHAnsi" w:eastAsia="Times New Roman" w:hAnsiTheme="majorHAnsi" w:cstheme="minorHAnsi"/>
              </w:rPr>
            </w:pPr>
            <w:r w:rsidRPr="00912BC0">
              <w:rPr>
                <w:rFonts w:asciiTheme="majorHAnsi" w:eastAsia="Times New Roman" w:hAnsiTheme="majorHAnsi" w:cstheme="minorHAnsi"/>
              </w:rPr>
              <w:t>Deactivate QC projects</w:t>
            </w:r>
            <w:r w:rsidR="00A367C9">
              <w:rPr>
                <w:rFonts w:asciiTheme="majorHAnsi" w:eastAsia="Times New Roman" w:hAnsiTheme="majorHAnsi" w:cstheme="minorHAnsi"/>
              </w:rPr>
              <w:t xml:space="preserve"> (if possible)</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F00A5F"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F00A5F" w:rsidRPr="00912BC0" w:rsidRDefault="00F00A5F" w:rsidP="00BA1AF6">
            <w:pPr>
              <w:pStyle w:val="NormalWeb"/>
              <w:spacing w:before="0" w:beforeAutospacing="0" w:after="0" w:afterAutospacing="0"/>
              <w:contextualSpacing/>
              <w:rPr>
                <w:rFonts w:asciiTheme="majorHAnsi" w:hAnsiTheme="majorHAnsi" w:cstheme="minorHAnsi"/>
              </w:rPr>
            </w:pPr>
          </w:p>
        </w:tc>
      </w:tr>
      <w:tr w:rsidR="00912BC0" w:rsidRPr="00912BC0"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2</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666C02"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RISC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5F6CC3" w:rsidRPr="00912BC0" w:rsidRDefault="005F6CC3" w:rsidP="00BA1AF6">
            <w:pPr>
              <w:pStyle w:val="NormalWeb"/>
              <w:spacing w:before="0" w:beforeAutospacing="0" w:after="0" w:afterAutospacing="0"/>
              <w:contextualSpacing/>
              <w:rPr>
                <w:rFonts w:asciiTheme="majorHAnsi" w:hAnsiTheme="majorHAnsi" w:cstheme="minorHAnsi"/>
              </w:rPr>
            </w:pPr>
            <w:r w:rsidRPr="00912BC0">
              <w:rPr>
                <w:rFonts w:asciiTheme="majorHAnsi" w:eastAsia="Times New Roman" w:hAnsiTheme="majorHAnsi" w:cstheme="minorHAnsi"/>
              </w:rPr>
              <w:t xml:space="preserve">Stop </w:t>
            </w:r>
            <w:r w:rsidR="00D12A19">
              <w:rPr>
                <w:rFonts w:asciiTheme="majorHAnsi" w:eastAsia="Times New Roman" w:hAnsiTheme="majorHAnsi" w:cstheme="minorHAnsi"/>
              </w:rPr>
              <w:t xml:space="preserve">the </w:t>
            </w:r>
            <w:r w:rsidRPr="00912BC0">
              <w:rPr>
                <w:rFonts w:asciiTheme="majorHAnsi" w:eastAsia="Times New Roman" w:hAnsiTheme="majorHAnsi" w:cstheme="minorHAnsi"/>
              </w:rPr>
              <w:t>HP Application Lifecycle Management</w:t>
            </w:r>
            <w:r w:rsidR="00A53C8D">
              <w:rPr>
                <w:rFonts w:asciiTheme="majorHAnsi" w:eastAsia="Times New Roman" w:hAnsiTheme="majorHAnsi" w:cstheme="minorHAnsi"/>
              </w:rPr>
              <w:t xml:space="preserve"> service </w:t>
            </w:r>
            <w:r w:rsidRPr="00912BC0">
              <w:rPr>
                <w:rFonts w:asciiTheme="majorHAnsi" w:eastAsia="Times New Roman" w:hAnsiTheme="majorHAnsi" w:cstheme="minorHAnsi"/>
              </w:rPr>
              <w:t xml:space="preserve">(ALM.exe) on </w:t>
            </w:r>
            <w:r w:rsidR="00D758E5" w:rsidRPr="00912BC0">
              <w:rPr>
                <w:rFonts w:asciiTheme="majorHAnsi" w:eastAsia="Times New Roman" w:hAnsiTheme="majorHAnsi" w:cstheme="minorHAnsi"/>
              </w:rPr>
              <w:t xml:space="preserve">Prod </w:t>
            </w:r>
            <w:r w:rsidRPr="00912BC0">
              <w:rPr>
                <w:rFonts w:asciiTheme="majorHAnsi" w:eastAsia="Times New Roman" w:hAnsiTheme="majorHAnsi" w:cstheme="minorHAnsi"/>
              </w:rPr>
              <w:t>app servers</w:t>
            </w:r>
            <w:r w:rsidR="00F00A5F" w:rsidRPr="00912BC0">
              <w:rPr>
                <w:rFonts w:asciiTheme="majorHAnsi" w:eastAsia="Times New Roman" w:hAnsiTheme="majorHAnsi" w:cstheme="minorHAnsi"/>
              </w:rPr>
              <w:t xml:space="preserve"> (if </w:t>
            </w:r>
            <w:r w:rsidR="00A367C9">
              <w:rPr>
                <w:rFonts w:asciiTheme="majorHAnsi" w:eastAsia="Times New Roman" w:hAnsiTheme="majorHAnsi" w:cstheme="minorHAnsi"/>
              </w:rPr>
              <w:t xml:space="preserve">possible and if </w:t>
            </w:r>
            <w:r w:rsidR="00F00A5F" w:rsidRPr="00912BC0">
              <w:rPr>
                <w:rFonts w:asciiTheme="majorHAnsi" w:eastAsia="Times New Roman" w:hAnsiTheme="majorHAnsi" w:cstheme="minorHAnsi"/>
              </w:rPr>
              <w:t>deemed necessary)</w:t>
            </w:r>
          </w:p>
          <w:p w:rsidR="00666C02" w:rsidRPr="00912BC0" w:rsidRDefault="00666C02" w:rsidP="00BA1AF6">
            <w:pPr>
              <w:pStyle w:val="NormalWeb"/>
              <w:spacing w:before="0" w:beforeAutospacing="0" w:after="0" w:afterAutospacing="0"/>
              <w:contextualSpacing/>
              <w:rPr>
                <w:rFonts w:asciiTheme="majorHAnsi" w:hAnsiTheme="majorHAnsi" w:cstheme="minorHAnsi"/>
              </w:rPr>
            </w:pP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D12A1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DWO</w:t>
            </w:r>
            <w:r w:rsidR="005F6CC3" w:rsidRPr="00912BC0">
              <w:rPr>
                <w:rFonts w:asciiTheme="majorHAnsi" w:hAnsiTheme="majorHAnsi" w:cstheme="minorHAnsi"/>
              </w:rPr>
              <w:t xml:space="preserve"> </w:t>
            </w:r>
            <w:r>
              <w:rPr>
                <w:rFonts w:asciiTheme="majorHAnsi" w:hAnsiTheme="majorHAnsi" w:cstheme="minorHAnsi"/>
              </w:rPr>
              <w:t>or</w:t>
            </w:r>
            <w:r w:rsidR="005F6CC3" w:rsidRPr="00912BC0">
              <w:rPr>
                <w:rFonts w:asciiTheme="majorHAnsi" w:hAnsiTheme="majorHAnsi" w:cstheme="minorHAnsi"/>
              </w:rPr>
              <w:t xml:space="preserve"> </w:t>
            </w:r>
            <w:r w:rsidR="00C74DB6" w:rsidRPr="00912BC0">
              <w:rPr>
                <w:rFonts w:asciiTheme="majorHAnsi" w:hAnsiTheme="majorHAnsi" w:cstheme="minorHAnsi"/>
              </w:rPr>
              <w:t xml:space="preserve">AppOps </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666C02" w:rsidRPr="00912BC0" w:rsidRDefault="00666C02" w:rsidP="00BA1AF6">
            <w:pPr>
              <w:pStyle w:val="NormalWeb"/>
              <w:spacing w:before="0" w:beforeAutospacing="0" w:after="0" w:afterAutospacing="0"/>
              <w:contextualSpacing/>
              <w:rPr>
                <w:rFonts w:asciiTheme="majorHAnsi" w:hAnsiTheme="majorHAnsi" w:cstheme="minorHAnsi"/>
              </w:rPr>
            </w:pPr>
          </w:p>
        </w:tc>
      </w:tr>
      <w:tr w:rsidR="00912BC0" w:rsidRPr="00912BC0"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3</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666C02"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SISC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eastAsia="Times New Roman" w:hAnsiTheme="majorHAnsi" w:cstheme="minorHAnsi"/>
              </w:rPr>
              <w:t xml:space="preserve">Verify that </w:t>
            </w:r>
            <w:r w:rsidR="00D12A19">
              <w:rPr>
                <w:rFonts w:asciiTheme="majorHAnsi" w:eastAsia="Times New Roman" w:hAnsiTheme="majorHAnsi" w:cstheme="minorHAnsi"/>
              </w:rPr>
              <w:t xml:space="preserve">the </w:t>
            </w:r>
            <w:r w:rsidRPr="00912BC0">
              <w:rPr>
                <w:rFonts w:asciiTheme="majorHAnsi" w:eastAsia="Times New Roman" w:hAnsiTheme="majorHAnsi" w:cstheme="minorHAnsi"/>
              </w:rPr>
              <w:t xml:space="preserve">HP Application Lifecycle Management </w:t>
            </w:r>
            <w:r w:rsidR="00A53C8D">
              <w:rPr>
                <w:rFonts w:asciiTheme="majorHAnsi" w:eastAsia="Times New Roman" w:hAnsiTheme="majorHAnsi" w:cstheme="minorHAnsi"/>
              </w:rPr>
              <w:t xml:space="preserve">service </w:t>
            </w:r>
            <w:r w:rsidRPr="00912BC0">
              <w:rPr>
                <w:rFonts w:asciiTheme="majorHAnsi" w:eastAsia="Times New Roman" w:hAnsiTheme="majorHAnsi" w:cstheme="minorHAnsi"/>
              </w:rPr>
              <w:t>(ALM.exe) is up and running on DR app servers</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D12A1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DWO or</w:t>
            </w:r>
            <w:r w:rsidR="00F00A5F" w:rsidRPr="00912BC0">
              <w:rPr>
                <w:rFonts w:asciiTheme="majorHAnsi" w:hAnsiTheme="majorHAnsi" w:cstheme="minorHAnsi"/>
              </w:rPr>
              <w:t xml:space="preserve"> AppOps</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666C02"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 xml:space="preserve">ALM.exe </w:t>
            </w:r>
            <w:r w:rsidR="009F421D">
              <w:rPr>
                <w:rFonts w:asciiTheme="majorHAnsi" w:hAnsiTheme="majorHAnsi" w:cstheme="minorHAnsi"/>
              </w:rPr>
              <w:t>is normally</w:t>
            </w:r>
            <w:r w:rsidRPr="00912BC0">
              <w:rPr>
                <w:rFonts w:asciiTheme="majorHAnsi" w:hAnsiTheme="majorHAnsi" w:cstheme="minorHAnsi"/>
              </w:rPr>
              <w:t xml:space="preserve"> always </w:t>
            </w:r>
            <w:r w:rsidR="009F421D">
              <w:rPr>
                <w:rFonts w:asciiTheme="majorHAnsi" w:hAnsiTheme="majorHAnsi" w:cstheme="minorHAnsi"/>
              </w:rPr>
              <w:t xml:space="preserve">up and </w:t>
            </w:r>
            <w:r w:rsidRPr="00912BC0">
              <w:rPr>
                <w:rFonts w:asciiTheme="majorHAnsi" w:hAnsiTheme="majorHAnsi" w:cstheme="minorHAnsi"/>
              </w:rPr>
              <w:t>running</w:t>
            </w:r>
            <w:r w:rsidR="009F421D">
              <w:rPr>
                <w:rFonts w:asciiTheme="majorHAnsi" w:hAnsiTheme="majorHAnsi" w:cstheme="minorHAnsi"/>
              </w:rPr>
              <w:t xml:space="preserve"> on the DR app servers</w:t>
            </w:r>
          </w:p>
        </w:tc>
      </w:tr>
      <w:tr w:rsidR="00912BC0" w:rsidRPr="00912BC0"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4</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666C02"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SISC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F00A5F"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Restore Prod DB backup files into DR DB instance</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666C02"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DBA</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666C02" w:rsidRPr="00912BC0" w:rsidRDefault="00A367C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 xml:space="preserve">Use the </w:t>
            </w:r>
            <w:r w:rsidR="00F00A5F" w:rsidRPr="00912BC0">
              <w:rPr>
                <w:rFonts w:asciiTheme="majorHAnsi" w:hAnsiTheme="majorHAnsi" w:cstheme="minorHAnsi"/>
              </w:rPr>
              <w:t>Prod DB back</w:t>
            </w:r>
            <w:r w:rsidR="00912BC0" w:rsidRPr="00912BC0">
              <w:rPr>
                <w:rFonts w:asciiTheme="majorHAnsi" w:hAnsiTheme="majorHAnsi" w:cstheme="minorHAnsi"/>
              </w:rPr>
              <w:t xml:space="preserve">up files </w:t>
            </w:r>
            <w:r>
              <w:rPr>
                <w:rFonts w:asciiTheme="majorHAnsi" w:hAnsiTheme="majorHAnsi" w:cstheme="minorHAnsi"/>
              </w:rPr>
              <w:t xml:space="preserve">that </w:t>
            </w:r>
            <w:r w:rsidR="00912BC0" w:rsidRPr="00912BC0">
              <w:rPr>
                <w:rFonts w:asciiTheme="majorHAnsi" w:hAnsiTheme="majorHAnsi" w:cstheme="minorHAnsi"/>
              </w:rPr>
              <w:t>are copied to DR DB server every night</w:t>
            </w:r>
          </w:p>
        </w:tc>
      </w:tr>
      <w:tr w:rsidR="00912BC0" w:rsidRPr="00912BC0"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912BC0"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5</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666C02"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SISC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912BC0"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 xml:space="preserve">Configure DR </w:t>
            </w:r>
            <w:r w:rsidR="009F421D">
              <w:rPr>
                <w:rFonts w:asciiTheme="majorHAnsi" w:hAnsiTheme="majorHAnsi" w:cstheme="minorHAnsi"/>
              </w:rPr>
              <w:t xml:space="preserve">QC </w:t>
            </w:r>
            <w:r w:rsidRPr="00912BC0">
              <w:rPr>
                <w:rFonts w:asciiTheme="majorHAnsi" w:hAnsiTheme="majorHAnsi" w:cstheme="minorHAnsi"/>
              </w:rPr>
              <w:t>system; add QC projects into DR QC system and activate them</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912BC0"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666C02" w:rsidRPr="00912BC0"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Use backup copies of QC project file repositories that exist on DR app servers</w:t>
            </w:r>
          </w:p>
        </w:tc>
      </w:tr>
      <w:tr w:rsidR="00D12A19" w:rsidRPr="00912BC0"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912BC0" w:rsidRDefault="00D12A1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6</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912BC0" w:rsidRDefault="00D12A1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SISC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912BC0" w:rsidRDefault="00D12A1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Test; log into each QC project that was added into the DR QC system</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912BC0" w:rsidRDefault="00D12A19"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912BC0" w:rsidRDefault="00D12A19" w:rsidP="00BA1AF6">
            <w:pPr>
              <w:pStyle w:val="NormalWeb"/>
              <w:spacing w:before="0" w:beforeAutospacing="0" w:after="0" w:afterAutospacing="0"/>
              <w:contextualSpacing/>
              <w:rPr>
                <w:rFonts w:asciiTheme="majorHAnsi" w:hAnsiTheme="majorHAnsi" w:cstheme="minorHAnsi"/>
              </w:rPr>
            </w:pPr>
          </w:p>
        </w:tc>
      </w:tr>
    </w:tbl>
    <w:p w:rsidR="00401DDB" w:rsidRDefault="00401DDB" w:rsidP="00BA1AF6">
      <w:pPr>
        <w:spacing w:after="0" w:line="240" w:lineRule="auto"/>
        <w:contextualSpacing/>
        <w:rPr>
          <w:rFonts w:asciiTheme="majorHAnsi" w:eastAsia="Times New Roman" w:hAnsiTheme="majorHAnsi" w:cstheme="minorHAnsi"/>
          <w:color w:val="76797C"/>
          <w:sz w:val="24"/>
          <w:szCs w:val="24"/>
        </w:rPr>
      </w:pPr>
      <w:r w:rsidRPr="00912BC0">
        <w:rPr>
          <w:rFonts w:asciiTheme="majorHAnsi" w:eastAsia="Times New Roman" w:hAnsiTheme="majorHAnsi" w:cstheme="minorHAnsi"/>
          <w:color w:val="76797C"/>
          <w:sz w:val="24"/>
          <w:szCs w:val="24"/>
        </w:rPr>
        <w:t xml:space="preserve"> </w:t>
      </w:r>
    </w:p>
    <w:p w:rsidR="005D4D6C" w:rsidRPr="00912BC0" w:rsidRDefault="005D4D6C" w:rsidP="00BA1AF6">
      <w:pPr>
        <w:spacing w:after="0" w:line="240" w:lineRule="auto"/>
        <w:contextualSpacing/>
        <w:rPr>
          <w:rFonts w:asciiTheme="majorHAnsi" w:eastAsia="Times New Roman" w:hAnsiTheme="majorHAnsi" w:cstheme="minorHAnsi"/>
          <w:color w:val="76797C"/>
          <w:sz w:val="24"/>
          <w:szCs w:val="24"/>
        </w:rPr>
      </w:pPr>
      <w:r>
        <w:rPr>
          <w:rFonts w:asciiTheme="majorHAnsi" w:eastAsia="Times New Roman" w:hAnsiTheme="majorHAnsi" w:cstheme="minorHAnsi"/>
          <w:sz w:val="24"/>
          <w:szCs w:val="24"/>
        </w:rPr>
        <w:t>Typical steps for failback from DR to Prod system (only to be performed when AD has decided that failback should be implemented):</w:t>
      </w:r>
    </w:p>
    <w:tbl>
      <w:tblPr>
        <w:tblW w:w="0" w:type="auto"/>
        <w:tblBorders>
          <w:left w:val="single" w:sz="6" w:space="0" w:color="8CACBB"/>
          <w:bottom w:val="single" w:sz="6" w:space="0" w:color="8CAC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50"/>
        <w:gridCol w:w="900"/>
        <w:gridCol w:w="3510"/>
        <w:gridCol w:w="1440"/>
        <w:gridCol w:w="3420"/>
      </w:tblGrid>
      <w:tr w:rsidR="00401DDB" w:rsidRPr="009625A2"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9625A2" w:rsidRDefault="00401DDB"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Step</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9625A2" w:rsidRDefault="00CE0E8F"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Site</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9625A2" w:rsidRDefault="00CE0E8F" w:rsidP="00BA1AF6">
            <w:pPr>
              <w:spacing w:after="0" w:line="240" w:lineRule="auto"/>
              <w:contextualSpacing/>
              <w:rPr>
                <w:rFonts w:asciiTheme="majorHAnsi" w:eastAsia="Times New Roman" w:hAnsiTheme="majorHAnsi" w:cstheme="minorHAnsi"/>
                <w:color w:val="000000"/>
                <w:sz w:val="24"/>
                <w:szCs w:val="24"/>
              </w:rPr>
            </w:pPr>
            <w:r>
              <w:rPr>
                <w:rFonts w:asciiTheme="majorHAnsi" w:eastAsia="Times New Roman" w:hAnsiTheme="majorHAnsi" w:cstheme="minorHAnsi"/>
                <w:color w:val="000000"/>
                <w:sz w:val="24"/>
                <w:szCs w:val="24"/>
              </w:rPr>
              <w:t>Task</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9625A2" w:rsidRDefault="00401DDB"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Owner</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9625A2" w:rsidRDefault="00401DDB" w:rsidP="00BA1AF6">
            <w:pPr>
              <w:spacing w:after="0" w:line="240" w:lineRule="auto"/>
              <w:contextualSpacing/>
              <w:rPr>
                <w:rFonts w:asciiTheme="majorHAnsi" w:eastAsia="Times New Roman" w:hAnsiTheme="majorHAnsi" w:cstheme="minorHAnsi"/>
                <w:color w:val="000000"/>
                <w:sz w:val="24"/>
                <w:szCs w:val="24"/>
              </w:rPr>
            </w:pPr>
            <w:r w:rsidRPr="009625A2">
              <w:rPr>
                <w:rFonts w:asciiTheme="majorHAnsi" w:eastAsia="Times New Roman" w:hAnsiTheme="majorHAnsi" w:cstheme="minorHAnsi"/>
                <w:color w:val="000000"/>
                <w:sz w:val="24"/>
                <w:szCs w:val="24"/>
              </w:rPr>
              <w:t>Comments</w:t>
            </w:r>
          </w:p>
        </w:tc>
      </w:tr>
      <w:tr w:rsidR="00401DDB"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401DDB"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1</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401DDB"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SISC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912BC0"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Deactivate QC projects in DR QC system</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912BC0"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401DDB" w:rsidRPr="005D4D6C" w:rsidRDefault="00401DDB" w:rsidP="00BA1AF6">
            <w:pPr>
              <w:pStyle w:val="NormalWeb"/>
              <w:spacing w:before="0" w:beforeAutospacing="0" w:after="0" w:afterAutospacing="0"/>
              <w:contextualSpacing/>
              <w:rPr>
                <w:rFonts w:asciiTheme="majorHAnsi" w:hAnsiTheme="majorHAnsi" w:cstheme="minorHAnsi"/>
              </w:rPr>
            </w:pPr>
          </w:p>
        </w:tc>
      </w:tr>
      <w:tr w:rsidR="00401DDB"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401DDB"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2</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D12A19"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S</w:t>
            </w:r>
            <w:r w:rsidR="00401DDB" w:rsidRPr="005D4D6C">
              <w:rPr>
                <w:rFonts w:asciiTheme="majorHAnsi" w:hAnsiTheme="majorHAnsi" w:cstheme="minorHAnsi"/>
              </w:rPr>
              <w:t>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D12A19" w:rsidP="00BA1AF6">
            <w:pPr>
              <w:pStyle w:val="NormalWeb"/>
              <w:spacing w:before="0" w:beforeAutospacing="0" w:after="0" w:afterAutospacing="0"/>
              <w:contextualSpacing/>
              <w:rPr>
                <w:rFonts w:asciiTheme="majorHAnsi" w:hAnsiTheme="majorHAnsi" w:cstheme="minorHAnsi"/>
              </w:rPr>
            </w:pPr>
            <w:r w:rsidRPr="005D4D6C">
              <w:rPr>
                <w:rFonts w:asciiTheme="majorHAnsi" w:eastAsia="Times New Roman" w:hAnsiTheme="majorHAnsi" w:cstheme="minorHAnsi"/>
              </w:rPr>
              <w:t xml:space="preserve">Stop the HP Application Lifecycle Management </w:t>
            </w:r>
            <w:r w:rsidR="00A53C8D">
              <w:rPr>
                <w:rFonts w:asciiTheme="majorHAnsi" w:eastAsia="Times New Roman" w:hAnsiTheme="majorHAnsi" w:cstheme="minorHAnsi"/>
              </w:rPr>
              <w:t xml:space="preserve">service </w:t>
            </w:r>
            <w:r w:rsidRPr="005D4D6C">
              <w:rPr>
                <w:rFonts w:asciiTheme="majorHAnsi" w:eastAsia="Times New Roman" w:hAnsiTheme="majorHAnsi" w:cstheme="minorHAnsi"/>
              </w:rPr>
              <w:t>(ALM.exe) on DR app servers</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D12A19"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 xml:space="preserve">DWO or </w:t>
            </w:r>
            <w:r w:rsidR="00C74DB6" w:rsidRPr="005D4D6C">
              <w:rPr>
                <w:rFonts w:asciiTheme="majorHAnsi" w:hAnsiTheme="majorHAnsi" w:cstheme="minorHAnsi"/>
              </w:rPr>
              <w:t>AppOps</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401DDB" w:rsidRPr="005D4D6C" w:rsidRDefault="00401DDB" w:rsidP="00BA1AF6">
            <w:pPr>
              <w:pStyle w:val="NormalWeb"/>
              <w:spacing w:before="0" w:beforeAutospacing="0" w:after="0" w:afterAutospacing="0"/>
              <w:contextualSpacing/>
              <w:rPr>
                <w:rFonts w:asciiTheme="majorHAnsi" w:hAnsiTheme="majorHAnsi" w:cstheme="minorHAnsi"/>
              </w:rPr>
            </w:pPr>
          </w:p>
        </w:tc>
      </w:tr>
      <w:tr w:rsidR="00401DDB"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401DDB"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3</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401DDB"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SISC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9F421D"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Generate backup</w:t>
            </w:r>
            <w:r w:rsidR="00DB539C">
              <w:rPr>
                <w:rFonts w:asciiTheme="majorHAnsi" w:hAnsiTheme="majorHAnsi" w:cstheme="minorHAnsi"/>
              </w:rPr>
              <w:t xml:space="preserve"> file</w:t>
            </w:r>
            <w:r w:rsidRPr="005D4D6C">
              <w:rPr>
                <w:rFonts w:asciiTheme="majorHAnsi" w:hAnsiTheme="majorHAnsi" w:cstheme="minorHAnsi"/>
              </w:rPr>
              <w:t xml:space="preserve">s for each </w:t>
            </w:r>
            <w:r w:rsidR="00A367C9">
              <w:rPr>
                <w:rFonts w:asciiTheme="majorHAnsi" w:hAnsiTheme="majorHAnsi" w:cstheme="minorHAnsi"/>
              </w:rPr>
              <w:t xml:space="preserve">“Prod” </w:t>
            </w:r>
            <w:r w:rsidRPr="005D4D6C">
              <w:rPr>
                <w:rFonts w:asciiTheme="majorHAnsi" w:hAnsiTheme="majorHAnsi" w:cstheme="minorHAnsi"/>
              </w:rPr>
              <w:t xml:space="preserve">QC DB </w:t>
            </w:r>
            <w:r w:rsidR="00A902D9" w:rsidRPr="005D4D6C">
              <w:rPr>
                <w:rFonts w:asciiTheme="majorHAnsi" w:hAnsiTheme="majorHAnsi" w:cstheme="minorHAnsi"/>
              </w:rPr>
              <w:t xml:space="preserve">that </w:t>
            </w:r>
            <w:r w:rsidR="00A367C9">
              <w:rPr>
                <w:rFonts w:asciiTheme="majorHAnsi" w:hAnsiTheme="majorHAnsi" w:cstheme="minorHAnsi"/>
              </w:rPr>
              <w:t xml:space="preserve">currently </w:t>
            </w:r>
            <w:r w:rsidR="00A902D9" w:rsidRPr="005D4D6C">
              <w:rPr>
                <w:rFonts w:asciiTheme="majorHAnsi" w:hAnsiTheme="majorHAnsi" w:cstheme="minorHAnsi"/>
              </w:rPr>
              <w:t>exists in DR QC system</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401DDB" w:rsidRPr="005D4D6C" w:rsidRDefault="00401DDB"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DBA</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401DDB" w:rsidRPr="005D4D6C" w:rsidRDefault="00401DDB" w:rsidP="00BA1AF6">
            <w:pPr>
              <w:pStyle w:val="NormalWeb"/>
              <w:spacing w:before="0" w:beforeAutospacing="0" w:after="0" w:afterAutospacing="0"/>
              <w:contextualSpacing/>
              <w:rPr>
                <w:rFonts w:asciiTheme="majorHAnsi" w:hAnsiTheme="majorHAnsi" w:cstheme="minorHAnsi"/>
              </w:rPr>
            </w:pPr>
          </w:p>
        </w:tc>
      </w:tr>
      <w:tr w:rsidR="00D12A19"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5D4D6C" w:rsidRDefault="00D12A19"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4</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5D4D6C" w:rsidRDefault="00A902D9"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RISC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5D4D6C" w:rsidRDefault="00A902D9"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Restore DR DB backup file</w:t>
            </w:r>
            <w:r w:rsidR="009F421D" w:rsidRPr="005D4D6C">
              <w:rPr>
                <w:rFonts w:asciiTheme="majorHAnsi" w:hAnsiTheme="majorHAnsi" w:cstheme="minorHAnsi"/>
              </w:rPr>
              <w:t>s</w:t>
            </w:r>
            <w:r w:rsidRPr="005D4D6C">
              <w:rPr>
                <w:rFonts w:asciiTheme="majorHAnsi" w:hAnsiTheme="majorHAnsi" w:cstheme="minorHAnsi"/>
              </w:rPr>
              <w:t xml:space="preserve"> into </w:t>
            </w:r>
            <w:r w:rsidRPr="005D4D6C">
              <w:rPr>
                <w:rFonts w:asciiTheme="majorHAnsi" w:hAnsiTheme="majorHAnsi" w:cstheme="minorHAnsi"/>
              </w:rPr>
              <w:lastRenderedPageBreak/>
              <w:t>Prod DB instance</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5D4D6C" w:rsidRDefault="00A902D9"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lastRenderedPageBreak/>
              <w:t>DBA</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D12A19" w:rsidRPr="005D4D6C" w:rsidRDefault="00D12A19" w:rsidP="00BA1AF6">
            <w:pPr>
              <w:pStyle w:val="NormalWeb"/>
              <w:spacing w:before="0" w:beforeAutospacing="0" w:after="0" w:afterAutospacing="0"/>
              <w:contextualSpacing/>
              <w:rPr>
                <w:rFonts w:asciiTheme="majorHAnsi" w:hAnsiTheme="majorHAnsi" w:cstheme="minorHAnsi"/>
              </w:rPr>
            </w:pPr>
          </w:p>
        </w:tc>
      </w:tr>
      <w:tr w:rsidR="005D4D6C"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5</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RISC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Copy QC project file repositories from DR app servers to Prod app servers</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Use robocopy to sync up Prod repo folders from DR repo folder</w:t>
            </w:r>
            <w:r w:rsidR="00DB539C">
              <w:rPr>
                <w:rFonts w:asciiTheme="majorHAnsi" w:hAnsiTheme="majorHAnsi" w:cstheme="minorHAnsi"/>
              </w:rPr>
              <w:t>s</w:t>
            </w:r>
            <w:r w:rsidR="00A367C9">
              <w:rPr>
                <w:rFonts w:asciiTheme="majorHAnsi" w:hAnsiTheme="majorHAnsi" w:cstheme="minorHAnsi"/>
              </w:rPr>
              <w:t xml:space="preserve"> (normally the repository sync happens the other way around)</w:t>
            </w:r>
          </w:p>
        </w:tc>
      </w:tr>
      <w:tr w:rsidR="005D4D6C"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6</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RISC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912BC0" w:rsidRDefault="005D4D6C" w:rsidP="00BA1AF6">
            <w:pPr>
              <w:pStyle w:val="NormalWeb"/>
              <w:spacing w:before="0" w:beforeAutospacing="0" w:after="0" w:afterAutospacing="0"/>
              <w:contextualSpacing/>
              <w:rPr>
                <w:rFonts w:asciiTheme="majorHAnsi" w:hAnsiTheme="majorHAnsi" w:cstheme="minorHAnsi"/>
              </w:rPr>
            </w:pPr>
            <w:r w:rsidRPr="00912BC0">
              <w:rPr>
                <w:rFonts w:asciiTheme="majorHAnsi" w:hAnsiTheme="majorHAnsi" w:cstheme="minorHAnsi"/>
              </w:rPr>
              <w:t xml:space="preserve">Configure </w:t>
            </w:r>
            <w:r>
              <w:rPr>
                <w:rFonts w:asciiTheme="majorHAnsi" w:hAnsiTheme="majorHAnsi" w:cstheme="minorHAnsi"/>
              </w:rPr>
              <w:t>Prod</w:t>
            </w:r>
            <w:r w:rsidRPr="00912BC0">
              <w:rPr>
                <w:rFonts w:asciiTheme="majorHAnsi" w:hAnsiTheme="majorHAnsi" w:cstheme="minorHAnsi"/>
              </w:rPr>
              <w:t xml:space="preserve"> </w:t>
            </w:r>
            <w:r>
              <w:rPr>
                <w:rFonts w:asciiTheme="majorHAnsi" w:hAnsiTheme="majorHAnsi" w:cstheme="minorHAnsi"/>
              </w:rPr>
              <w:t xml:space="preserve">QC </w:t>
            </w:r>
            <w:r w:rsidRPr="00912BC0">
              <w:rPr>
                <w:rFonts w:asciiTheme="majorHAnsi" w:hAnsiTheme="majorHAnsi" w:cstheme="minorHAnsi"/>
              </w:rPr>
              <w:t>system; add QC projects into DR QC system and activate them</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p>
        </w:tc>
      </w:tr>
      <w:tr w:rsidR="005D4D6C" w:rsidRPr="00F00A5F" w:rsidTr="0013662B">
        <w:tc>
          <w:tcPr>
            <w:tcW w:w="75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7</w:t>
            </w:r>
          </w:p>
        </w:tc>
        <w:tc>
          <w:tcPr>
            <w:tcW w:w="90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RISC</w:t>
            </w:r>
          </w:p>
        </w:tc>
        <w:tc>
          <w:tcPr>
            <w:tcW w:w="351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5D4D6C" w:rsidRPr="005D4D6C" w:rsidRDefault="005D4D6C" w:rsidP="00BA1AF6">
            <w:pPr>
              <w:pStyle w:val="NormalWeb"/>
              <w:spacing w:before="0" w:beforeAutospacing="0" w:after="0" w:afterAutospacing="0"/>
              <w:contextualSpacing/>
              <w:rPr>
                <w:rFonts w:asciiTheme="majorHAnsi" w:hAnsiTheme="majorHAnsi" w:cstheme="minorHAnsi"/>
              </w:rPr>
            </w:pPr>
            <w:r w:rsidRPr="005D4D6C">
              <w:rPr>
                <w:rFonts w:asciiTheme="majorHAnsi" w:hAnsiTheme="majorHAnsi" w:cstheme="minorHAnsi"/>
              </w:rPr>
              <w:t xml:space="preserve">Test; log into each QC project that was added into the </w:t>
            </w:r>
            <w:r w:rsidR="00F61ADA">
              <w:rPr>
                <w:rFonts w:asciiTheme="majorHAnsi" w:hAnsiTheme="majorHAnsi" w:cstheme="minorHAnsi"/>
              </w:rPr>
              <w:t>Prod</w:t>
            </w:r>
            <w:r w:rsidRPr="005D4D6C">
              <w:rPr>
                <w:rFonts w:asciiTheme="majorHAnsi" w:hAnsiTheme="majorHAnsi" w:cstheme="minorHAnsi"/>
              </w:rPr>
              <w:t xml:space="preserve"> QC system</w:t>
            </w:r>
          </w:p>
        </w:tc>
        <w:tc>
          <w:tcPr>
            <w:tcW w:w="144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hideMark/>
          </w:tcPr>
          <w:p w:rsidR="005D4D6C" w:rsidRPr="005D4D6C" w:rsidRDefault="00F61ADA" w:rsidP="00BA1AF6">
            <w:pPr>
              <w:pStyle w:val="NormalWeb"/>
              <w:spacing w:before="0" w:beforeAutospacing="0" w:after="0" w:afterAutospacing="0"/>
              <w:contextualSpacing/>
              <w:rPr>
                <w:rFonts w:asciiTheme="majorHAnsi" w:hAnsiTheme="majorHAnsi" w:cstheme="minorHAnsi"/>
              </w:rPr>
            </w:pPr>
            <w:r>
              <w:rPr>
                <w:rFonts w:asciiTheme="majorHAnsi" w:hAnsiTheme="majorHAnsi" w:cstheme="minorHAnsi"/>
              </w:rPr>
              <w:t>AD</w:t>
            </w:r>
          </w:p>
        </w:tc>
        <w:tc>
          <w:tcPr>
            <w:tcW w:w="3420" w:type="dxa"/>
            <w:tcBorders>
              <w:top w:val="single" w:sz="6" w:space="0" w:color="8CACBB"/>
              <w:left w:val="single" w:sz="6" w:space="0" w:color="8CACBB"/>
              <w:bottom w:val="single" w:sz="6" w:space="0" w:color="8CACBB"/>
              <w:right w:val="single" w:sz="6" w:space="0" w:color="8CACBB"/>
            </w:tcBorders>
            <w:shd w:val="clear" w:color="auto" w:fill="auto"/>
            <w:tcMar>
              <w:top w:w="120" w:type="dxa"/>
              <w:left w:w="120" w:type="dxa"/>
              <w:bottom w:w="120" w:type="dxa"/>
              <w:right w:w="120" w:type="dxa"/>
            </w:tcMar>
            <w:vAlign w:val="center"/>
          </w:tcPr>
          <w:p w:rsidR="005D4D6C" w:rsidRPr="005D4D6C" w:rsidRDefault="005D4D6C" w:rsidP="00BA1AF6">
            <w:pPr>
              <w:pStyle w:val="NormalWeb"/>
              <w:spacing w:before="0" w:beforeAutospacing="0" w:after="0" w:afterAutospacing="0"/>
              <w:contextualSpacing/>
              <w:rPr>
                <w:rFonts w:asciiTheme="majorHAnsi" w:hAnsiTheme="majorHAnsi" w:cstheme="minorHAnsi"/>
              </w:rPr>
            </w:pPr>
          </w:p>
        </w:tc>
      </w:tr>
    </w:tbl>
    <w:p w:rsidR="00397A00" w:rsidRPr="009625A2" w:rsidRDefault="00397A00" w:rsidP="00BA1AF6">
      <w:pPr>
        <w:spacing w:after="0" w:line="240" w:lineRule="auto"/>
        <w:contextualSpacing/>
        <w:rPr>
          <w:rFonts w:asciiTheme="majorHAnsi" w:eastAsia="Times New Roman" w:hAnsiTheme="majorHAnsi" w:cstheme="minorHAnsi"/>
          <w:color w:val="000000"/>
          <w:sz w:val="24"/>
          <w:szCs w:val="24"/>
        </w:rPr>
      </w:pPr>
    </w:p>
    <w:p w:rsidR="00397A00" w:rsidRPr="00DB2580" w:rsidRDefault="00397A00" w:rsidP="00BA1AF6">
      <w:pPr>
        <w:pBdr>
          <w:bottom w:val="single" w:sz="6" w:space="0" w:color="8CACBB"/>
        </w:pBdr>
        <w:spacing w:after="0" w:line="240" w:lineRule="auto"/>
        <w:contextualSpacing/>
        <w:outlineLvl w:val="1"/>
        <w:rPr>
          <w:rFonts w:asciiTheme="majorHAnsi" w:eastAsia="Times New Roman" w:hAnsiTheme="majorHAnsi" w:cstheme="minorHAnsi"/>
          <w:b/>
          <w:color w:val="000000"/>
          <w:sz w:val="24"/>
          <w:szCs w:val="24"/>
        </w:rPr>
      </w:pPr>
      <w:r w:rsidRPr="00DB2580">
        <w:rPr>
          <w:rFonts w:asciiTheme="majorHAnsi" w:eastAsia="Times New Roman" w:hAnsiTheme="majorHAnsi" w:cstheme="minorHAnsi"/>
          <w:b/>
          <w:color w:val="000000"/>
          <w:sz w:val="24"/>
          <w:szCs w:val="24"/>
        </w:rPr>
        <w:t>Miscellaneous</w:t>
      </w:r>
    </w:p>
    <w:p w:rsidR="00397A00" w:rsidRPr="009625A2"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9625A2">
        <w:rPr>
          <w:rFonts w:asciiTheme="majorHAnsi" w:eastAsia="Times New Roman" w:hAnsiTheme="majorHAnsi" w:cstheme="minorHAnsi"/>
          <w:b/>
          <w:bCs/>
          <w:color w:val="000000"/>
          <w:sz w:val="24"/>
          <w:szCs w:val="24"/>
        </w:rPr>
        <w:t>Batch Job Dependencies</w:t>
      </w:r>
    </w:p>
    <w:p w:rsidR="00E84EEE" w:rsidRPr="007601AD" w:rsidRDefault="00E3391F" w:rsidP="00BA1AF6">
      <w:pPr>
        <w:spacing w:after="0" w:line="240" w:lineRule="auto"/>
        <w:contextualSpacing/>
        <w:rPr>
          <w:rFonts w:asciiTheme="majorHAnsi" w:eastAsia="Times New Roman" w:hAnsiTheme="majorHAnsi" w:cstheme="minorHAnsi"/>
          <w:sz w:val="24"/>
          <w:szCs w:val="24"/>
        </w:rPr>
      </w:pPr>
      <w:r w:rsidRPr="007601AD">
        <w:rPr>
          <w:rFonts w:asciiTheme="majorHAnsi" w:eastAsia="Times New Roman" w:hAnsiTheme="majorHAnsi" w:cstheme="minorHAnsi"/>
          <w:sz w:val="24"/>
          <w:szCs w:val="24"/>
        </w:rPr>
        <w:t>None</w:t>
      </w:r>
      <w:r w:rsidR="00566B1D">
        <w:rPr>
          <w:rFonts w:asciiTheme="majorHAnsi" w:eastAsia="Times New Roman" w:hAnsiTheme="majorHAnsi" w:cstheme="minorHAnsi"/>
          <w:sz w:val="24"/>
          <w:szCs w:val="24"/>
        </w:rPr>
        <w:t>.</w:t>
      </w:r>
    </w:p>
    <w:p w:rsidR="00397A00" w:rsidRPr="007601AD" w:rsidRDefault="00397A00" w:rsidP="00BA1AF6">
      <w:pPr>
        <w:spacing w:after="0" w:line="240" w:lineRule="auto"/>
        <w:contextualSpacing/>
        <w:rPr>
          <w:rFonts w:asciiTheme="majorHAnsi" w:eastAsia="Times New Roman" w:hAnsiTheme="majorHAnsi" w:cstheme="minorHAnsi"/>
          <w:color w:val="000000"/>
          <w:sz w:val="24"/>
          <w:szCs w:val="24"/>
        </w:rPr>
      </w:pPr>
    </w:p>
    <w:p w:rsidR="00397A00" w:rsidRPr="007601AD" w:rsidRDefault="00397A00" w:rsidP="00BA1AF6">
      <w:pPr>
        <w:spacing w:after="0" w:line="240" w:lineRule="auto"/>
        <w:contextualSpacing/>
        <w:outlineLvl w:val="2"/>
        <w:rPr>
          <w:rFonts w:asciiTheme="majorHAnsi" w:eastAsia="Times New Roman" w:hAnsiTheme="majorHAnsi" w:cstheme="minorHAnsi"/>
          <w:b/>
          <w:bCs/>
          <w:color w:val="000000"/>
          <w:sz w:val="24"/>
          <w:szCs w:val="24"/>
        </w:rPr>
      </w:pPr>
      <w:r w:rsidRPr="007601AD">
        <w:rPr>
          <w:rFonts w:asciiTheme="majorHAnsi" w:eastAsia="Times New Roman" w:hAnsiTheme="majorHAnsi" w:cstheme="minorHAnsi"/>
          <w:b/>
          <w:bCs/>
          <w:color w:val="000000"/>
          <w:sz w:val="24"/>
          <w:szCs w:val="24"/>
        </w:rPr>
        <w:t>Outside Dependencies</w:t>
      </w:r>
    </w:p>
    <w:p w:rsidR="007601AD" w:rsidRPr="00E202B8" w:rsidRDefault="007601AD" w:rsidP="00E202B8">
      <w:r w:rsidRPr="00E202B8">
        <w:t>None</w:t>
      </w:r>
      <w:r w:rsidR="00566B1D" w:rsidRPr="00E202B8">
        <w:t>.</w:t>
      </w:r>
    </w:p>
    <w:p w:rsidR="00E84EEE" w:rsidRPr="00E84EEE" w:rsidRDefault="00E84EEE" w:rsidP="00BA1AF6">
      <w:pPr>
        <w:spacing w:after="0" w:line="240" w:lineRule="auto"/>
        <w:rPr>
          <w:color w:val="A6A6A6" w:themeColor="background1" w:themeShade="A6"/>
        </w:rPr>
      </w:pPr>
    </w:p>
    <w:p w:rsidR="000D6EB5" w:rsidRDefault="000D6EB5">
      <w:pPr>
        <w:rPr>
          <w:rFonts w:asciiTheme="majorHAnsi" w:eastAsia="Times New Roman" w:hAnsiTheme="majorHAnsi" w:cstheme="minorHAnsi"/>
          <w:b/>
          <w:color w:val="000000"/>
          <w:sz w:val="24"/>
          <w:szCs w:val="24"/>
        </w:rPr>
      </w:pPr>
      <w:r>
        <w:rPr>
          <w:rFonts w:asciiTheme="majorHAnsi" w:eastAsia="Times New Roman" w:hAnsiTheme="majorHAnsi" w:cstheme="minorHAnsi"/>
          <w:b/>
          <w:color w:val="000000"/>
          <w:sz w:val="24"/>
          <w:szCs w:val="24"/>
        </w:rPr>
        <w:br w:type="page"/>
      </w:r>
    </w:p>
    <w:p w:rsidR="00542D26" w:rsidRPr="00A367C9" w:rsidRDefault="00397A00" w:rsidP="00BA1AF6">
      <w:pPr>
        <w:pBdr>
          <w:bottom w:val="single" w:sz="6" w:space="0" w:color="8CACBB"/>
        </w:pBdr>
        <w:spacing w:after="0" w:line="240" w:lineRule="auto"/>
        <w:contextualSpacing/>
        <w:outlineLvl w:val="1"/>
        <w:rPr>
          <w:rFonts w:asciiTheme="majorHAnsi" w:eastAsia="Times New Roman" w:hAnsiTheme="majorHAnsi" w:cstheme="minorHAnsi"/>
          <w:sz w:val="24"/>
          <w:szCs w:val="24"/>
        </w:rPr>
      </w:pPr>
      <w:r w:rsidRPr="00A367C9">
        <w:rPr>
          <w:rFonts w:asciiTheme="majorHAnsi" w:eastAsia="Times New Roman" w:hAnsiTheme="majorHAnsi" w:cstheme="minorHAnsi"/>
          <w:b/>
          <w:color w:val="000000"/>
          <w:sz w:val="24"/>
          <w:szCs w:val="24"/>
        </w:rPr>
        <w:lastRenderedPageBreak/>
        <w:t>A</w:t>
      </w:r>
      <w:r w:rsidRPr="00A367C9">
        <w:rPr>
          <w:rFonts w:asciiTheme="majorHAnsi" w:eastAsia="Times New Roman" w:hAnsiTheme="majorHAnsi" w:cstheme="minorHAnsi"/>
          <w:b/>
          <w:sz w:val="24"/>
          <w:szCs w:val="24"/>
        </w:rPr>
        <w:t>rchitecture Diagrams</w:t>
      </w:r>
    </w:p>
    <w:p w:rsidR="00821E15" w:rsidRPr="00A367C9" w:rsidRDefault="00821E15" w:rsidP="00BA1AF6">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A367C9" w:rsidRPr="00A367C9" w:rsidRDefault="00C8143A" w:rsidP="000D6EB5">
      <w:pPr>
        <w:spacing w:after="0" w:line="240" w:lineRule="auto"/>
        <w:contextualSpacing/>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5219700" cy="6038850"/>
            <wp:effectExtent l="0" t="0" r="0" b="0"/>
            <wp:docPr id="4" name="Picture 4" descr="G:\tsinger\hp_quality_center\servers\qc1250_servers\architecture\diagrams\qc1250_prod_env_diagram_2017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singer\hp_quality_center\servers\qc1250_servers\architecture\diagrams\qc1250_prod_env_diagram_201703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6038850"/>
                    </a:xfrm>
                    <a:prstGeom prst="rect">
                      <a:avLst/>
                    </a:prstGeom>
                    <a:noFill/>
                    <a:ln>
                      <a:noFill/>
                    </a:ln>
                  </pic:spPr>
                </pic:pic>
              </a:graphicData>
            </a:graphic>
          </wp:inline>
        </w:drawing>
      </w:r>
    </w:p>
    <w:p w:rsidR="00A367C9" w:rsidRPr="00A367C9" w:rsidRDefault="00A367C9" w:rsidP="00BA1AF6">
      <w:pPr>
        <w:spacing w:after="0" w:line="240" w:lineRule="auto"/>
        <w:contextualSpacing/>
        <w:rPr>
          <w:rFonts w:asciiTheme="majorHAnsi" w:hAnsiTheme="majorHAnsi" w:cstheme="minorHAnsi"/>
          <w:sz w:val="24"/>
          <w:szCs w:val="24"/>
        </w:rPr>
      </w:pPr>
    </w:p>
    <w:p w:rsidR="00A367C9" w:rsidRDefault="00A367C9" w:rsidP="00BA1AF6">
      <w:pPr>
        <w:spacing w:after="0" w:line="240" w:lineRule="auto"/>
        <w:contextualSpacing/>
        <w:rPr>
          <w:rFonts w:asciiTheme="majorHAnsi" w:hAnsiTheme="majorHAnsi" w:cstheme="minorHAnsi"/>
          <w:sz w:val="24"/>
          <w:szCs w:val="24"/>
        </w:rPr>
      </w:pPr>
    </w:p>
    <w:p w:rsidR="000D6EB5" w:rsidRDefault="000D6EB5" w:rsidP="00BA1AF6">
      <w:pPr>
        <w:spacing w:after="0" w:line="240" w:lineRule="auto"/>
        <w:contextualSpacing/>
        <w:rPr>
          <w:rFonts w:asciiTheme="majorHAnsi" w:hAnsiTheme="majorHAnsi" w:cstheme="minorHAnsi"/>
          <w:sz w:val="24"/>
          <w:szCs w:val="24"/>
        </w:rPr>
      </w:pPr>
    </w:p>
    <w:p w:rsidR="00C8143A" w:rsidRDefault="00C8143A" w:rsidP="00BA1AF6">
      <w:pPr>
        <w:spacing w:after="0" w:line="240" w:lineRule="auto"/>
        <w:contextualSpacing/>
        <w:rPr>
          <w:rFonts w:asciiTheme="majorHAnsi" w:hAnsiTheme="majorHAnsi" w:cstheme="minorHAnsi"/>
          <w:sz w:val="24"/>
          <w:szCs w:val="24"/>
        </w:rPr>
      </w:pPr>
    </w:p>
    <w:p w:rsidR="00C8143A" w:rsidRDefault="00C8143A">
      <w:pPr>
        <w:rPr>
          <w:rFonts w:asciiTheme="majorHAnsi" w:hAnsiTheme="majorHAnsi" w:cstheme="minorHAnsi"/>
          <w:sz w:val="24"/>
          <w:szCs w:val="24"/>
        </w:rPr>
      </w:pPr>
      <w:r>
        <w:rPr>
          <w:rFonts w:asciiTheme="majorHAnsi" w:hAnsiTheme="majorHAnsi" w:cstheme="minorHAnsi"/>
          <w:sz w:val="24"/>
          <w:szCs w:val="24"/>
        </w:rPr>
        <w:br w:type="page"/>
      </w:r>
    </w:p>
    <w:p w:rsidR="00C8143A" w:rsidRDefault="00C8143A" w:rsidP="00BA1AF6">
      <w:pPr>
        <w:spacing w:after="0" w:line="240" w:lineRule="auto"/>
        <w:contextualSpacing/>
        <w:rPr>
          <w:rFonts w:asciiTheme="majorHAnsi" w:hAnsiTheme="majorHAnsi" w:cstheme="minorHAnsi"/>
          <w:sz w:val="24"/>
          <w:szCs w:val="24"/>
        </w:rPr>
      </w:pPr>
    </w:p>
    <w:p w:rsidR="000D6EB5" w:rsidRDefault="00A80C1A" w:rsidP="000D6EB5">
      <w:pPr>
        <w:spacing w:after="0" w:line="240" w:lineRule="auto"/>
        <w:contextualSpacing/>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5238750" cy="603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6038850"/>
                    </a:xfrm>
                    <a:prstGeom prst="rect">
                      <a:avLst/>
                    </a:prstGeom>
                    <a:noFill/>
                    <a:ln>
                      <a:noFill/>
                    </a:ln>
                  </pic:spPr>
                </pic:pic>
              </a:graphicData>
            </a:graphic>
          </wp:inline>
        </w:drawing>
      </w: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C8143A" w:rsidRDefault="00C8143A">
      <w:pPr>
        <w:rPr>
          <w:rFonts w:asciiTheme="majorHAnsi" w:hAnsiTheme="majorHAnsi" w:cstheme="minorHAnsi"/>
          <w:sz w:val="24"/>
          <w:szCs w:val="24"/>
        </w:rPr>
      </w:pPr>
      <w:r>
        <w:rPr>
          <w:rFonts w:asciiTheme="majorHAnsi" w:hAnsiTheme="majorHAnsi" w:cstheme="minorHAnsi"/>
          <w:sz w:val="24"/>
          <w:szCs w:val="24"/>
        </w:rPr>
        <w:br w:type="page"/>
      </w: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5239482" cy="60396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1250_qa_env_diagram_20170207.png"/>
                    <pic:cNvPicPr/>
                  </pic:nvPicPr>
                  <pic:blipFill>
                    <a:blip r:embed="rId32">
                      <a:extLst>
                        <a:ext uri="{28A0092B-C50C-407E-A947-70E740481C1C}">
                          <a14:useLocalDpi xmlns:a14="http://schemas.microsoft.com/office/drawing/2010/main" val="0"/>
                        </a:ext>
                      </a:extLst>
                    </a:blip>
                    <a:stretch>
                      <a:fillRect/>
                    </a:stretch>
                  </pic:blipFill>
                  <pic:spPr>
                    <a:xfrm>
                      <a:off x="0" y="0"/>
                      <a:ext cx="5239482" cy="6039693"/>
                    </a:xfrm>
                    <a:prstGeom prst="rect">
                      <a:avLst/>
                    </a:prstGeom>
                  </pic:spPr>
                </pic:pic>
              </a:graphicData>
            </a:graphic>
          </wp:inline>
        </w:drawing>
      </w: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p w:rsidR="000D6EB5" w:rsidRDefault="000D6EB5" w:rsidP="000D6EB5">
      <w:pPr>
        <w:spacing w:after="0" w:line="240" w:lineRule="auto"/>
        <w:contextualSpacing/>
        <w:rPr>
          <w:rFonts w:asciiTheme="majorHAnsi" w:hAnsiTheme="majorHAnsi" w:cstheme="minorHAnsi"/>
          <w:sz w:val="24"/>
          <w:szCs w:val="24"/>
        </w:rPr>
      </w:pPr>
    </w:p>
    <w:sectPr w:rsidR="000D6EB5" w:rsidSect="00306693">
      <w:headerReference w:type="default" r:id="rId3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5C8" w:rsidRDefault="003F25C8" w:rsidP="007601AD">
      <w:pPr>
        <w:spacing w:after="0" w:line="240" w:lineRule="auto"/>
      </w:pPr>
      <w:r>
        <w:separator/>
      </w:r>
    </w:p>
  </w:endnote>
  <w:endnote w:type="continuationSeparator" w:id="0">
    <w:p w:rsidR="003F25C8" w:rsidRDefault="003F25C8" w:rsidP="0076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5C8" w:rsidRDefault="003F25C8" w:rsidP="007601AD">
      <w:pPr>
        <w:spacing w:after="0" w:line="240" w:lineRule="auto"/>
      </w:pPr>
      <w:r>
        <w:separator/>
      </w:r>
    </w:p>
  </w:footnote>
  <w:footnote w:type="continuationSeparator" w:id="0">
    <w:p w:rsidR="003F25C8" w:rsidRDefault="003F25C8" w:rsidP="00760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sdtContent>
      <w:p w:rsidR="006B35A5" w:rsidRDefault="006B35A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72A5">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72A5">
          <w:rPr>
            <w:b/>
            <w:bCs/>
            <w:noProof/>
          </w:rPr>
          <w:t>17</w:t>
        </w:r>
        <w:r>
          <w:rPr>
            <w:b/>
            <w:bCs/>
            <w:sz w:val="24"/>
            <w:szCs w:val="24"/>
          </w:rPr>
          <w:fldChar w:fldCharType="end"/>
        </w:r>
      </w:p>
    </w:sdtContent>
  </w:sdt>
  <w:p w:rsidR="006B35A5" w:rsidRDefault="006B3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11F"/>
    <w:multiLevelType w:val="hybridMultilevel"/>
    <w:tmpl w:val="2356D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DF5725"/>
    <w:multiLevelType w:val="hybridMultilevel"/>
    <w:tmpl w:val="D75ED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C2EA4"/>
    <w:multiLevelType w:val="hybridMultilevel"/>
    <w:tmpl w:val="26EEE754"/>
    <w:lvl w:ilvl="0" w:tplc="3BE638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B7EAA"/>
    <w:multiLevelType w:val="hybridMultilevel"/>
    <w:tmpl w:val="404C2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73CD4"/>
    <w:multiLevelType w:val="hybridMultilevel"/>
    <w:tmpl w:val="A46EB1C0"/>
    <w:lvl w:ilvl="0" w:tplc="C9D0C36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0EB5"/>
    <w:multiLevelType w:val="hybridMultilevel"/>
    <w:tmpl w:val="F814A36A"/>
    <w:lvl w:ilvl="0" w:tplc="9288010A">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000E35"/>
    <w:multiLevelType w:val="hybridMultilevel"/>
    <w:tmpl w:val="FB18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78C5"/>
    <w:multiLevelType w:val="hybridMultilevel"/>
    <w:tmpl w:val="A3823730"/>
    <w:lvl w:ilvl="0" w:tplc="7478A3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12DBD"/>
    <w:multiLevelType w:val="hybridMultilevel"/>
    <w:tmpl w:val="C31A3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F84030"/>
    <w:multiLevelType w:val="hybridMultilevel"/>
    <w:tmpl w:val="1F544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163EC"/>
    <w:multiLevelType w:val="hybridMultilevel"/>
    <w:tmpl w:val="E8FA5BFE"/>
    <w:lvl w:ilvl="0" w:tplc="1C18313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00E89"/>
    <w:multiLevelType w:val="hybridMultilevel"/>
    <w:tmpl w:val="B636C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D77A3E"/>
    <w:multiLevelType w:val="hybridMultilevel"/>
    <w:tmpl w:val="7338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9"/>
  </w:num>
  <w:num w:numId="5">
    <w:abstractNumId w:val="6"/>
  </w:num>
  <w:num w:numId="6">
    <w:abstractNumId w:val="12"/>
  </w:num>
  <w:num w:numId="7">
    <w:abstractNumId w:val="7"/>
  </w:num>
  <w:num w:numId="8">
    <w:abstractNumId w:val="8"/>
  </w:num>
  <w:num w:numId="9">
    <w:abstractNumId w:val="11"/>
  </w:num>
  <w:num w:numId="10">
    <w:abstractNumId w:val="1"/>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00"/>
    <w:rsid w:val="00021ACD"/>
    <w:rsid w:val="00024647"/>
    <w:rsid w:val="00024C35"/>
    <w:rsid w:val="00026AE7"/>
    <w:rsid w:val="00041F33"/>
    <w:rsid w:val="00051150"/>
    <w:rsid w:val="00054D47"/>
    <w:rsid w:val="0006270C"/>
    <w:rsid w:val="00076C9D"/>
    <w:rsid w:val="000B5354"/>
    <w:rsid w:val="000C1ABA"/>
    <w:rsid w:val="000D3E11"/>
    <w:rsid w:val="000D6EB5"/>
    <w:rsid w:val="000E5C96"/>
    <w:rsid w:val="000F2E8F"/>
    <w:rsid w:val="000F3B60"/>
    <w:rsid w:val="000F40ED"/>
    <w:rsid w:val="00102703"/>
    <w:rsid w:val="0010461A"/>
    <w:rsid w:val="00123042"/>
    <w:rsid w:val="0013662B"/>
    <w:rsid w:val="001458A8"/>
    <w:rsid w:val="001603EE"/>
    <w:rsid w:val="00164A0F"/>
    <w:rsid w:val="00173BFE"/>
    <w:rsid w:val="001755F5"/>
    <w:rsid w:val="001760A3"/>
    <w:rsid w:val="001C1364"/>
    <w:rsid w:val="001C1681"/>
    <w:rsid w:val="001C63E7"/>
    <w:rsid w:val="001D674E"/>
    <w:rsid w:val="001E3AB0"/>
    <w:rsid w:val="00227129"/>
    <w:rsid w:val="00227A1B"/>
    <w:rsid w:val="002379CC"/>
    <w:rsid w:val="00237A78"/>
    <w:rsid w:val="00243EFB"/>
    <w:rsid w:val="00254C9A"/>
    <w:rsid w:val="002622DF"/>
    <w:rsid w:val="00263B89"/>
    <w:rsid w:val="002710BF"/>
    <w:rsid w:val="00273B14"/>
    <w:rsid w:val="00280B34"/>
    <w:rsid w:val="002906E3"/>
    <w:rsid w:val="00296798"/>
    <w:rsid w:val="002A0247"/>
    <w:rsid w:val="002A5908"/>
    <w:rsid w:val="002F6E81"/>
    <w:rsid w:val="003010BB"/>
    <w:rsid w:val="0030307D"/>
    <w:rsid w:val="00306693"/>
    <w:rsid w:val="00314F0B"/>
    <w:rsid w:val="00321F3B"/>
    <w:rsid w:val="00325CF7"/>
    <w:rsid w:val="00332B4F"/>
    <w:rsid w:val="00334CB4"/>
    <w:rsid w:val="00344FD8"/>
    <w:rsid w:val="00355592"/>
    <w:rsid w:val="00364003"/>
    <w:rsid w:val="003701C3"/>
    <w:rsid w:val="00377A7A"/>
    <w:rsid w:val="00383307"/>
    <w:rsid w:val="00386E76"/>
    <w:rsid w:val="00397A00"/>
    <w:rsid w:val="003C3E25"/>
    <w:rsid w:val="003D1BED"/>
    <w:rsid w:val="003D3A16"/>
    <w:rsid w:val="003E1811"/>
    <w:rsid w:val="003E3E12"/>
    <w:rsid w:val="003F25C8"/>
    <w:rsid w:val="00401DDB"/>
    <w:rsid w:val="004029E8"/>
    <w:rsid w:val="004261D4"/>
    <w:rsid w:val="0044052A"/>
    <w:rsid w:val="00443A12"/>
    <w:rsid w:val="0045509C"/>
    <w:rsid w:val="00476A47"/>
    <w:rsid w:val="004835F0"/>
    <w:rsid w:val="00484532"/>
    <w:rsid w:val="004A22F0"/>
    <w:rsid w:val="004A4EB7"/>
    <w:rsid w:val="004F3F48"/>
    <w:rsid w:val="005018B9"/>
    <w:rsid w:val="00502915"/>
    <w:rsid w:val="005163B2"/>
    <w:rsid w:val="00533361"/>
    <w:rsid w:val="00542D26"/>
    <w:rsid w:val="00546C20"/>
    <w:rsid w:val="005530BD"/>
    <w:rsid w:val="00566B1D"/>
    <w:rsid w:val="00571BD0"/>
    <w:rsid w:val="0057617C"/>
    <w:rsid w:val="00580080"/>
    <w:rsid w:val="0059130F"/>
    <w:rsid w:val="005A2FF8"/>
    <w:rsid w:val="005A6A5F"/>
    <w:rsid w:val="005A72A5"/>
    <w:rsid w:val="005B70CD"/>
    <w:rsid w:val="005B73B5"/>
    <w:rsid w:val="005C04B6"/>
    <w:rsid w:val="005D2937"/>
    <w:rsid w:val="005D3A0A"/>
    <w:rsid w:val="005D4D6C"/>
    <w:rsid w:val="005E0645"/>
    <w:rsid w:val="005F6CC3"/>
    <w:rsid w:val="00600C7F"/>
    <w:rsid w:val="006274BB"/>
    <w:rsid w:val="00627F09"/>
    <w:rsid w:val="00666C02"/>
    <w:rsid w:val="006841D0"/>
    <w:rsid w:val="006863FD"/>
    <w:rsid w:val="006B35A5"/>
    <w:rsid w:val="006C4B7F"/>
    <w:rsid w:val="006E38EB"/>
    <w:rsid w:val="006F1B8E"/>
    <w:rsid w:val="006F2B84"/>
    <w:rsid w:val="00702268"/>
    <w:rsid w:val="007406EC"/>
    <w:rsid w:val="00740FD9"/>
    <w:rsid w:val="00755164"/>
    <w:rsid w:val="007601AD"/>
    <w:rsid w:val="00762780"/>
    <w:rsid w:val="00764138"/>
    <w:rsid w:val="00780F36"/>
    <w:rsid w:val="007901A7"/>
    <w:rsid w:val="007B250A"/>
    <w:rsid w:val="007B69BC"/>
    <w:rsid w:val="007B6DA0"/>
    <w:rsid w:val="007B7F55"/>
    <w:rsid w:val="007C1254"/>
    <w:rsid w:val="007C2DAA"/>
    <w:rsid w:val="007E197F"/>
    <w:rsid w:val="007E247E"/>
    <w:rsid w:val="00806F01"/>
    <w:rsid w:val="00821E15"/>
    <w:rsid w:val="00842131"/>
    <w:rsid w:val="00843F44"/>
    <w:rsid w:val="00846244"/>
    <w:rsid w:val="00850073"/>
    <w:rsid w:val="00855509"/>
    <w:rsid w:val="00861A29"/>
    <w:rsid w:val="00864EC7"/>
    <w:rsid w:val="0088143C"/>
    <w:rsid w:val="008947FE"/>
    <w:rsid w:val="008A316F"/>
    <w:rsid w:val="008C3908"/>
    <w:rsid w:val="008E4FF6"/>
    <w:rsid w:val="0091266E"/>
    <w:rsid w:val="00912BC0"/>
    <w:rsid w:val="009244BF"/>
    <w:rsid w:val="0093400F"/>
    <w:rsid w:val="00952749"/>
    <w:rsid w:val="009625A2"/>
    <w:rsid w:val="009718F5"/>
    <w:rsid w:val="00981992"/>
    <w:rsid w:val="00987E22"/>
    <w:rsid w:val="00995B81"/>
    <w:rsid w:val="009B62AE"/>
    <w:rsid w:val="009C18CD"/>
    <w:rsid w:val="009C1F2C"/>
    <w:rsid w:val="009C694E"/>
    <w:rsid w:val="009E5790"/>
    <w:rsid w:val="009E5A09"/>
    <w:rsid w:val="009F25DC"/>
    <w:rsid w:val="009F421D"/>
    <w:rsid w:val="009F4A6C"/>
    <w:rsid w:val="009F7A9A"/>
    <w:rsid w:val="00A26CFA"/>
    <w:rsid w:val="00A367C9"/>
    <w:rsid w:val="00A375BD"/>
    <w:rsid w:val="00A379FD"/>
    <w:rsid w:val="00A53C8D"/>
    <w:rsid w:val="00A760D6"/>
    <w:rsid w:val="00A80C1A"/>
    <w:rsid w:val="00A810CB"/>
    <w:rsid w:val="00A877B1"/>
    <w:rsid w:val="00A902D9"/>
    <w:rsid w:val="00AA2AFF"/>
    <w:rsid w:val="00AA3D78"/>
    <w:rsid w:val="00AA57F3"/>
    <w:rsid w:val="00AA771E"/>
    <w:rsid w:val="00AB344F"/>
    <w:rsid w:val="00AB39FE"/>
    <w:rsid w:val="00AB732A"/>
    <w:rsid w:val="00AB786F"/>
    <w:rsid w:val="00AC1156"/>
    <w:rsid w:val="00AC6491"/>
    <w:rsid w:val="00AD4485"/>
    <w:rsid w:val="00AD4F24"/>
    <w:rsid w:val="00AD6D53"/>
    <w:rsid w:val="00AE06EA"/>
    <w:rsid w:val="00AE1195"/>
    <w:rsid w:val="00AE7D38"/>
    <w:rsid w:val="00AF5071"/>
    <w:rsid w:val="00B33156"/>
    <w:rsid w:val="00B5576C"/>
    <w:rsid w:val="00B575BD"/>
    <w:rsid w:val="00B66962"/>
    <w:rsid w:val="00B860B9"/>
    <w:rsid w:val="00B863C7"/>
    <w:rsid w:val="00B904EC"/>
    <w:rsid w:val="00B90773"/>
    <w:rsid w:val="00B93B09"/>
    <w:rsid w:val="00B97CE2"/>
    <w:rsid w:val="00BA1AF6"/>
    <w:rsid w:val="00BB046B"/>
    <w:rsid w:val="00BD13E0"/>
    <w:rsid w:val="00BF587E"/>
    <w:rsid w:val="00C1168B"/>
    <w:rsid w:val="00C20B62"/>
    <w:rsid w:val="00C22521"/>
    <w:rsid w:val="00C4036F"/>
    <w:rsid w:val="00C55FE4"/>
    <w:rsid w:val="00C672BC"/>
    <w:rsid w:val="00C67D16"/>
    <w:rsid w:val="00C72E1B"/>
    <w:rsid w:val="00C74DB6"/>
    <w:rsid w:val="00C8143A"/>
    <w:rsid w:val="00C822D8"/>
    <w:rsid w:val="00CA6CA4"/>
    <w:rsid w:val="00CC5B11"/>
    <w:rsid w:val="00CC5F0A"/>
    <w:rsid w:val="00CD4190"/>
    <w:rsid w:val="00CE0E8F"/>
    <w:rsid w:val="00CF2345"/>
    <w:rsid w:val="00D02071"/>
    <w:rsid w:val="00D12A19"/>
    <w:rsid w:val="00D1582F"/>
    <w:rsid w:val="00D1760F"/>
    <w:rsid w:val="00D22618"/>
    <w:rsid w:val="00D31F48"/>
    <w:rsid w:val="00D45A84"/>
    <w:rsid w:val="00D55B17"/>
    <w:rsid w:val="00D751B7"/>
    <w:rsid w:val="00D758E5"/>
    <w:rsid w:val="00D75FB6"/>
    <w:rsid w:val="00D846AB"/>
    <w:rsid w:val="00D84DCA"/>
    <w:rsid w:val="00D84DEF"/>
    <w:rsid w:val="00DA015B"/>
    <w:rsid w:val="00DB0182"/>
    <w:rsid w:val="00DB2580"/>
    <w:rsid w:val="00DB376B"/>
    <w:rsid w:val="00DB539C"/>
    <w:rsid w:val="00DC3C86"/>
    <w:rsid w:val="00DC70D9"/>
    <w:rsid w:val="00DE1FA6"/>
    <w:rsid w:val="00DE46C4"/>
    <w:rsid w:val="00DF0229"/>
    <w:rsid w:val="00DF3EE2"/>
    <w:rsid w:val="00E01E2F"/>
    <w:rsid w:val="00E02DEB"/>
    <w:rsid w:val="00E202B8"/>
    <w:rsid w:val="00E2418A"/>
    <w:rsid w:val="00E2428C"/>
    <w:rsid w:val="00E255C8"/>
    <w:rsid w:val="00E26E61"/>
    <w:rsid w:val="00E27D71"/>
    <w:rsid w:val="00E3391F"/>
    <w:rsid w:val="00E41317"/>
    <w:rsid w:val="00E43E08"/>
    <w:rsid w:val="00E46475"/>
    <w:rsid w:val="00E47EC5"/>
    <w:rsid w:val="00E50F8C"/>
    <w:rsid w:val="00E724FD"/>
    <w:rsid w:val="00E75697"/>
    <w:rsid w:val="00E84EEE"/>
    <w:rsid w:val="00E95031"/>
    <w:rsid w:val="00EA0E31"/>
    <w:rsid w:val="00EA1003"/>
    <w:rsid w:val="00EC1372"/>
    <w:rsid w:val="00ED4AFC"/>
    <w:rsid w:val="00ED74BF"/>
    <w:rsid w:val="00EF2BF5"/>
    <w:rsid w:val="00F00A5F"/>
    <w:rsid w:val="00F0651E"/>
    <w:rsid w:val="00F07930"/>
    <w:rsid w:val="00F41757"/>
    <w:rsid w:val="00F4471B"/>
    <w:rsid w:val="00F61ADA"/>
    <w:rsid w:val="00F716FD"/>
    <w:rsid w:val="00FA3DAC"/>
    <w:rsid w:val="00FA48E1"/>
    <w:rsid w:val="00FC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D3EC"/>
  <w15:docId w15:val="{A5FD8AEF-4B08-45B9-9B8D-4E1ECF19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3B89"/>
  </w:style>
  <w:style w:type="paragraph" w:styleId="Heading1">
    <w:name w:val="heading 1"/>
    <w:basedOn w:val="Normal"/>
    <w:next w:val="Normal"/>
    <w:link w:val="Heading1Char"/>
    <w:uiPriority w:val="9"/>
    <w:qFormat/>
    <w:rsid w:val="00262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6DA0"/>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paragraph" w:styleId="Heading4">
    <w:name w:val="heading 4"/>
    <w:basedOn w:val="Normal"/>
    <w:next w:val="Normal"/>
    <w:link w:val="Heading4Char"/>
    <w:uiPriority w:val="9"/>
    <w:unhideWhenUsed/>
    <w:qFormat/>
    <w:rsid w:val="001027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13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DA0"/>
    <w:rPr>
      <w:rFonts w:ascii="Times New Roman" w:eastAsiaTheme="minorEastAsia" w:hAnsi="Times New Roman" w:cs="Times New Roman"/>
      <w:b/>
      <w:bCs/>
      <w:sz w:val="27"/>
      <w:szCs w:val="27"/>
    </w:rPr>
  </w:style>
  <w:style w:type="table" w:styleId="TableGrid">
    <w:name w:val="Table Grid"/>
    <w:basedOn w:val="TableNormal"/>
    <w:uiPriority w:val="59"/>
    <w:rsid w:val="007B6D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6DA0"/>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7B6DA0"/>
    <w:rPr>
      <w:b/>
      <w:bCs/>
    </w:rPr>
  </w:style>
  <w:style w:type="character" w:styleId="Hyperlink">
    <w:name w:val="Hyperlink"/>
    <w:uiPriority w:val="99"/>
    <w:unhideWhenUsed/>
    <w:rsid w:val="005C04B6"/>
    <w:rPr>
      <w:color w:val="0000FF"/>
      <w:u w:val="single"/>
    </w:rPr>
  </w:style>
  <w:style w:type="character" w:styleId="FollowedHyperlink">
    <w:name w:val="FollowedHyperlink"/>
    <w:uiPriority w:val="99"/>
    <w:semiHidden/>
    <w:unhideWhenUsed/>
    <w:rsid w:val="00702268"/>
    <w:rPr>
      <w:color w:val="800080"/>
      <w:u w:val="single"/>
    </w:rPr>
  </w:style>
  <w:style w:type="paragraph" w:styleId="BalloonText">
    <w:name w:val="Balloon Text"/>
    <w:basedOn w:val="Normal"/>
    <w:link w:val="BalloonTextChar"/>
    <w:uiPriority w:val="99"/>
    <w:semiHidden/>
    <w:unhideWhenUsed/>
    <w:rsid w:val="0082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E15"/>
    <w:rPr>
      <w:rFonts w:ascii="Tahoma" w:hAnsi="Tahoma" w:cs="Tahoma"/>
      <w:sz w:val="16"/>
      <w:szCs w:val="16"/>
    </w:rPr>
  </w:style>
  <w:style w:type="paragraph" w:customStyle="1" w:styleId="DefaultText">
    <w:name w:val="Default Text"/>
    <w:basedOn w:val="Normal"/>
    <w:rsid w:val="00386E76"/>
    <w:pPr>
      <w:snapToGrid w:val="0"/>
      <w:spacing w:after="0" w:line="240" w:lineRule="auto"/>
    </w:pPr>
    <w:rPr>
      <w:rFonts w:ascii="Times New Roman" w:eastAsia="Times New Roman" w:hAnsi="Times New Roman" w:cs="Times New Roman"/>
      <w:sz w:val="24"/>
      <w:szCs w:val="20"/>
    </w:rPr>
  </w:style>
  <w:style w:type="paragraph" w:customStyle="1" w:styleId="TableText">
    <w:name w:val="Table Text"/>
    <w:basedOn w:val="Normal"/>
    <w:rsid w:val="00386E76"/>
    <w:pPr>
      <w:autoSpaceDE w:val="0"/>
      <w:autoSpaceDN w:val="0"/>
      <w:adjustRightInd w:val="0"/>
      <w:spacing w:after="0" w:line="240" w:lineRule="auto"/>
      <w:jc w:val="righ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41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2DAA"/>
    <w:pPr>
      <w:ind w:left="720"/>
      <w:contextualSpacing/>
    </w:pPr>
  </w:style>
  <w:style w:type="character" w:customStyle="1" w:styleId="Heading1Char">
    <w:name w:val="Heading 1 Char"/>
    <w:basedOn w:val="DefaultParagraphFont"/>
    <w:link w:val="Heading1"/>
    <w:uiPriority w:val="9"/>
    <w:rsid w:val="002622D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60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1AD"/>
  </w:style>
  <w:style w:type="paragraph" w:styleId="Footer">
    <w:name w:val="footer"/>
    <w:basedOn w:val="Normal"/>
    <w:link w:val="FooterChar"/>
    <w:uiPriority w:val="99"/>
    <w:unhideWhenUsed/>
    <w:rsid w:val="00760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1AD"/>
  </w:style>
  <w:style w:type="character" w:customStyle="1" w:styleId="Heading4Char">
    <w:name w:val="Heading 4 Char"/>
    <w:basedOn w:val="DefaultParagraphFont"/>
    <w:link w:val="Heading4"/>
    <w:uiPriority w:val="9"/>
    <w:rsid w:val="001027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D13E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8773">
      <w:bodyDiv w:val="1"/>
      <w:marLeft w:val="0"/>
      <w:marRight w:val="0"/>
      <w:marTop w:val="0"/>
      <w:marBottom w:val="0"/>
      <w:divBdr>
        <w:top w:val="none" w:sz="0" w:space="0" w:color="auto"/>
        <w:left w:val="none" w:sz="0" w:space="0" w:color="auto"/>
        <w:bottom w:val="none" w:sz="0" w:space="0" w:color="auto"/>
        <w:right w:val="none" w:sz="0" w:space="0" w:color="auto"/>
      </w:divBdr>
      <w:divsChild>
        <w:div w:id="713970971">
          <w:marLeft w:val="0"/>
          <w:marRight w:val="0"/>
          <w:marTop w:val="0"/>
          <w:marBottom w:val="0"/>
          <w:divBdr>
            <w:top w:val="none" w:sz="0" w:space="0" w:color="auto"/>
            <w:left w:val="none" w:sz="0" w:space="0" w:color="auto"/>
            <w:bottom w:val="none" w:sz="0" w:space="0" w:color="auto"/>
            <w:right w:val="none" w:sz="0" w:space="0" w:color="auto"/>
          </w:divBdr>
        </w:div>
      </w:divsChild>
    </w:div>
    <w:div w:id="183979707">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436101333">
      <w:bodyDiv w:val="1"/>
      <w:marLeft w:val="0"/>
      <w:marRight w:val="0"/>
      <w:marTop w:val="0"/>
      <w:marBottom w:val="0"/>
      <w:divBdr>
        <w:top w:val="none" w:sz="0" w:space="0" w:color="auto"/>
        <w:left w:val="none" w:sz="0" w:space="0" w:color="auto"/>
        <w:bottom w:val="none" w:sz="0" w:space="0" w:color="auto"/>
        <w:right w:val="none" w:sz="0" w:space="0" w:color="auto"/>
      </w:divBdr>
    </w:div>
    <w:div w:id="815994292">
      <w:bodyDiv w:val="1"/>
      <w:marLeft w:val="0"/>
      <w:marRight w:val="0"/>
      <w:marTop w:val="0"/>
      <w:marBottom w:val="0"/>
      <w:divBdr>
        <w:top w:val="none" w:sz="0" w:space="0" w:color="auto"/>
        <w:left w:val="none" w:sz="0" w:space="0" w:color="auto"/>
        <w:bottom w:val="none" w:sz="0" w:space="0" w:color="auto"/>
        <w:right w:val="none" w:sz="0" w:space="0" w:color="auto"/>
      </w:divBdr>
    </w:div>
    <w:div w:id="937181569">
      <w:bodyDiv w:val="1"/>
      <w:marLeft w:val="0"/>
      <w:marRight w:val="0"/>
      <w:marTop w:val="0"/>
      <w:marBottom w:val="0"/>
      <w:divBdr>
        <w:top w:val="none" w:sz="0" w:space="0" w:color="auto"/>
        <w:left w:val="none" w:sz="0" w:space="0" w:color="auto"/>
        <w:bottom w:val="none" w:sz="0" w:space="0" w:color="auto"/>
        <w:right w:val="none" w:sz="0" w:space="0" w:color="auto"/>
      </w:divBdr>
    </w:div>
    <w:div w:id="1205095298">
      <w:bodyDiv w:val="1"/>
      <w:marLeft w:val="0"/>
      <w:marRight w:val="0"/>
      <w:marTop w:val="0"/>
      <w:marBottom w:val="0"/>
      <w:divBdr>
        <w:top w:val="none" w:sz="0" w:space="0" w:color="auto"/>
        <w:left w:val="none" w:sz="0" w:space="0" w:color="auto"/>
        <w:bottom w:val="none" w:sz="0" w:space="0" w:color="auto"/>
        <w:right w:val="none" w:sz="0" w:space="0" w:color="auto"/>
      </w:divBdr>
    </w:div>
    <w:div w:id="1252546200">
      <w:bodyDiv w:val="1"/>
      <w:marLeft w:val="0"/>
      <w:marRight w:val="0"/>
      <w:marTop w:val="0"/>
      <w:marBottom w:val="0"/>
      <w:divBdr>
        <w:top w:val="none" w:sz="0" w:space="0" w:color="auto"/>
        <w:left w:val="none" w:sz="0" w:space="0" w:color="auto"/>
        <w:bottom w:val="none" w:sz="0" w:space="0" w:color="auto"/>
        <w:right w:val="none" w:sz="0" w:space="0" w:color="auto"/>
      </w:divBdr>
      <w:divsChild>
        <w:div w:id="1476335236">
          <w:marLeft w:val="0"/>
          <w:marRight w:val="0"/>
          <w:marTop w:val="0"/>
          <w:marBottom w:val="0"/>
          <w:divBdr>
            <w:top w:val="none" w:sz="0" w:space="0" w:color="auto"/>
            <w:left w:val="none" w:sz="0" w:space="0" w:color="auto"/>
            <w:bottom w:val="none" w:sz="0" w:space="0" w:color="auto"/>
            <w:right w:val="none" w:sz="0" w:space="0" w:color="auto"/>
          </w:divBdr>
        </w:div>
      </w:divsChild>
    </w:div>
    <w:div w:id="1343894298">
      <w:bodyDiv w:val="1"/>
      <w:marLeft w:val="0"/>
      <w:marRight w:val="0"/>
      <w:marTop w:val="0"/>
      <w:marBottom w:val="0"/>
      <w:divBdr>
        <w:top w:val="none" w:sz="0" w:space="0" w:color="auto"/>
        <w:left w:val="none" w:sz="0" w:space="0" w:color="auto"/>
        <w:bottom w:val="none" w:sz="0" w:space="0" w:color="auto"/>
        <w:right w:val="none" w:sz="0" w:space="0" w:color="auto"/>
      </w:divBdr>
      <w:divsChild>
        <w:div w:id="274749535">
          <w:marLeft w:val="0"/>
          <w:marRight w:val="0"/>
          <w:marTop w:val="0"/>
          <w:marBottom w:val="0"/>
          <w:divBdr>
            <w:top w:val="none" w:sz="0" w:space="0" w:color="auto"/>
            <w:left w:val="none" w:sz="0" w:space="0" w:color="auto"/>
            <w:bottom w:val="none" w:sz="0" w:space="0" w:color="auto"/>
            <w:right w:val="none" w:sz="0" w:space="0" w:color="auto"/>
          </w:divBdr>
        </w:div>
      </w:divsChild>
    </w:div>
    <w:div w:id="1531797141">
      <w:bodyDiv w:val="1"/>
      <w:marLeft w:val="0"/>
      <w:marRight w:val="0"/>
      <w:marTop w:val="0"/>
      <w:marBottom w:val="0"/>
      <w:divBdr>
        <w:top w:val="none" w:sz="0" w:space="0" w:color="auto"/>
        <w:left w:val="none" w:sz="0" w:space="0" w:color="auto"/>
        <w:bottom w:val="none" w:sz="0" w:space="0" w:color="auto"/>
        <w:right w:val="none" w:sz="0" w:space="0" w:color="auto"/>
      </w:divBdr>
      <w:divsChild>
        <w:div w:id="589658146">
          <w:marLeft w:val="0"/>
          <w:marRight w:val="0"/>
          <w:marTop w:val="0"/>
          <w:marBottom w:val="0"/>
          <w:divBdr>
            <w:top w:val="none" w:sz="0" w:space="0" w:color="auto"/>
            <w:left w:val="none" w:sz="0" w:space="0" w:color="auto"/>
            <w:bottom w:val="none" w:sz="0" w:space="0" w:color="auto"/>
            <w:right w:val="none" w:sz="0" w:space="0" w:color="auto"/>
          </w:divBdr>
        </w:div>
      </w:divsChild>
    </w:div>
    <w:div w:id="1570732179">
      <w:bodyDiv w:val="1"/>
      <w:marLeft w:val="0"/>
      <w:marRight w:val="0"/>
      <w:marTop w:val="0"/>
      <w:marBottom w:val="0"/>
      <w:divBdr>
        <w:top w:val="none" w:sz="0" w:space="0" w:color="auto"/>
        <w:left w:val="none" w:sz="0" w:space="0" w:color="auto"/>
        <w:bottom w:val="none" w:sz="0" w:space="0" w:color="auto"/>
        <w:right w:val="none" w:sz="0" w:space="0" w:color="auto"/>
      </w:divBdr>
    </w:div>
    <w:div w:id="1760906968">
      <w:bodyDiv w:val="1"/>
      <w:marLeft w:val="0"/>
      <w:marRight w:val="0"/>
      <w:marTop w:val="0"/>
      <w:marBottom w:val="0"/>
      <w:divBdr>
        <w:top w:val="none" w:sz="0" w:space="0" w:color="auto"/>
        <w:left w:val="none" w:sz="0" w:space="0" w:color="auto"/>
        <w:bottom w:val="none" w:sz="0" w:space="0" w:color="auto"/>
        <w:right w:val="none" w:sz="0" w:space="0" w:color="auto"/>
      </w:divBdr>
    </w:div>
    <w:div w:id="1817450892">
      <w:bodyDiv w:val="1"/>
      <w:marLeft w:val="0"/>
      <w:marRight w:val="0"/>
      <w:marTop w:val="0"/>
      <w:marBottom w:val="0"/>
      <w:divBdr>
        <w:top w:val="none" w:sz="0" w:space="0" w:color="auto"/>
        <w:left w:val="none" w:sz="0" w:space="0" w:color="auto"/>
        <w:bottom w:val="none" w:sz="0" w:space="0" w:color="auto"/>
        <w:right w:val="none" w:sz="0" w:space="0" w:color="auto"/>
      </w:divBdr>
    </w:div>
    <w:div w:id="1866868368">
      <w:bodyDiv w:val="1"/>
      <w:marLeft w:val="0"/>
      <w:marRight w:val="0"/>
      <w:marTop w:val="0"/>
      <w:marBottom w:val="0"/>
      <w:divBdr>
        <w:top w:val="none" w:sz="0" w:space="0" w:color="auto"/>
        <w:left w:val="none" w:sz="0" w:space="0" w:color="auto"/>
        <w:bottom w:val="none" w:sz="0" w:space="0" w:color="auto"/>
        <w:right w:val="none" w:sz="0" w:space="0" w:color="auto"/>
      </w:divBdr>
    </w:div>
    <w:div w:id="1974479960">
      <w:bodyDiv w:val="1"/>
      <w:marLeft w:val="0"/>
      <w:marRight w:val="0"/>
      <w:marTop w:val="0"/>
      <w:marBottom w:val="0"/>
      <w:divBdr>
        <w:top w:val="none" w:sz="0" w:space="0" w:color="auto"/>
        <w:left w:val="none" w:sz="0" w:space="0" w:color="auto"/>
        <w:bottom w:val="none" w:sz="0" w:space="0" w:color="auto"/>
        <w:right w:val="none" w:sz="0" w:space="0" w:color="auto"/>
      </w:divBdr>
    </w:div>
    <w:div w:id="2030141348">
      <w:bodyDiv w:val="1"/>
      <w:marLeft w:val="0"/>
      <w:marRight w:val="0"/>
      <w:marTop w:val="0"/>
      <w:marBottom w:val="0"/>
      <w:divBdr>
        <w:top w:val="none" w:sz="0" w:space="0" w:color="auto"/>
        <w:left w:val="none" w:sz="0" w:space="0" w:color="auto"/>
        <w:bottom w:val="none" w:sz="0" w:space="0" w:color="auto"/>
        <w:right w:val="none" w:sz="0" w:space="0" w:color="auto"/>
      </w:divBdr>
    </w:div>
    <w:div w:id="2051414723">
      <w:bodyDiv w:val="1"/>
      <w:marLeft w:val="0"/>
      <w:marRight w:val="0"/>
      <w:marTop w:val="0"/>
      <w:marBottom w:val="0"/>
      <w:divBdr>
        <w:top w:val="none" w:sz="0" w:space="0" w:color="auto"/>
        <w:left w:val="none" w:sz="0" w:space="0" w:color="auto"/>
        <w:bottom w:val="none" w:sz="0" w:space="0" w:color="auto"/>
        <w:right w:val="none" w:sz="0" w:space="0" w:color="auto"/>
      </w:divBdr>
    </w:div>
    <w:div w:id="2063210683">
      <w:bodyDiv w:val="1"/>
      <w:marLeft w:val="0"/>
      <w:marRight w:val="0"/>
      <w:marTop w:val="0"/>
      <w:marBottom w:val="0"/>
      <w:divBdr>
        <w:top w:val="none" w:sz="0" w:space="0" w:color="auto"/>
        <w:left w:val="none" w:sz="0" w:space="0" w:color="auto"/>
        <w:bottom w:val="none" w:sz="0" w:space="0" w:color="auto"/>
        <w:right w:val="none" w:sz="0" w:space="0" w:color="auto"/>
      </w:divBdr>
      <w:divsChild>
        <w:div w:id="85827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c12.metlife.com/qcbin" TargetMode="External"/><Relationship Id="rId18" Type="http://schemas.openxmlformats.org/officeDocument/2006/relationships/hyperlink" Target="http://USTRY1METV00070:8080/qcbin/servlet/tdservlet"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USCKU1METE00011:8080/qcbin/servlet/tdservlet"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wscaramastro@metlife.com" TargetMode="External"/><Relationship Id="rId17" Type="http://schemas.openxmlformats.org/officeDocument/2006/relationships/hyperlink" Target="http://USTRY1METV00069:8080/qcbin/servlet/tdservlet" TargetMode="External"/><Relationship Id="rId25" Type="http://schemas.openxmlformats.org/officeDocument/2006/relationships/image" Target="media/image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qc12.metlife.com/qcbin" TargetMode="External"/><Relationship Id="rId20" Type="http://schemas.openxmlformats.org/officeDocument/2006/relationships/hyperlink" Target="http://USCKU1METS00013:8080/qcbin/servlet/tdservle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utility.metlife.com/oncall/ITS%20On-Call.htm" TargetMode="Externa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qa.qc12.metlife.com/qcbin" TargetMode="External"/><Relationship Id="rId23" Type="http://schemas.openxmlformats.org/officeDocument/2006/relationships/hyperlink" Target="http://AX-SISCVMQC08:8080/qcbin/servlet/tdservlet"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USCKU1METS00012:8080/qcbin/servlet/tdservlet"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qc12.metlife.com/qcbin" TargetMode="External"/><Relationship Id="rId22" Type="http://schemas.openxmlformats.org/officeDocument/2006/relationships/hyperlink" Target="http://USCKU1METE00012:8080/qcbin/servlet/tdservle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A9B21-33DD-45EA-96F6-DE6707DF92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79BDAA-C3BE-459A-9F5D-E0D0A0CA1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65001E-C870-4B0C-BC98-C75C2160F37F}">
  <ds:schemaRefs>
    <ds:schemaRef ds:uri="http://schemas.microsoft.com/sharepoint/v3/contenttype/forms"/>
  </ds:schemaRefs>
</ds:datastoreItem>
</file>

<file path=customXml/itemProps4.xml><?xml version="1.0" encoding="utf-8"?>
<ds:datastoreItem xmlns:ds="http://schemas.openxmlformats.org/officeDocument/2006/customXml" ds:itemID="{EFDA534E-B62C-47D0-AC43-2A1A042C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MetLife</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Rahmas</dc:creator>
  <cp:lastModifiedBy>Young, George</cp:lastModifiedBy>
  <cp:revision>2</cp:revision>
  <dcterms:created xsi:type="dcterms:W3CDTF">2018-12-10T21:16:00Z</dcterms:created>
  <dcterms:modified xsi:type="dcterms:W3CDTF">2018-12-10T21:16:00Z</dcterms:modified>
</cp:coreProperties>
</file>