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07A" w:rsidRDefault="000E6105" w:rsidP="00D24B32">
      <w:pPr>
        <w:rPr>
          <w:sz w:val="40"/>
          <w:u w:val="single"/>
        </w:rPr>
      </w:pPr>
      <w:r w:rsidRPr="000E6105">
        <w:rPr>
          <w:sz w:val="40"/>
        </w:rPr>
        <w:t xml:space="preserve">ВСЕ ТО, ЧТО МОЖНО ПРИМЕНИТЬ К СТРОКАМ </w:t>
      </w:r>
      <w:r w:rsidRPr="000E6105">
        <w:rPr>
          <w:sz w:val="40"/>
          <w:u w:val="single"/>
        </w:rPr>
        <w:t>ОПРЕДЕЛИТЕЛЯ</w:t>
      </w:r>
      <w:r w:rsidRPr="000E6105">
        <w:rPr>
          <w:sz w:val="40"/>
        </w:rPr>
        <w:t xml:space="preserve">, МОЖНО ПРИМЕНИТЬ И К СТОЛБЦАМ </w:t>
      </w:r>
      <w:r w:rsidRPr="000E6105">
        <w:rPr>
          <w:sz w:val="40"/>
          <w:u w:val="single"/>
        </w:rPr>
        <w:t>ОПРЕДЕЛИТЕЛЯ</w:t>
      </w:r>
    </w:p>
    <w:p w:rsidR="00D24B32" w:rsidRPr="00D24B32" w:rsidRDefault="00D24B32" w:rsidP="00D24B32">
      <w:pPr>
        <w:rPr>
          <w:rFonts w:eastAsiaTheme="minorEastAsia"/>
          <w:sz w:val="36"/>
        </w:rPr>
      </w:pPr>
      <m:oMathPara>
        <m:oMath>
          <m:r>
            <w:rPr>
              <w:rFonts w:ascii="Cambria Math" w:hAnsi="Cambria Math"/>
              <w:sz w:val="36"/>
              <w:lang w:val="en-US"/>
            </w:rPr>
            <m:t>A</m:t>
          </m:r>
          <m:r>
            <w:rPr>
              <w:rFonts w:ascii="Cambria Math" w:eastAsiaTheme="minorEastAsia" w:hAnsi="Cambria Math"/>
              <w:noProof/>
              <w:sz w:val="3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36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  <w:lang w:val="en-US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36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36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36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36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36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n1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n1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36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:rsidR="00D24B32" w:rsidRPr="00D24B32" w:rsidRDefault="00D24B32" w:rsidP="00D24B32">
      <w:pPr>
        <w:rPr>
          <w:rFonts w:eastAsiaTheme="minorEastAsia"/>
          <w:i/>
          <w:sz w:val="36"/>
          <w:lang w:val="en-US"/>
        </w:rPr>
      </w:pPr>
      <m:oMathPara>
        <m:oMath>
          <m:r>
            <w:rPr>
              <w:rFonts w:ascii="Cambria Math" w:hAnsi="Cambria Math"/>
              <w:sz w:val="36"/>
              <w:lang w:val="en-US"/>
            </w:rPr>
            <m:t xml:space="preserve">Определитель-это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36"/>
              <w:lang w:val="en-US"/>
            </w:rPr>
            <m:t>=detA=Δ</m:t>
          </m:r>
        </m:oMath>
      </m:oMathPara>
    </w:p>
    <w:p w:rsidR="00D24B32" w:rsidRDefault="00D24B32" w:rsidP="00D24B32">
      <w:pPr>
        <w:rPr>
          <w:rFonts w:eastAsiaTheme="minorEastAsia"/>
          <w:sz w:val="36"/>
        </w:rPr>
      </w:pPr>
      <w:r w:rsidRPr="00D24B32">
        <w:rPr>
          <w:rFonts w:eastAsiaTheme="minorEastAsia"/>
          <w:sz w:val="36"/>
        </w:rPr>
        <w:t xml:space="preserve">Определитель (детерминант) – это сумма произведений элементов </w:t>
      </w:r>
      <w:r w:rsidR="00F7650F">
        <w:rPr>
          <w:rFonts w:eastAsiaTheme="minorEastAsia"/>
          <w:sz w:val="36"/>
        </w:rPr>
        <w:t>квадратной матрицы</w:t>
      </w:r>
    </w:p>
    <w:p w:rsidR="00F7650F" w:rsidRDefault="00F7650F" w:rsidP="00D24B32">
      <w:pPr>
        <w:rPr>
          <w:rFonts w:eastAsiaTheme="minorEastAsia"/>
          <w:sz w:val="36"/>
        </w:rPr>
      </w:pPr>
      <w:r>
        <w:rPr>
          <w:rFonts w:eastAsiaTheme="minorEastAsia"/>
          <w:sz w:val="36"/>
        </w:rPr>
        <w:t xml:space="preserve">Каждое слагаемое суммы имеет вид следующего произведения: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36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  <w:sz w:val="36"/>
              </w:rPr>
              <m:t>1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sz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sz w:val="3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sz w:val="36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sz w:val="36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36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  <w:sz w:val="36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sz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sz w:val="3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sz w:val="36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noProof/>
            <w:sz w:val="36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36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  <w:sz w:val="36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sz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sz w:val="3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sz w:val="36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  <w:noProof/>
            <w:sz w:val="36"/>
          </w:rPr>
          <m:t>*…*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36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  <w:sz w:val="36"/>
              </w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sz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sz w:val="3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sz w:val="36"/>
                    <w:lang w:val="en-US"/>
                  </w:rPr>
                  <m:t>n</m:t>
                </m:r>
              </m:sub>
            </m:sSub>
          </m:sub>
        </m:sSub>
      </m:oMath>
    </w:p>
    <w:p w:rsidR="002E3906" w:rsidRDefault="002E3906" w:rsidP="00D24B32">
      <w:pPr>
        <w:rPr>
          <w:rFonts w:eastAsiaTheme="minorEastAsia"/>
          <w:sz w:val="36"/>
        </w:rPr>
      </w:pPr>
      <w:r>
        <w:rPr>
          <w:rFonts w:eastAsiaTheme="minorEastAsia"/>
          <w:sz w:val="36"/>
        </w:rPr>
        <w:t>При этом</w:t>
      </w:r>
      <w:r w:rsidRPr="002E3906">
        <w:rPr>
          <w:rFonts w:eastAsiaTheme="minorEastAsia"/>
          <w:sz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36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6"/>
              </w:rPr>
              <m:t>j</m:t>
            </m:r>
          </m:e>
          <m:sub>
            <m:r>
              <w:rPr>
                <w:rFonts w:ascii="Cambria Math" w:eastAsiaTheme="minorEastAsia" w:hAnsi="Cambria Math"/>
                <w:noProof/>
                <w:sz w:val="36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sz w:val="36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36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6"/>
              </w:rPr>
              <m:t>j</m:t>
            </m:r>
          </m:e>
          <m:sub>
            <m:r>
              <w:rPr>
                <w:rFonts w:ascii="Cambria Math" w:eastAsiaTheme="minorEastAsia" w:hAnsi="Cambria Math"/>
                <w:noProof/>
                <w:sz w:val="36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sz w:val="36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36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6"/>
              </w:rPr>
              <m:t>j</m:t>
            </m:r>
          </m:e>
          <m:sub>
            <m:r>
              <w:rPr>
                <w:rFonts w:ascii="Cambria Math" w:eastAsiaTheme="minorEastAsia" w:hAnsi="Cambria Math"/>
                <w:noProof/>
                <w:sz w:val="36"/>
              </w:rPr>
              <m:t>3</m:t>
            </m:r>
          </m:sub>
        </m:sSub>
        <m:r>
          <w:rPr>
            <w:rFonts w:ascii="Cambria Math" w:eastAsiaTheme="minorEastAsia" w:hAnsi="Cambria Math"/>
            <w:noProof/>
            <w:sz w:val="36"/>
          </w:rPr>
          <m:t>≠…≠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36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6"/>
              </w:rPr>
              <m:t>j</m:t>
            </m:r>
          </m:e>
          <m:sub>
            <m:r>
              <w:rPr>
                <w:rFonts w:ascii="Cambria Math" w:eastAsiaTheme="minorEastAsia" w:hAnsi="Cambria Math"/>
                <w:noProof/>
                <w:sz w:val="36"/>
              </w:rPr>
              <m:t>n</m:t>
            </m:r>
          </m:sub>
        </m:sSub>
      </m:oMath>
      <w:r w:rsidRPr="002E3906">
        <w:rPr>
          <w:rFonts w:eastAsiaTheme="minorEastAsia"/>
          <w:sz w:val="3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36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6"/>
              </w:rPr>
              <m:t xml:space="preserve">   j</m:t>
            </m:r>
          </m:e>
          <m:sub>
            <m:r>
              <w:rPr>
                <w:rFonts w:ascii="Cambria Math" w:eastAsiaTheme="minorEastAsia" w:hAnsi="Cambria Math"/>
                <w:noProof/>
                <w:sz w:val="36"/>
              </w:rPr>
              <m:t>i</m:t>
            </m:r>
          </m:sub>
        </m:sSub>
        <m:r>
          <w:rPr>
            <w:rFonts w:ascii="Cambria Math" w:eastAsiaTheme="minorEastAsia" w:hAnsi="Cambria Math"/>
            <w:noProof/>
            <w:sz w:val="36"/>
          </w:rPr>
          <m:t>∈[1,n]</m:t>
        </m:r>
      </m:oMath>
    </w:p>
    <w:p w:rsidR="002E3906" w:rsidRDefault="002E3906" w:rsidP="00D24B32">
      <w:pPr>
        <w:rPr>
          <w:rFonts w:eastAsiaTheme="minorEastAsia"/>
          <w:sz w:val="36"/>
        </w:rPr>
      </w:pPr>
      <w:r>
        <w:rPr>
          <w:rFonts w:eastAsiaTheme="minorEastAsia"/>
          <w:sz w:val="36"/>
        </w:rPr>
        <w:t xml:space="preserve">То есть </w:t>
      </w:r>
      <w:r>
        <w:rPr>
          <w:rFonts w:eastAsiaTheme="minorEastAsia"/>
          <w:sz w:val="36"/>
          <w:lang w:val="en-US"/>
        </w:rPr>
        <w:t>j</w:t>
      </w:r>
      <w:r w:rsidRPr="002E3906">
        <w:rPr>
          <w:rFonts w:eastAsiaTheme="minorEastAsia"/>
          <w:sz w:val="36"/>
        </w:rPr>
        <w:t xml:space="preserve"> </w:t>
      </w:r>
      <w:r>
        <w:rPr>
          <w:rFonts w:eastAsiaTheme="minorEastAsia"/>
          <w:sz w:val="36"/>
        </w:rPr>
        <w:t xml:space="preserve">индексы каждого произведения элементов в сумме – это все возможные перестановки по всем индексам элементов. </w:t>
      </w:r>
    </w:p>
    <w:p w:rsidR="002E3906" w:rsidRPr="002E3906" w:rsidRDefault="003B3E11" w:rsidP="00D24B32">
      <w:pPr>
        <w:rPr>
          <w:rFonts w:eastAsiaTheme="minorEastAsia"/>
          <w:i/>
          <w:sz w:val="36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6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36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36"/>
                        <w:lang w:val="en-US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lang w:val="en-US"/>
                      </w:rPr>
                      <m:t>n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:rsidR="002E3906" w:rsidRDefault="002E3906" w:rsidP="00D24B32">
      <w:pPr>
        <w:rPr>
          <w:rFonts w:eastAsiaTheme="minorEastAsia"/>
          <w:sz w:val="36"/>
        </w:rPr>
      </w:pPr>
      <w:r>
        <w:rPr>
          <w:rFonts w:eastAsiaTheme="minorEastAsia"/>
          <w:sz w:val="36"/>
        </w:rPr>
        <w:t xml:space="preserve">Всего возможных перестановок </w:t>
      </w:r>
      <w:r w:rsidR="00786958">
        <w:rPr>
          <w:rFonts w:eastAsiaTheme="minorEastAsia"/>
          <w:sz w:val="36"/>
        </w:rPr>
        <w:t>из</w:t>
      </w:r>
      <w:r>
        <w:rPr>
          <w:rFonts w:eastAsiaTheme="minorEastAsia"/>
          <w:sz w:val="36"/>
        </w:rPr>
        <w:t xml:space="preserve"> </w:t>
      </w:r>
      <w:r>
        <w:rPr>
          <w:rFonts w:eastAsiaTheme="minorEastAsia"/>
          <w:sz w:val="36"/>
          <w:lang w:val="en-US"/>
        </w:rPr>
        <w:t>n</w:t>
      </w:r>
      <w:r w:rsidRPr="002E3906">
        <w:rPr>
          <w:rFonts w:eastAsiaTheme="minorEastAsia"/>
          <w:sz w:val="36"/>
        </w:rPr>
        <w:t xml:space="preserve"> </w:t>
      </w:r>
      <w:r>
        <w:rPr>
          <w:rFonts w:eastAsiaTheme="minorEastAsia"/>
          <w:sz w:val="36"/>
        </w:rPr>
        <w:t>элемент</w:t>
      </w:r>
      <w:r w:rsidR="00786958">
        <w:rPr>
          <w:rFonts w:eastAsiaTheme="minorEastAsia"/>
          <w:sz w:val="36"/>
        </w:rPr>
        <w:t>ов</w:t>
      </w:r>
      <w:r>
        <w:rPr>
          <w:rFonts w:eastAsiaTheme="minorEastAsia"/>
          <w:sz w:val="36"/>
        </w:rPr>
        <w:t xml:space="preserve"> </w:t>
      </w:r>
      <w:r>
        <w:rPr>
          <w:rFonts w:eastAsiaTheme="minorEastAsia"/>
          <w:sz w:val="36"/>
          <w:lang w:val="en-US"/>
        </w:rPr>
        <w:t>n</w:t>
      </w:r>
      <w:r w:rsidRPr="002E3906">
        <w:rPr>
          <w:rFonts w:eastAsiaTheme="minorEastAsia"/>
          <w:sz w:val="36"/>
        </w:rPr>
        <w:t xml:space="preserve">! </w:t>
      </w:r>
      <w:r>
        <w:rPr>
          <w:rFonts w:eastAsiaTheme="minorEastAsia"/>
          <w:sz w:val="36"/>
        </w:rPr>
        <w:t xml:space="preserve">штук. </w:t>
      </w:r>
    </w:p>
    <w:p w:rsidR="002E3906" w:rsidRDefault="002E3906" w:rsidP="00D24B32">
      <w:pPr>
        <w:rPr>
          <w:rFonts w:eastAsiaTheme="minorEastAsia"/>
          <w:sz w:val="36"/>
        </w:rPr>
      </w:pPr>
      <w:r>
        <w:rPr>
          <w:rFonts w:eastAsiaTheme="minorEastAsia"/>
          <w:sz w:val="36"/>
        </w:rPr>
        <w:t xml:space="preserve">Получается, что слагаемых (т.е. произведений) в сумме, из которой получается определитель, тоже </w:t>
      </w:r>
      <w:r>
        <w:rPr>
          <w:rFonts w:eastAsiaTheme="minorEastAsia"/>
          <w:sz w:val="36"/>
          <w:lang w:val="en-US"/>
        </w:rPr>
        <w:t>n</w:t>
      </w:r>
      <w:r w:rsidRPr="002E3906">
        <w:rPr>
          <w:rFonts w:eastAsiaTheme="minorEastAsia"/>
          <w:sz w:val="36"/>
        </w:rPr>
        <w:t xml:space="preserve">! </w:t>
      </w:r>
      <w:r>
        <w:rPr>
          <w:rFonts w:eastAsiaTheme="minorEastAsia"/>
          <w:sz w:val="36"/>
        </w:rPr>
        <w:t xml:space="preserve">штук </w:t>
      </w:r>
    </w:p>
    <w:p w:rsidR="003D2CA5" w:rsidRDefault="003D2CA5" w:rsidP="00D24B32">
      <w:pPr>
        <w:rPr>
          <w:rFonts w:eastAsiaTheme="minorEastAsia"/>
          <w:sz w:val="36"/>
        </w:rPr>
      </w:pPr>
      <w:r>
        <w:rPr>
          <w:rFonts w:eastAsiaTheme="minorEastAsia"/>
          <w:sz w:val="36"/>
        </w:rPr>
        <w:t>Визуализация определителя</w:t>
      </w:r>
    </w:p>
    <w:p w:rsidR="003D2CA5" w:rsidRPr="00D2700F" w:rsidRDefault="003B3E11" w:rsidP="003D2CA5">
      <w:pPr>
        <w:rPr>
          <w:rFonts w:eastAsiaTheme="minorEastAsia"/>
          <w:sz w:val="36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36"/>
              <w:lang w:val="en-US"/>
            </w:rPr>
            <m:t xml:space="preserve">+ 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36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36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22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21</m:t>
              </m:r>
            </m:sub>
          </m:sSub>
        </m:oMath>
      </m:oMathPara>
    </w:p>
    <w:p w:rsidR="00D2700F" w:rsidRPr="003D2CA5" w:rsidRDefault="00D2700F" w:rsidP="003D2CA5">
      <w:pPr>
        <w:rPr>
          <w:sz w:val="36"/>
          <w:lang w:val="en-US"/>
        </w:rPr>
      </w:pPr>
    </w:p>
    <w:p w:rsidR="003D2CA5" w:rsidRPr="003D2CA5" w:rsidRDefault="003B3E11" w:rsidP="003D2CA5">
      <w:pPr>
        <w:rPr>
          <w:color w:val="000000" w:themeColor="text1"/>
          <w:sz w:val="36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0000" w:themeColor="text1"/>
                  <w:sz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  <w:color w:val="000000" w:themeColor="text1"/>
                      <w:sz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  <w:lang w:val="en-US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  <w:sz w:val="36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0000" w:themeColor="text1"/>
                  <w:sz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  <w:color w:val="000000" w:themeColor="text1"/>
                      <w:sz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  <w:lang w:val="en-US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  <w:color w:val="000000" w:themeColor="text1"/>
              <w:sz w:val="3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0000" w:themeColor="text1"/>
                  <w:sz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  <w:color w:val="000000" w:themeColor="text1"/>
                      <w:sz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  <w:color w:val="000000" w:themeColor="text1"/>
              <w:sz w:val="36"/>
            </w:rPr>
            <m:t>+</m:t>
          </m:r>
        </m:oMath>
      </m:oMathPara>
    </w:p>
    <w:p w:rsidR="003D2CA5" w:rsidRPr="00D2700F" w:rsidRDefault="003B3E11" w:rsidP="003D2CA5">
      <w:pPr>
        <w:rPr>
          <w:rFonts w:eastAsiaTheme="minorEastAsia"/>
          <w:color w:val="000000" w:themeColor="text1"/>
          <w:sz w:val="36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0000" w:themeColor="text1"/>
                  <w:sz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  <w:color w:val="000000" w:themeColor="text1"/>
                      <w:sz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3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0000" w:themeColor="text1"/>
                  <w:sz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  <w:color w:val="000000" w:themeColor="text1"/>
                      <w:sz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  <w:sz w:val="3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0000" w:themeColor="text1"/>
                  <w:sz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  <w:color w:val="000000" w:themeColor="text1"/>
                      <w:sz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FF0000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FF0000"/>
                            <w:sz w:val="36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color w:val="000000" w:themeColor="text1"/>
                        <w:sz w:val="36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000000" w:themeColor="text1"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color w:val="000000" w:themeColor="text1"/>
                            <w:sz w:val="36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  <w:sz w:val="36"/>
            </w:rPr>
            <m:t>=</m:t>
          </m:r>
        </m:oMath>
      </m:oMathPara>
    </w:p>
    <w:p w:rsidR="003D2CA5" w:rsidRPr="003D2CA5" w:rsidRDefault="00D2700F" w:rsidP="003D2CA5">
      <w:pPr>
        <w:rPr>
          <w:color w:val="000000" w:themeColor="text1"/>
          <w:sz w:val="36"/>
        </w:rPr>
      </w:pPr>
      <m:oMathPara>
        <m:oMath>
          <m:r>
            <w:rPr>
              <w:rFonts w:ascii="Cambria Math" w:hAnsi="Cambria Math"/>
              <w:color w:val="000000" w:themeColor="text1"/>
              <w:sz w:val="36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22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33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23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32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21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33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23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31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13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21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32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13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22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</w:rPr>
                <m:t>31</m:t>
              </m:r>
            </m:sub>
          </m:sSub>
        </m:oMath>
      </m:oMathPara>
    </w:p>
    <w:p w:rsidR="003D2CA5" w:rsidRDefault="00D2700F" w:rsidP="00D24B32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Формула для определителя:</w:t>
      </w:r>
    </w:p>
    <w:p w:rsidR="00D2700F" w:rsidRPr="00D2700F" w:rsidRDefault="003B3E11" w:rsidP="00D24B32">
      <w:pPr>
        <w:rPr>
          <w:rFonts w:eastAsiaTheme="minorEastAsia"/>
          <w:color w:val="000000" w:themeColor="text1"/>
          <w:sz w:val="36"/>
        </w:rPr>
      </w:pPr>
      <m:oMathPara>
        <m:oMath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36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36"/>
                </w:rPr>
                <m:t>σ∈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6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6"/>
                    </w:rPr>
                    <m:t>n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6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6"/>
                    </w:rPr>
                    <m:t>|σ|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36"/>
                    </w:rPr>
                    <m:t>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36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36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noProof/>
                  <w:sz w:val="36"/>
                </w:rPr>
                <m:t>*…*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36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  <w:lang w:val="en-US"/>
                        </w:rPr>
                        <m:t>n</m:t>
                      </m:r>
                    </m:sub>
                  </m:sSub>
                </m:sub>
              </m:sSub>
            </m:e>
          </m:nary>
        </m:oMath>
      </m:oMathPara>
    </w:p>
    <w:p w:rsidR="00D2700F" w:rsidRPr="00D2700F" w:rsidRDefault="00D2700F" w:rsidP="00D24B32">
      <w:pPr>
        <w:rPr>
          <w:rFonts w:eastAsiaTheme="minorEastAsia"/>
          <w:i/>
          <w:sz w:val="36"/>
        </w:rPr>
      </w:pPr>
      <w:r>
        <w:rPr>
          <w:rFonts w:eastAsiaTheme="minorEastAsia"/>
          <w:color w:val="000000" w:themeColor="text1"/>
          <w:sz w:val="3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6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  <w:sz w:val="36"/>
              </w:rPr>
              <m:t>n</m:t>
            </m:r>
          </m:sub>
        </m:sSub>
      </m:oMath>
      <w:r w:rsidRPr="00D2700F">
        <w:rPr>
          <w:rFonts w:eastAsiaTheme="minorEastAsia"/>
          <w:color w:val="000000" w:themeColor="text1"/>
          <w:sz w:val="36"/>
        </w:rPr>
        <w:t xml:space="preserve"> – </w:t>
      </w:r>
      <w:r>
        <w:rPr>
          <w:rFonts w:eastAsiaTheme="minorEastAsia"/>
          <w:color w:val="000000" w:themeColor="text1"/>
          <w:sz w:val="36"/>
        </w:rPr>
        <w:t xml:space="preserve">множество всех перестановок </w:t>
      </w:r>
      <m:oMath>
        <m:d>
          <m:dPr>
            <m:ctrlPr>
              <w:rPr>
                <w:rFonts w:ascii="Cambria Math" w:hAnsi="Cambria Math"/>
                <w:i/>
                <w:sz w:val="3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6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6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3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6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6"/>
                      <w:lang w:val="en-US"/>
                    </w:rPr>
                    <m:t>n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6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Pr="00D2700F">
        <w:rPr>
          <w:rFonts w:eastAsiaTheme="minorEastAsia"/>
          <w:color w:val="000000" w:themeColor="text1"/>
          <w:sz w:val="36"/>
        </w:rPr>
        <w:t xml:space="preserve"> </w:t>
      </w:r>
      <w:r>
        <w:rPr>
          <w:rFonts w:eastAsiaTheme="minorEastAsia"/>
          <w:color w:val="000000" w:themeColor="text1"/>
          <w:sz w:val="36"/>
        </w:rPr>
        <w:t xml:space="preserve">из </w:t>
      </w:r>
      <w:r>
        <w:rPr>
          <w:rFonts w:eastAsiaTheme="minorEastAsia"/>
          <w:color w:val="000000" w:themeColor="text1"/>
          <w:sz w:val="36"/>
          <w:lang w:val="en-US"/>
        </w:rPr>
        <w:t>n</w:t>
      </w:r>
      <w:r w:rsidRPr="00D2700F">
        <w:rPr>
          <w:rFonts w:eastAsiaTheme="minorEastAsia"/>
          <w:color w:val="000000" w:themeColor="text1"/>
          <w:sz w:val="36"/>
        </w:rPr>
        <w:t xml:space="preserve"> </w:t>
      </w:r>
      <w:r>
        <w:rPr>
          <w:rFonts w:eastAsiaTheme="minorEastAsia"/>
          <w:color w:val="000000" w:themeColor="text1"/>
          <w:sz w:val="36"/>
        </w:rPr>
        <w:t>чисел</w:t>
      </w:r>
    </w:p>
    <w:p w:rsidR="00DC7E4B" w:rsidRPr="00786958" w:rsidRDefault="00D2700F">
      <w:pPr>
        <w:rPr>
          <w:sz w:val="36"/>
        </w:rPr>
      </w:pPr>
      <m:oMath>
        <m:r>
          <w:rPr>
            <w:rFonts w:ascii="Cambria Math" w:hAnsi="Cambria Math"/>
            <w:color w:val="000000" w:themeColor="text1"/>
            <w:sz w:val="36"/>
          </w:rPr>
          <m:t>|σ|</m:t>
        </m:r>
      </m:oMath>
      <w:r>
        <w:rPr>
          <w:rFonts w:eastAsiaTheme="minorEastAsia"/>
          <w:color w:val="000000" w:themeColor="text1"/>
          <w:sz w:val="36"/>
        </w:rPr>
        <w:t xml:space="preserve"> - число инверсий в перестановке </w:t>
      </w:r>
    </w:p>
    <w:p w:rsidR="00DC7E4B" w:rsidRPr="00D2700F" w:rsidRDefault="00377179">
      <w:pPr>
        <w:rPr>
          <w:sz w:val="36"/>
        </w:rPr>
      </w:pPr>
      <w:r w:rsidRPr="00D2700F">
        <w:rPr>
          <w:sz w:val="36"/>
        </w:rPr>
        <w:t xml:space="preserve">Свойства определителя: </w:t>
      </w:r>
    </w:p>
    <w:p w:rsidR="00377179" w:rsidRPr="00D2700F" w:rsidRDefault="00232566" w:rsidP="00377179">
      <w:pPr>
        <w:pStyle w:val="a3"/>
        <w:numPr>
          <w:ilvl w:val="0"/>
          <w:numId w:val="1"/>
        </w:numPr>
        <w:rPr>
          <w:sz w:val="36"/>
        </w:rPr>
      </w:pPr>
      <w:r w:rsidRPr="00D2700F">
        <w:rPr>
          <w:sz w:val="36"/>
        </w:rPr>
        <w:t>Если в определителе некоторая строка целиком состоит из нулей, этот определитель равен нулю</w:t>
      </w:r>
    </w:p>
    <w:p w:rsidR="00377179" w:rsidRPr="00D2700F" w:rsidRDefault="00377179" w:rsidP="00377179">
      <w:pPr>
        <w:pStyle w:val="a3"/>
        <w:numPr>
          <w:ilvl w:val="0"/>
          <w:numId w:val="1"/>
        </w:numPr>
        <w:rPr>
          <w:sz w:val="36"/>
        </w:rPr>
      </w:pPr>
      <w:r w:rsidRPr="00D2700F">
        <w:rPr>
          <w:sz w:val="36"/>
        </w:rPr>
        <w:t>Если в определителе две строки</w:t>
      </w:r>
      <w:r w:rsidR="008205EC" w:rsidRPr="00D2700F">
        <w:rPr>
          <w:sz w:val="36"/>
        </w:rPr>
        <w:t xml:space="preserve"> (столбца)</w:t>
      </w:r>
      <w:r w:rsidRPr="00D2700F">
        <w:rPr>
          <w:sz w:val="36"/>
        </w:rPr>
        <w:t xml:space="preserve"> поменять места</w:t>
      </w:r>
      <w:r w:rsidR="000F53A9">
        <w:rPr>
          <w:sz w:val="36"/>
        </w:rPr>
        <w:t xml:space="preserve">ми, определитель поменяет знак (так как число инверсий для каждого произведения изменится на </w:t>
      </w:r>
      <w:r w:rsidR="003B3E11">
        <w:rPr>
          <w:sz w:val="36"/>
        </w:rPr>
        <w:t>нечетное количество</w:t>
      </w:r>
      <w:bookmarkStart w:id="0" w:name="_GoBack"/>
      <w:bookmarkEnd w:id="0"/>
      <w:r w:rsidR="000F53A9">
        <w:rPr>
          <w:sz w:val="36"/>
        </w:rPr>
        <w:t>)</w:t>
      </w:r>
    </w:p>
    <w:p w:rsidR="00377179" w:rsidRDefault="00377179" w:rsidP="00377179">
      <w:pPr>
        <w:rPr>
          <w:sz w:val="32"/>
        </w:rPr>
      </w:pPr>
      <w:r>
        <w:rPr>
          <w:noProof/>
          <w:sz w:val="32"/>
          <w:lang w:eastAsia="ru-RU"/>
        </w:rPr>
        <w:lastRenderedPageBreak/>
        <w:drawing>
          <wp:inline distT="0" distB="0" distL="0" distR="0">
            <wp:extent cx="5935980" cy="31318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5A2" w:rsidRPr="00D2700F" w:rsidRDefault="00232566" w:rsidP="00EE65A2">
      <w:pPr>
        <w:pStyle w:val="a3"/>
        <w:numPr>
          <w:ilvl w:val="0"/>
          <w:numId w:val="1"/>
        </w:numPr>
        <w:rPr>
          <w:sz w:val="36"/>
          <w:szCs w:val="36"/>
        </w:rPr>
      </w:pPr>
      <w:r w:rsidRPr="00D2700F">
        <w:rPr>
          <w:sz w:val="36"/>
          <w:szCs w:val="36"/>
        </w:rPr>
        <w:t xml:space="preserve">Если в определителе некоторая строка состоит из сумм двух элементов, то такой определитель можно представить в виде суммы двух определителей. </w:t>
      </w:r>
    </w:p>
    <w:p w:rsidR="007F139C" w:rsidRPr="00D2700F" w:rsidRDefault="007F139C" w:rsidP="00EE65A2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drawing>
          <wp:inline distT="0" distB="0" distL="0" distR="0">
            <wp:extent cx="5943600" cy="4495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39C" w:rsidRPr="00D2700F" w:rsidRDefault="00AC44B8" w:rsidP="007F139C">
      <w:pPr>
        <w:pStyle w:val="a3"/>
        <w:numPr>
          <w:ilvl w:val="0"/>
          <w:numId w:val="1"/>
        </w:numPr>
        <w:rPr>
          <w:sz w:val="36"/>
          <w:szCs w:val="36"/>
        </w:rPr>
      </w:pPr>
      <w:r w:rsidRPr="00D2700F">
        <w:rPr>
          <w:sz w:val="36"/>
          <w:szCs w:val="36"/>
        </w:rPr>
        <w:lastRenderedPageBreak/>
        <w:t>Если над строками определителя совершить элементарные преобразования 2 вида (элементарные преобразования определителей), тогда определитель не изменится.</w:t>
      </w:r>
    </w:p>
    <w:p w:rsidR="00537BA8" w:rsidRPr="00D2700F" w:rsidRDefault="007F139C" w:rsidP="007F139C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drawing>
          <wp:inline distT="0" distB="0" distL="0" distR="0">
            <wp:extent cx="5943600" cy="289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39C" w:rsidRPr="00D2700F" w:rsidRDefault="00537BA8" w:rsidP="007F139C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drawing>
          <wp:inline distT="0" distB="0" distL="0" distR="0">
            <wp:extent cx="5943600" cy="4191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CDC" w:rsidRPr="00D2700F" w:rsidRDefault="00232566" w:rsidP="00870CDC">
      <w:pPr>
        <w:pStyle w:val="a3"/>
        <w:numPr>
          <w:ilvl w:val="0"/>
          <w:numId w:val="1"/>
        </w:numPr>
        <w:rPr>
          <w:sz w:val="36"/>
          <w:szCs w:val="36"/>
        </w:rPr>
      </w:pPr>
      <w:r w:rsidRPr="00D2700F">
        <w:rPr>
          <w:sz w:val="36"/>
          <w:szCs w:val="36"/>
        </w:rPr>
        <w:t xml:space="preserve">Если определитель транспонировать, значение определителя не поменяется. </w:t>
      </w:r>
    </w:p>
    <w:p w:rsidR="00870CDC" w:rsidRPr="00D2700F" w:rsidRDefault="00870CDC" w:rsidP="00870CDC">
      <w:pPr>
        <w:rPr>
          <w:noProof/>
          <w:sz w:val="36"/>
          <w:szCs w:val="36"/>
          <w:lang w:eastAsia="ru-RU"/>
        </w:rPr>
      </w:pPr>
    </w:p>
    <w:p w:rsidR="00870CDC" w:rsidRPr="00D2700F" w:rsidRDefault="00870CDC" w:rsidP="00870CDC">
      <w:pPr>
        <w:rPr>
          <w:noProof/>
          <w:sz w:val="36"/>
          <w:szCs w:val="36"/>
          <w:lang w:eastAsia="ru-RU"/>
        </w:rPr>
      </w:pPr>
    </w:p>
    <w:p w:rsidR="00870CDC" w:rsidRPr="00D2700F" w:rsidRDefault="00870CDC" w:rsidP="00870CDC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drawing>
          <wp:inline distT="0" distB="0" distL="0" distR="0">
            <wp:extent cx="2271563" cy="2430379"/>
            <wp:effectExtent l="0" t="0" r="0" b="8255"/>
            <wp:docPr id="4" name="Рисунок 4" descr="https://cf.ppt-online.org/files/slide/x/X71uat2ZIF5w8yKS6OWjBMLlgR9rm4AovkcExP/slide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.ppt-online.org/files/slide/x/X71uat2ZIF5w8yKS6OWjBMLlgR9rm4AovkcExP/slide-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06" t="33432" r="1142" b="11917"/>
                    <a:stretch/>
                  </pic:blipFill>
                  <pic:spPr bwMode="auto">
                    <a:xfrm>
                      <a:off x="0" y="0"/>
                      <a:ext cx="2272390" cy="243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700F">
        <w:rPr>
          <w:sz w:val="36"/>
          <w:szCs w:val="36"/>
        </w:rPr>
        <w:t xml:space="preserve"> </w:t>
      </w:r>
    </w:p>
    <w:p w:rsidR="00BE72E3" w:rsidRPr="00D2700F" w:rsidRDefault="00BE72E3" w:rsidP="00870CDC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drawing>
          <wp:inline distT="0" distB="0" distL="0" distR="0">
            <wp:extent cx="5919470" cy="249745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E3" w:rsidRPr="00D2700F" w:rsidRDefault="00B976CF" w:rsidP="00870CDC">
      <w:pPr>
        <w:rPr>
          <w:sz w:val="36"/>
          <w:szCs w:val="36"/>
        </w:rPr>
      </w:pPr>
      <w:r w:rsidRPr="00D2700F">
        <w:rPr>
          <w:sz w:val="36"/>
          <w:szCs w:val="36"/>
        </w:rPr>
        <w:t>Доказательство:</w:t>
      </w:r>
    </w:p>
    <w:p w:rsidR="00B976CF" w:rsidRPr="00D2700F" w:rsidRDefault="00B976CF" w:rsidP="00B976CF">
      <w:pPr>
        <w:pStyle w:val="a3"/>
        <w:numPr>
          <w:ilvl w:val="0"/>
          <w:numId w:val="2"/>
        </w:numPr>
        <w:rPr>
          <w:sz w:val="36"/>
          <w:szCs w:val="36"/>
        </w:rPr>
      </w:pPr>
      <w:r w:rsidRPr="00D2700F">
        <w:rPr>
          <w:sz w:val="36"/>
          <w:szCs w:val="36"/>
        </w:rPr>
        <w:t>В транспонированном определителе остается такое же количество произведений в сумме</w:t>
      </w:r>
      <w:r w:rsidRPr="00D2700F">
        <w:rPr>
          <w:sz w:val="36"/>
          <w:szCs w:val="36"/>
        </w:rPr>
        <w:br/>
        <w:t xml:space="preserve">В транспонированном определителе остаются те же произведения, т.к. мы все так же берем по 1 элементу из каждой строки и столбца. </w:t>
      </w:r>
      <w:r w:rsidRPr="00D2700F">
        <w:rPr>
          <w:sz w:val="36"/>
          <w:szCs w:val="36"/>
        </w:rPr>
        <w:br/>
        <w:t>То есть по модулю определитель транспонированной матрицы равен модулю определителя исходной матрицы</w:t>
      </w:r>
      <w:r w:rsidRPr="00D2700F">
        <w:rPr>
          <w:sz w:val="36"/>
          <w:szCs w:val="36"/>
        </w:rPr>
        <w:br/>
      </w:r>
      <w:r w:rsidRPr="00D2700F">
        <w:rPr>
          <w:sz w:val="36"/>
          <w:szCs w:val="36"/>
        </w:rPr>
        <w:br/>
      </w:r>
      <w:r w:rsidRPr="00D2700F">
        <w:rPr>
          <w:sz w:val="36"/>
          <w:szCs w:val="36"/>
        </w:rPr>
        <w:lastRenderedPageBreak/>
        <w:t xml:space="preserve">Надо доказать, что и знак у транспонированного определителя остается тем же. </w:t>
      </w:r>
    </w:p>
    <w:p w:rsidR="00B976CF" w:rsidRPr="00D2700F" w:rsidRDefault="00B976CF" w:rsidP="00B976CF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drawing>
          <wp:inline distT="0" distB="0" distL="0" distR="0">
            <wp:extent cx="5924550" cy="31184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FA" w:rsidRPr="00D2700F" w:rsidRDefault="00C72CFA" w:rsidP="00B976CF">
      <w:pPr>
        <w:rPr>
          <w:sz w:val="36"/>
          <w:szCs w:val="36"/>
        </w:rPr>
      </w:pPr>
    </w:p>
    <w:p w:rsidR="00C72CFA" w:rsidRPr="00F43CC5" w:rsidRDefault="00C72CFA" w:rsidP="00B976CF">
      <w:pPr>
        <w:rPr>
          <w:b/>
          <w:i/>
          <w:sz w:val="40"/>
          <w:szCs w:val="36"/>
          <w:u w:val="single"/>
        </w:rPr>
      </w:pPr>
      <w:r w:rsidRPr="00F43CC5">
        <w:rPr>
          <w:b/>
          <w:i/>
          <w:sz w:val="40"/>
          <w:szCs w:val="36"/>
          <w:u w:val="single"/>
        </w:rPr>
        <w:t>Основная теорема:</w:t>
      </w:r>
    </w:p>
    <w:p w:rsidR="00C72CFA" w:rsidRPr="00D2700F" w:rsidRDefault="00C72CFA" w:rsidP="00B976CF">
      <w:pPr>
        <w:rPr>
          <w:sz w:val="36"/>
          <w:szCs w:val="36"/>
        </w:rPr>
      </w:pPr>
      <w:r w:rsidRPr="00D2700F">
        <w:rPr>
          <w:sz w:val="36"/>
          <w:szCs w:val="36"/>
        </w:rPr>
        <w:t>Правило разложения определителя по элементам некоторой строки</w:t>
      </w:r>
    </w:p>
    <w:p w:rsidR="00C72CFA" w:rsidRPr="00D2700F" w:rsidRDefault="00C72CFA" w:rsidP="00B976CF">
      <w:pPr>
        <w:rPr>
          <w:sz w:val="36"/>
          <w:szCs w:val="36"/>
        </w:rPr>
      </w:pPr>
      <w:r w:rsidRPr="00D2700F">
        <w:rPr>
          <w:sz w:val="36"/>
          <w:szCs w:val="36"/>
        </w:rPr>
        <w:t xml:space="preserve">Определение: Минор </w:t>
      </w:r>
      <w:r w:rsidRPr="00D2700F">
        <w:rPr>
          <w:sz w:val="36"/>
          <w:szCs w:val="36"/>
          <w:lang w:val="en-ID"/>
        </w:rPr>
        <w:t>k</w:t>
      </w:r>
      <w:r w:rsidRPr="00D2700F">
        <w:rPr>
          <w:sz w:val="36"/>
          <w:szCs w:val="36"/>
        </w:rPr>
        <w:t>-го (</w:t>
      </w:r>
      <w:proofErr w:type="spellStart"/>
      <w:r w:rsidRPr="00D2700F">
        <w:rPr>
          <w:sz w:val="36"/>
          <w:szCs w:val="36"/>
        </w:rPr>
        <w:t>катого</w:t>
      </w:r>
      <w:proofErr w:type="spellEnd"/>
      <w:r w:rsidRPr="00D2700F">
        <w:rPr>
          <w:sz w:val="36"/>
          <w:szCs w:val="36"/>
        </w:rPr>
        <w:t xml:space="preserve">) порядка определителя </w:t>
      </w:r>
      <w:r w:rsidRPr="00D2700F">
        <w:rPr>
          <w:sz w:val="36"/>
          <w:szCs w:val="36"/>
          <w:lang w:val="en-ID"/>
        </w:rPr>
        <w:t>n</w:t>
      </w:r>
      <w:r w:rsidRPr="00D2700F">
        <w:rPr>
          <w:sz w:val="36"/>
          <w:szCs w:val="36"/>
        </w:rPr>
        <w:t xml:space="preserve">-го порядка называется определитель </w:t>
      </w:r>
      <w:r w:rsidRPr="00D2700F">
        <w:rPr>
          <w:sz w:val="36"/>
          <w:szCs w:val="36"/>
          <w:lang w:val="en-ID"/>
        </w:rPr>
        <w:t>k</w:t>
      </w:r>
      <w:r w:rsidRPr="00D2700F">
        <w:rPr>
          <w:sz w:val="36"/>
          <w:szCs w:val="36"/>
        </w:rPr>
        <w:t xml:space="preserve">-го порядка, которые получается </w:t>
      </w:r>
      <w:proofErr w:type="gramStart"/>
      <w:r w:rsidRPr="00D2700F">
        <w:rPr>
          <w:sz w:val="36"/>
          <w:szCs w:val="36"/>
        </w:rPr>
        <w:t>из исходного вычеркиванием</w:t>
      </w:r>
      <w:proofErr w:type="gramEnd"/>
      <w:r w:rsidRPr="00D2700F">
        <w:rPr>
          <w:sz w:val="36"/>
          <w:szCs w:val="36"/>
        </w:rPr>
        <w:t xml:space="preserve"> (</w:t>
      </w:r>
      <w:r w:rsidRPr="00D2700F">
        <w:rPr>
          <w:sz w:val="36"/>
          <w:szCs w:val="36"/>
          <w:lang w:val="en-ID"/>
        </w:rPr>
        <w:t>n</w:t>
      </w:r>
      <w:r w:rsidRPr="00D2700F">
        <w:rPr>
          <w:sz w:val="36"/>
          <w:szCs w:val="36"/>
        </w:rPr>
        <w:t xml:space="preserve"> – </w:t>
      </w:r>
      <w:r w:rsidRPr="00D2700F">
        <w:rPr>
          <w:sz w:val="36"/>
          <w:szCs w:val="36"/>
          <w:lang w:val="en-ID"/>
        </w:rPr>
        <w:t>k</w:t>
      </w:r>
      <w:r w:rsidRPr="00D2700F">
        <w:rPr>
          <w:sz w:val="36"/>
          <w:szCs w:val="36"/>
        </w:rPr>
        <w:t>) произвольных строк и (</w:t>
      </w:r>
      <w:r w:rsidRPr="00D2700F">
        <w:rPr>
          <w:sz w:val="36"/>
          <w:szCs w:val="36"/>
          <w:lang w:val="en-ID"/>
        </w:rPr>
        <w:t>n</w:t>
      </w:r>
      <w:r w:rsidRPr="00D2700F">
        <w:rPr>
          <w:sz w:val="36"/>
          <w:szCs w:val="36"/>
        </w:rPr>
        <w:t xml:space="preserve"> – </w:t>
      </w:r>
      <w:r w:rsidRPr="00D2700F">
        <w:rPr>
          <w:sz w:val="36"/>
          <w:szCs w:val="36"/>
          <w:lang w:val="en-ID"/>
        </w:rPr>
        <w:t>k</w:t>
      </w:r>
      <w:r w:rsidRPr="00D2700F">
        <w:rPr>
          <w:sz w:val="36"/>
          <w:szCs w:val="36"/>
        </w:rPr>
        <w:t xml:space="preserve">) произвольных столбцов. </w:t>
      </w:r>
    </w:p>
    <w:p w:rsidR="00C72CFA" w:rsidRPr="00D2700F" w:rsidRDefault="00C72CFA" w:rsidP="00B976CF">
      <w:pPr>
        <w:rPr>
          <w:sz w:val="36"/>
          <w:szCs w:val="36"/>
          <w:lang w:val="en-ID"/>
        </w:rPr>
      </w:pPr>
      <w:r w:rsidRPr="00D2700F">
        <w:rPr>
          <w:sz w:val="36"/>
          <w:szCs w:val="36"/>
          <w:lang w:val="en-ID"/>
        </w:rPr>
        <w:t>k &lt; n</w:t>
      </w:r>
    </w:p>
    <w:p w:rsidR="00C72CFA" w:rsidRPr="00D2700F" w:rsidRDefault="00C72CFA" w:rsidP="00B976CF">
      <w:pPr>
        <w:rPr>
          <w:sz w:val="36"/>
          <w:szCs w:val="36"/>
          <w:lang w:val="en-ID"/>
        </w:rPr>
      </w:pPr>
      <w:r w:rsidRPr="00D2700F">
        <w:rPr>
          <w:sz w:val="36"/>
          <w:szCs w:val="36"/>
          <w:lang w:val="en-ID"/>
        </w:rPr>
        <w:t>max k = (n – 1)</w:t>
      </w:r>
    </w:p>
    <w:p w:rsidR="00C72CFA" w:rsidRPr="00D2700F" w:rsidRDefault="00C72CFA" w:rsidP="00B976CF">
      <w:pPr>
        <w:rPr>
          <w:sz w:val="36"/>
          <w:szCs w:val="36"/>
          <w:lang w:val="en-ID"/>
        </w:rPr>
      </w:pPr>
      <w:r w:rsidRPr="00D2700F">
        <w:rPr>
          <w:sz w:val="36"/>
          <w:szCs w:val="36"/>
          <w:lang w:val="en-ID"/>
        </w:rPr>
        <w:t>min k = 1</w:t>
      </w:r>
    </w:p>
    <w:p w:rsidR="00C72CFA" w:rsidRPr="00D2700F" w:rsidRDefault="00C72CFA" w:rsidP="00B976CF">
      <w:pPr>
        <w:rPr>
          <w:sz w:val="36"/>
          <w:szCs w:val="36"/>
          <w:lang w:val="en-US"/>
        </w:rPr>
      </w:pPr>
      <w:r w:rsidRPr="00D2700F"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28995" cy="21799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37" w:rsidRPr="00D2700F" w:rsidRDefault="00D24837" w:rsidP="00B976CF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drawing>
          <wp:inline distT="0" distB="0" distL="0" distR="0">
            <wp:extent cx="5928995" cy="20358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BB" w:rsidRPr="00D2700F" w:rsidRDefault="001C13BB" w:rsidP="00B976CF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drawing>
          <wp:inline distT="0" distB="0" distL="0" distR="0">
            <wp:extent cx="5928995" cy="1530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EC" w:rsidRPr="00D2700F" w:rsidRDefault="00AD2CAB" w:rsidP="00B976CF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7885" cy="471424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68" w:rsidRPr="00D2700F" w:rsidRDefault="00DB4C68" w:rsidP="00B976CF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drawing>
          <wp:inline distT="0" distB="0" distL="0" distR="0">
            <wp:extent cx="5925820" cy="390080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032" w:rsidRPr="00D2700F">
        <w:rPr>
          <w:sz w:val="36"/>
          <w:szCs w:val="36"/>
        </w:rPr>
        <w:t xml:space="preserve"> </w:t>
      </w:r>
    </w:p>
    <w:p w:rsidR="00966614" w:rsidRPr="00D2700F" w:rsidRDefault="003B6C9E" w:rsidP="00B976CF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1535" cy="2903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C9E" w:rsidRPr="00D2700F" w:rsidRDefault="003B6C9E" w:rsidP="00B976CF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drawing>
          <wp:inline distT="0" distB="0" distL="0" distR="0">
            <wp:extent cx="5925820" cy="442976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18" w:rsidRPr="00D2700F" w:rsidRDefault="00BC5018" w:rsidP="00B976CF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1535" cy="36455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1A" w:rsidRPr="00D2700F" w:rsidRDefault="006D201A" w:rsidP="00B976CF">
      <w:pPr>
        <w:rPr>
          <w:sz w:val="36"/>
          <w:szCs w:val="36"/>
        </w:rPr>
      </w:pPr>
      <w:r w:rsidRPr="00D2700F">
        <w:rPr>
          <w:noProof/>
          <w:sz w:val="36"/>
          <w:szCs w:val="36"/>
          <w:lang w:eastAsia="ru-RU"/>
        </w:rPr>
        <w:drawing>
          <wp:inline distT="0" distB="0" distL="0" distR="0">
            <wp:extent cx="5931535" cy="332486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1A" w:rsidRPr="00A7183D" w:rsidRDefault="006D201A" w:rsidP="00B976CF">
      <w:pPr>
        <w:rPr>
          <w:sz w:val="32"/>
        </w:rPr>
      </w:pPr>
      <w:r w:rsidRPr="00D2700F"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1535" cy="33070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201A" w:rsidRPr="00A718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D289B"/>
    <w:multiLevelType w:val="hybridMultilevel"/>
    <w:tmpl w:val="8DEAC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92C03"/>
    <w:multiLevelType w:val="hybridMultilevel"/>
    <w:tmpl w:val="9D22C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EEC"/>
    <w:rsid w:val="000E6105"/>
    <w:rsid w:val="000F53A9"/>
    <w:rsid w:val="001C13BB"/>
    <w:rsid w:val="00232566"/>
    <w:rsid w:val="00266791"/>
    <w:rsid w:val="002E3906"/>
    <w:rsid w:val="00307B73"/>
    <w:rsid w:val="00346000"/>
    <w:rsid w:val="00377179"/>
    <w:rsid w:val="003B307A"/>
    <w:rsid w:val="003B3E11"/>
    <w:rsid w:val="003B6C9E"/>
    <w:rsid w:val="003D2CA5"/>
    <w:rsid w:val="00475DFA"/>
    <w:rsid w:val="00537BA8"/>
    <w:rsid w:val="006A3C1C"/>
    <w:rsid w:val="006C7EEC"/>
    <w:rsid w:val="006D201A"/>
    <w:rsid w:val="00786958"/>
    <w:rsid w:val="007F139C"/>
    <w:rsid w:val="008205EC"/>
    <w:rsid w:val="00870CDC"/>
    <w:rsid w:val="008C7032"/>
    <w:rsid w:val="00966614"/>
    <w:rsid w:val="00A7183D"/>
    <w:rsid w:val="00AC44B8"/>
    <w:rsid w:val="00AD2CAB"/>
    <w:rsid w:val="00B976CF"/>
    <w:rsid w:val="00BC5018"/>
    <w:rsid w:val="00BE72E3"/>
    <w:rsid w:val="00C72CFA"/>
    <w:rsid w:val="00CB46C3"/>
    <w:rsid w:val="00D24837"/>
    <w:rsid w:val="00D24B32"/>
    <w:rsid w:val="00D2700F"/>
    <w:rsid w:val="00DB4C68"/>
    <w:rsid w:val="00DC7E4B"/>
    <w:rsid w:val="00EE65A2"/>
    <w:rsid w:val="00F43CC5"/>
    <w:rsid w:val="00F7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28953"/>
  <w15:chartTrackingRefBased/>
  <w15:docId w15:val="{248FB0C4-C9D5-4955-878F-918C2EFFA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717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B30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3B25D-7062-421D-8E02-8F8DAFDB2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</TotalTime>
  <Pages>11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</dc:creator>
  <cp:keywords/>
  <dc:description/>
  <cp:lastModifiedBy>study</cp:lastModifiedBy>
  <cp:revision>22</cp:revision>
  <dcterms:created xsi:type="dcterms:W3CDTF">2023-09-25T18:47:00Z</dcterms:created>
  <dcterms:modified xsi:type="dcterms:W3CDTF">2024-01-06T17:52:00Z</dcterms:modified>
</cp:coreProperties>
</file>