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D37" w:rsidRDefault="00113412" w:rsidP="00113412">
      <w:pPr>
        <w:pStyle w:val="2"/>
      </w:pPr>
      <w:r>
        <w:t>Проверка на линейность</w:t>
      </w:r>
    </w:p>
    <w:p w:rsidR="00113412" w:rsidRDefault="00113412" w:rsidP="00113412">
      <w:pPr>
        <w:rPr>
          <w:rFonts w:eastAsiaTheme="minorEastAsia"/>
        </w:rPr>
      </w:pPr>
      <w:r>
        <w:t xml:space="preserve">Если функция линейная, в нее можно подставлять линейные функции. Тогда будет получаться другая линейная функция. Простейшие линейные функции: </w:t>
      </w:r>
      <m:oMath>
        <m:r>
          <w:rPr>
            <w:rFonts w:ascii="Cambria Math" w:hAnsi="Cambria Math"/>
          </w:rPr>
          <m:t xml:space="preserve">0, 1,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</m:oMath>
      <w:r w:rsidRPr="00113412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Если с их помощью мы получим </w:t>
      </w:r>
      <w:proofErr w:type="spellStart"/>
      <w:r>
        <w:rPr>
          <w:rFonts w:eastAsiaTheme="minorEastAsia"/>
          <w:lang w:val="en-US"/>
        </w:rPr>
        <w:t>xy</w:t>
      </w:r>
      <w:proofErr w:type="spellEnd"/>
      <w:r w:rsidRPr="00113412">
        <w:rPr>
          <w:rFonts w:eastAsiaTheme="minorEastAsia"/>
        </w:rPr>
        <w:t xml:space="preserve">, </w:t>
      </w:r>
      <w:r>
        <w:rPr>
          <w:rFonts w:eastAsiaTheme="minorEastAsia"/>
        </w:rPr>
        <w:t>то функция нелинейная.</w:t>
      </w:r>
    </w:p>
    <w:p w:rsidR="00113412" w:rsidRDefault="00113412" w:rsidP="00113412">
      <w:pPr>
        <w:rPr>
          <w:i/>
        </w:rPr>
      </w:pPr>
      <w:r>
        <w:rPr>
          <w:i/>
          <w:noProof/>
          <w:lang w:eastAsia="ru-RU"/>
        </w:rPr>
        <w:drawing>
          <wp:inline distT="0" distB="0" distL="0" distR="0">
            <wp:extent cx="5938520" cy="2981960"/>
            <wp:effectExtent l="0" t="0" r="508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412" w:rsidRDefault="00113412" w:rsidP="00113412">
      <w:pPr>
        <w:pStyle w:val="2"/>
      </w:pPr>
      <w:r>
        <w:t>Проверка на полный класс</w:t>
      </w:r>
    </w:p>
    <w:p w:rsidR="00113412" w:rsidRDefault="00113412" w:rsidP="00113412">
      <w:r>
        <w:t xml:space="preserve">Если в классе функций какие-то функции не принадлежат ни одному из существующих классов функций (монотонная, самодвойственная, линейная, </w:t>
      </w:r>
      <w:r>
        <w:rPr>
          <w:lang w:val="en-US"/>
        </w:rPr>
        <w:t>T</w:t>
      </w:r>
      <w:r w:rsidRPr="00113412">
        <w:t xml:space="preserve">0, </w:t>
      </w:r>
      <w:r>
        <w:rPr>
          <w:lang w:val="en-US"/>
        </w:rPr>
        <w:t>T</w:t>
      </w:r>
      <w:r>
        <w:t xml:space="preserve">1), то класс функций является полным. То есть какая—то функция может быть немонотонной, другая </w:t>
      </w:r>
      <w:proofErr w:type="spellStart"/>
      <w:r>
        <w:t>несамодвойственной</w:t>
      </w:r>
      <w:proofErr w:type="spellEnd"/>
      <w:r>
        <w:t xml:space="preserve"> и нелинейной, третья не сохраняет 0 и 1, тогда в сумме эти функции создают полный класс, хотя каждая из них может принадлежать к одному из замкнутых классов. </w:t>
      </w:r>
    </w:p>
    <w:p w:rsidR="00731684" w:rsidRDefault="00731684" w:rsidP="00113412">
      <w:r>
        <w:t xml:space="preserve">Класс функций называется полным, если он целиком не содержится ни в одном другом классе. </w:t>
      </w:r>
    </w:p>
    <w:p w:rsidR="00113412" w:rsidRDefault="00113412" w:rsidP="00113412">
      <w:r>
        <w:rPr>
          <w:noProof/>
          <w:lang w:eastAsia="ru-RU"/>
        </w:rPr>
        <w:drawing>
          <wp:inline distT="0" distB="0" distL="0" distR="0">
            <wp:extent cx="5938520" cy="3063240"/>
            <wp:effectExtent l="0" t="0" r="508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412" w:rsidRDefault="00113412" w:rsidP="00113412">
      <w:r>
        <w:t xml:space="preserve">Здесь мы видим, что первая и вторая, а также вторая и третья могут сами создать полный класс, можно убрать другую функцию. Здесь </w:t>
      </w:r>
      <w:r>
        <w:rPr>
          <w:lang w:val="en-US"/>
        </w:rPr>
        <w:t xml:space="preserve">{f1, f2, f3} – </w:t>
      </w:r>
      <w:r>
        <w:t>НЕ базис</w:t>
      </w:r>
    </w:p>
    <w:p w:rsidR="00731684" w:rsidRDefault="00731684" w:rsidP="00113412">
      <w:r>
        <w:lastRenderedPageBreak/>
        <w:t>Базис – полная система функций, которая не содержит внутри себя других полных систем.</w:t>
      </w:r>
    </w:p>
    <w:p w:rsidR="00731684" w:rsidRPr="00731684" w:rsidRDefault="00731684" w:rsidP="00113412">
      <w:r>
        <w:t xml:space="preserve">Здесь базисы – </w:t>
      </w:r>
      <w:r w:rsidRPr="00731684">
        <w:t>{</w:t>
      </w:r>
      <w:r>
        <w:rPr>
          <w:lang w:val="en-US"/>
        </w:rPr>
        <w:t>f</w:t>
      </w:r>
      <w:r w:rsidRPr="00731684">
        <w:t>1</w:t>
      </w:r>
      <w:r>
        <w:t xml:space="preserve">, </w:t>
      </w:r>
      <w:r>
        <w:rPr>
          <w:lang w:val="en-US"/>
        </w:rPr>
        <w:t>f</w:t>
      </w:r>
      <w:r>
        <w:t>2</w:t>
      </w:r>
      <w:r w:rsidRPr="00731684">
        <w:t>}</w:t>
      </w:r>
      <w:r>
        <w:t>,</w:t>
      </w:r>
      <w:r w:rsidRPr="00731684">
        <w:t xml:space="preserve"> {</w:t>
      </w:r>
      <w:r>
        <w:rPr>
          <w:lang w:val="en-US"/>
        </w:rPr>
        <w:t>f</w:t>
      </w:r>
      <w:r>
        <w:t xml:space="preserve">2, </w:t>
      </w:r>
      <w:r>
        <w:rPr>
          <w:lang w:val="en-US"/>
        </w:rPr>
        <w:t>f</w:t>
      </w:r>
      <w:r w:rsidRPr="00731684">
        <w:t>3}</w:t>
      </w:r>
    </w:p>
    <w:p w:rsidR="00113412" w:rsidRDefault="00731684" w:rsidP="00731684">
      <w:pPr>
        <w:pStyle w:val="2"/>
      </w:pPr>
      <w:r>
        <w:t>Нахождение всех базисов</w:t>
      </w:r>
    </w:p>
    <w:p w:rsidR="00731684" w:rsidRDefault="00731684" w:rsidP="00731684">
      <w:r>
        <w:t>Все базисы находятся так же, как все тупиковые ДНФ.</w:t>
      </w:r>
    </w:p>
    <w:p w:rsidR="00731684" w:rsidRDefault="00731684" w:rsidP="00731684">
      <w:r>
        <w:rPr>
          <w:noProof/>
          <w:lang w:eastAsia="ru-RU"/>
        </w:rPr>
        <w:drawing>
          <wp:inline distT="0" distB="0" distL="0" distR="0">
            <wp:extent cx="5933440" cy="4826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684" w:rsidRPr="00731684" w:rsidRDefault="00731684" w:rsidP="00731684">
      <w:r>
        <w:rPr>
          <w:noProof/>
          <w:lang w:eastAsia="ru-RU"/>
        </w:rPr>
        <w:drawing>
          <wp:inline distT="0" distB="0" distL="0" distR="0">
            <wp:extent cx="5933440" cy="1341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1684" w:rsidRPr="00731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6EC"/>
    <w:rsid w:val="00113412"/>
    <w:rsid w:val="006C06EC"/>
    <w:rsid w:val="00731684"/>
    <w:rsid w:val="00882998"/>
    <w:rsid w:val="00D9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6BF40"/>
  <w15:chartTrackingRefBased/>
  <w15:docId w15:val="{470878EC-E1EC-483F-B3A7-1825B27B4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134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134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Placeholder Text"/>
    <w:basedOn w:val="a0"/>
    <w:uiPriority w:val="99"/>
    <w:semiHidden/>
    <w:rsid w:val="001134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2</cp:revision>
  <dcterms:created xsi:type="dcterms:W3CDTF">2023-11-09T11:08:00Z</dcterms:created>
  <dcterms:modified xsi:type="dcterms:W3CDTF">2023-11-09T11:29:00Z</dcterms:modified>
</cp:coreProperties>
</file>