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4"/>
        </w:rPr>
        <w:t>新能源物流车队协同调度系统项目报告</w:t>
      </w:r>
    </w:p>
    <w:p>
      <w:pPr>
        <w:jc w:val="center"/>
      </w:pPr>
      <w:r>
        <w:rPr>
          <w:rFonts w:ascii="Calibri" w:hAnsi="Calibri" w:eastAsia="Microsoft YaHei"/>
          <w:b w:val="0"/>
          <w:color w:val="555555"/>
          <w:sz w:val="22"/>
        </w:rPr>
        <w:t>数据结构大作业 | 图结构寻路、动态调度、充电排队与遗传算法离线优化</w:t>
      </w:r>
    </w:p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题目要求对照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要求</w:t>
            </w:r>
          </w:p>
        </w:tc>
        <w:tc>
          <w:tcPr>
            <w:tcW w:type="dxa" w:w="4824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实现情况</w:t>
            </w:r>
          </w:p>
        </w:tc>
        <w:tc>
          <w:tcPr>
            <w:tcW w:type="dxa" w:w="2232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对应模块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图结构实现道路和寻路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随机生成全连通带权无向图，并用 Dijkstra 求最短路径。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Graph.py, Fleet_Controller.py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有限车辆、电量、载重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每辆车维护电量上限、当前电量、载重上限和当前载重。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Vehicle.py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动态任务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任务按概率或预设时间表动态出现，包含时间、坐标和货物重量。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Task_Manager.py, Task.py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收益评分与超时扣分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完成时间越短、路径越短得分越高，超时额外扣分。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Fleet_Controller.py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电量不足补能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车辆判断安全余量，不足时选择综合旅行时间和排队等待最小的充电站。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Fleet_Controller.py, Graph.py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充电站排队负载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每个充电站维护 queue_count、queue_limit 和满负荷状态。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Graph.py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多车协同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大重量任务可拆分，由多辆车分别运输部分载重。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Fleet_Controller.py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至少两种调度策略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实现最近任务优先和最大重量优先。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Fleet_Controller.py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三种规模模拟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支持小、中、大三种问题规模并自动实验对比。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simulation_config.py, experiment_runner.py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进阶算法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实现遗传算法离线优化，用于上帝视角近似全局方案对比。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genetic_optimizer.py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图形界面展示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实现调度驾驶舱，展示地图、车辆、任务、充电负载和实验对比。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templates/index.html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系统总体设计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系统采用 Flask 后端和 Canvas 前端。后端负责地图生成、任务生成、车辆状态推进、在线调度策略、遗传算法实验和 API 输出；前端负责实时可视化和交互控制。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2"/>
        </w:rPr>
        <w:t>地图层：生成全连通带权无向图，节点可标记为仓库、充电站、普通道路或任务点。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2"/>
        </w:rPr>
        <w:t>调度层：每个时间步先生成任务，再更新充电、车辆移动、任务分配和返仓逻辑。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2"/>
        </w:rPr>
        <w:t>展示层：页面可切换规模、策略和多车协同开关，并显示收益、完成数、超时数、里程和充电等待。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数据结构与算法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道路网络使用邻接表保存：nodes 保存节点对象，adj 保存边权。邻接表适合稀疏道路网络，查询相邻道路和执行 Dijkstra 都较高效。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最短路使用 Dijkstra，并通过 ShortestPathCache 缓存起终点路径，避免调度过程中重复计算。充电站选择不是简单最近站，而是综合到站时间和当前排队等待时间。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对象</w:t>
            </w:r>
          </w:p>
        </w:tc>
        <w:tc>
          <w:tcPr>
            <w:tcW w:type="dxa" w:w="4176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关键字段</w:t>
            </w:r>
          </w:p>
        </w:tc>
        <w:tc>
          <w:tcPr>
            <w:tcW w:type="dxa" w:w="3240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作用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Vehicle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battery_capacity, current_battery, load_capacity, current_load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描述新能源车的电量与载重约束。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Task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appear_time, target_id, coords, weight, status, score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描述配送任务和评分结果。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Node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type, queue_count, queue_limit, is_full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描述道路节点及充电站负载。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VehicleState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route, mission, task_id, wait_time_left, charge_time_left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描述车辆在调度器中的任务状态。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调度策略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在线调度策略只知道当前已经出现的任务，符合真实动态调度场景。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2"/>
        </w:rPr>
        <w:t>最近任务优先：空闲车辆从候选任务中选择最短路径距离最近的任务，目标是减少单次响应距离。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2"/>
        </w:rPr>
        <w:t>最大重量优先：优先选择货物重量大的任务，目标是尽快处理高收益或高压力订单。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2"/>
        </w:rPr>
        <w:t>多车协同：当任务重量超过单车载重时，将剩余重量分批分配给多辆车，直到任务完成。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遗传算法离线优化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遗传算法用于离线对比：假设一段时间内任务全部已知，把任务配送顺序和车辆分配编码为染色体。适应度函数综合总收益、完成任务数、超时罚分、总里程和充电等待时间。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环节</w:t>
            </w:r>
          </w:p>
        </w:tc>
        <w:tc>
          <w:tcPr>
            <w:tcW w:type="dxa" w:w="7128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设计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染色体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任务配送单元顺序 + 每个配送单元分配的车辆编号。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初始种群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随机解与按出现时间、距离、重量构造的启发式解混合。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选择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锦标赛选择，优先保留适应度高的方案。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交叉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顺序交叉保持任务序列合法，车辆分配采用均匀交叉。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变异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随机交换配送顺序，或随机改变部分车辆分配。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精英保留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每代保留当前最优个体，保证最优适应度不下降。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152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规模</w:t>
            </w:r>
          </w:p>
        </w:tc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策略</w:t>
            </w:r>
          </w:p>
        </w:tc>
        <w:tc>
          <w:tcPr>
            <w:tcW w:type="dxa" w:w="1296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总收益</w:t>
            </w:r>
          </w:p>
        </w:tc>
        <w:tc>
          <w:tcPr>
            <w:tcW w:type="dxa" w:w="1080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完成数</w:t>
            </w:r>
          </w:p>
        </w:tc>
        <w:tc>
          <w:tcPr>
            <w:tcW w:type="dxa" w:w="1080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超时数</w:t>
            </w:r>
          </w:p>
        </w:tc>
        <w:tc>
          <w:tcPr>
            <w:tcW w:type="dxa" w:w="1440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平均完成(s)</w:t>
            </w:r>
          </w:p>
        </w:tc>
        <w:tc>
          <w:tcPr>
            <w:tcW w:type="dxa" w:w="1296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累计里程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小规模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最近任务优先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-20.21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135.0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1569.68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小规模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最大重量优先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-20.21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135.0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1569.68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小规模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遗传算法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961.54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80.54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4361.77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中规模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最近任务优先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1001.25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110.65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3727.45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中规模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最大重量优先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384.69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100.45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3663.82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中规模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遗传算法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1445.54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111.99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6038.6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大规模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最近任务优先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995.23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129.67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8661.63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大规模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最大重量优先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332.87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19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136.63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8501.38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大规模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遗传算法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805.03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135.43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13405.83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实验显示，遗传算法在小规模和中规模中获得更高收益，并在大规模中完成更多任务；在线策略实时性更强，但只能基于已出现任务做局部决策。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图形界面说明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前端改为调度驾驶舱布局：左侧控制规模、策略和运行状态，中间显示地图与车辆动画，右侧显示任务、车辆、充电站负载和策略实验表。该界面适合课堂演示视频录制，也方便评分人员快速看到功能覆盖情况。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总结与不足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本项目完整覆盖了新能源物流车队调度题目的核心要求，并额外加入遗传算法离线优化作为进阶算法。当前遗传算法仍是近似求解，未接入精确求解器；后续可继续加入更细致的电池衰减、道路拥堵、时间窗和真实地图数据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