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93D8" w14:textId="77777777" w:rsidR="005C7242" w:rsidRPr="005C7242" w:rsidRDefault="005C7242" w:rsidP="005C7242">
      <w:pPr>
        <w:rPr>
          <w:b/>
          <w:bCs/>
        </w:rPr>
      </w:pPr>
      <w:r w:rsidRPr="005C7242">
        <w:rPr>
          <w:b/>
          <w:bCs/>
        </w:rPr>
        <w:t xml:space="preserve">Documentación Técnica: Maqueta Funcional Sistema de </w:t>
      </w:r>
      <w:proofErr w:type="gramStart"/>
      <w:r w:rsidRPr="005C7242">
        <w:rPr>
          <w:b/>
          <w:bCs/>
        </w:rPr>
        <w:t>Tickets</w:t>
      </w:r>
      <w:proofErr w:type="gramEnd"/>
      <w:r w:rsidRPr="005C7242">
        <w:rPr>
          <w:b/>
          <w:bCs/>
        </w:rPr>
        <w:t xml:space="preserve"> TIC</w:t>
      </w:r>
    </w:p>
    <w:p w14:paraId="7EED7857" w14:textId="77777777" w:rsidR="005C7242" w:rsidRPr="005C7242" w:rsidRDefault="005C7242" w:rsidP="005C7242">
      <w:r w:rsidRPr="005C7242">
        <w:rPr>
          <w:b/>
          <w:bCs/>
        </w:rPr>
        <w:t>Proyecto:</w:t>
      </w:r>
      <w:r w:rsidRPr="005C7242">
        <w:t xml:space="preserve"> Gestión Centralizada de Incidentes de Red y Sistemas</w:t>
      </w:r>
    </w:p>
    <w:p w14:paraId="772EAE9E" w14:textId="77777777" w:rsidR="005C7242" w:rsidRPr="005C7242" w:rsidRDefault="005C7242" w:rsidP="005C7242">
      <w:r w:rsidRPr="005C7242">
        <w:rPr>
          <w:b/>
          <w:bCs/>
        </w:rPr>
        <w:t>Entidad:</w:t>
      </w:r>
      <w:r w:rsidRPr="005C7242">
        <w:t xml:space="preserve"> Universidad Tecnológica Nacional (UTN)</w:t>
      </w:r>
    </w:p>
    <w:p w14:paraId="54EDDDE8" w14:textId="77777777" w:rsidR="005C7242" w:rsidRPr="005C7242" w:rsidRDefault="005C7242" w:rsidP="005C7242">
      <w:r w:rsidRPr="005C7242">
        <w:rPr>
          <w:b/>
          <w:bCs/>
        </w:rPr>
        <w:t>Versión:</w:t>
      </w:r>
      <w:r w:rsidRPr="005C7242">
        <w:t xml:space="preserve"> 1.0 (Maqueta de Alta Fidelidad)</w:t>
      </w:r>
    </w:p>
    <w:p w14:paraId="4466E685" w14:textId="77777777" w:rsidR="005C7242" w:rsidRPr="005C7242" w:rsidRDefault="005C7242" w:rsidP="005C7242">
      <w:pPr>
        <w:rPr>
          <w:b/>
          <w:bCs/>
        </w:rPr>
      </w:pPr>
      <w:r w:rsidRPr="005C7242">
        <w:rPr>
          <w:b/>
          <w:bCs/>
        </w:rPr>
        <w:t>1. Resumen Ejecutivo</w:t>
      </w:r>
    </w:p>
    <w:p w14:paraId="3AA662F8" w14:textId="77777777" w:rsidR="005C7242" w:rsidRPr="005C7242" w:rsidRDefault="005C7242" w:rsidP="005C7242">
      <w:r w:rsidRPr="005C7242">
        <w:t>El presente documento describe la arquitectura y funcionalidad de la maqueta desarrollada para la gestión de incidentes tecnológicos. El sistema busca estandarizar la comunicación entre los usuarios (Rectorado/Regionales) y los sectores técnicos, garantizando trazabilidad mediante una identidad única de correo (soporte@rec.utn.edu.ar).</w:t>
      </w:r>
    </w:p>
    <w:p w14:paraId="1C2F9817" w14:textId="77777777" w:rsidR="005C7242" w:rsidRPr="005C7242" w:rsidRDefault="005C7242" w:rsidP="005C7242">
      <w:pPr>
        <w:rPr>
          <w:b/>
          <w:bCs/>
        </w:rPr>
      </w:pPr>
      <w:r w:rsidRPr="005C7242">
        <w:rPr>
          <w:b/>
          <w:bCs/>
        </w:rPr>
        <w:t>2. Descripción de los Módulos</w:t>
      </w:r>
    </w:p>
    <w:p w14:paraId="68EA7595" w14:textId="77777777" w:rsidR="005C7242" w:rsidRPr="005C7242" w:rsidRDefault="005C7242" w:rsidP="005C7242">
      <w:pPr>
        <w:rPr>
          <w:b/>
          <w:bCs/>
        </w:rPr>
      </w:pPr>
      <w:r w:rsidRPr="005C7242">
        <w:rPr>
          <w:b/>
          <w:bCs/>
        </w:rPr>
        <w:t>A. Interfaz de Solicitud (ingreso.html)</w:t>
      </w:r>
    </w:p>
    <w:p w14:paraId="05ADBD0F" w14:textId="77777777" w:rsidR="005C7242" w:rsidRPr="005C7242" w:rsidRDefault="005C7242" w:rsidP="005C7242">
      <w:pPr>
        <w:numPr>
          <w:ilvl w:val="0"/>
          <w:numId w:val="1"/>
        </w:numPr>
      </w:pPr>
      <w:r w:rsidRPr="005C7242">
        <w:rPr>
          <w:b/>
          <w:bCs/>
        </w:rPr>
        <w:t>Campos Requeridos:</w:t>
      </w:r>
      <w:r w:rsidRPr="005C7242">
        <w:t xml:space="preserve"> Apellido y Nombre, Legajo, E-mail Institucional, Sede (31 opciones), Secretaría y Dependencia.</w:t>
      </w:r>
    </w:p>
    <w:p w14:paraId="753A9973" w14:textId="77777777" w:rsidR="005C7242" w:rsidRPr="005C7242" w:rsidRDefault="005C7242" w:rsidP="005C7242">
      <w:pPr>
        <w:numPr>
          <w:ilvl w:val="0"/>
          <w:numId w:val="1"/>
        </w:numPr>
      </w:pPr>
      <w:r w:rsidRPr="005C7242">
        <w:rPr>
          <w:b/>
          <w:bCs/>
        </w:rPr>
        <w:t>Validaciones:</w:t>
      </w:r>
      <w:r w:rsidRPr="005C7242">
        <w:t xml:space="preserve"> * Formato de correo restringido a dominio @</w:t>
      </w:r>
      <w:proofErr w:type="gramStart"/>
      <w:r w:rsidRPr="005C7242">
        <w:t>*.utn.edu.ar.</w:t>
      </w:r>
      <w:proofErr w:type="gramEnd"/>
    </w:p>
    <w:p w14:paraId="641DC909" w14:textId="77777777" w:rsidR="005C7242" w:rsidRPr="005C7242" w:rsidRDefault="005C7242" w:rsidP="005C7242">
      <w:pPr>
        <w:numPr>
          <w:ilvl w:val="1"/>
          <w:numId w:val="1"/>
        </w:numPr>
      </w:pPr>
      <w:r w:rsidRPr="005C7242">
        <w:t>Carga de archivos adjuntos limitada a 2MB.</w:t>
      </w:r>
    </w:p>
    <w:p w14:paraId="65B64CA3" w14:textId="77777777" w:rsidR="005C7242" w:rsidRPr="005C7242" w:rsidRDefault="005C7242" w:rsidP="005C7242">
      <w:pPr>
        <w:numPr>
          <w:ilvl w:val="1"/>
          <w:numId w:val="1"/>
        </w:numPr>
      </w:pPr>
      <w:r w:rsidRPr="005C7242">
        <w:t>Descripción técnica limitada a 256 caracteres para promover la concisión.</w:t>
      </w:r>
    </w:p>
    <w:p w14:paraId="1DA6F869" w14:textId="77777777" w:rsidR="005C7242" w:rsidRPr="005C7242" w:rsidRDefault="005C7242" w:rsidP="005C7242">
      <w:pPr>
        <w:numPr>
          <w:ilvl w:val="0"/>
          <w:numId w:val="1"/>
        </w:numPr>
      </w:pPr>
      <w:r w:rsidRPr="005C7242">
        <w:rPr>
          <w:b/>
          <w:bCs/>
        </w:rPr>
        <w:t>Lógica Dinámica:</w:t>
      </w:r>
      <w:r w:rsidRPr="005C7242">
        <w:t xml:space="preserve"> El menú de "Tipo de Problema" se adapta según la sede seleccionada (Problemas de usuario para Rectorado vs. Problemas de enlace RUT para Regionales).</w:t>
      </w:r>
    </w:p>
    <w:p w14:paraId="29949CE7" w14:textId="77777777" w:rsidR="005C7242" w:rsidRPr="005C7242" w:rsidRDefault="005C7242" w:rsidP="005C7242">
      <w:pPr>
        <w:rPr>
          <w:b/>
          <w:bCs/>
        </w:rPr>
      </w:pPr>
      <w:r w:rsidRPr="005C7242">
        <w:rPr>
          <w:b/>
          <w:bCs/>
        </w:rPr>
        <w:t>B. Mesa de Soporte (gestion_tkt.html)</w:t>
      </w:r>
    </w:p>
    <w:p w14:paraId="45540BB4" w14:textId="77777777" w:rsidR="005C7242" w:rsidRPr="005C7242" w:rsidRDefault="005C7242" w:rsidP="005C7242">
      <w:pPr>
        <w:numPr>
          <w:ilvl w:val="0"/>
          <w:numId w:val="2"/>
        </w:numPr>
      </w:pPr>
      <w:r w:rsidRPr="005C7242">
        <w:rPr>
          <w:b/>
          <w:bCs/>
        </w:rPr>
        <w:t>Funcionalidad:</w:t>
      </w:r>
      <w:r w:rsidRPr="005C7242">
        <w:t xml:space="preserve"> Recepción de solicitudes y asignación de códigos de seguimiento.</w:t>
      </w:r>
    </w:p>
    <w:p w14:paraId="4451E4A9" w14:textId="77777777" w:rsidR="005C7242" w:rsidRPr="005C7242" w:rsidRDefault="005C7242" w:rsidP="005C7242">
      <w:pPr>
        <w:numPr>
          <w:ilvl w:val="0"/>
          <w:numId w:val="2"/>
        </w:numPr>
      </w:pPr>
      <w:r w:rsidRPr="005C7242">
        <w:rPr>
          <w:b/>
          <w:bCs/>
        </w:rPr>
        <w:t>Codificación Automática:</w:t>
      </w:r>
      <w:r w:rsidRPr="005C7242">
        <w:t xml:space="preserve"> * REC-YYYYMMDD-#### para incidentes de Rectorado.</w:t>
      </w:r>
    </w:p>
    <w:p w14:paraId="14BE134B" w14:textId="77777777" w:rsidR="005C7242" w:rsidRPr="005C7242" w:rsidRDefault="005C7242" w:rsidP="005C7242">
      <w:pPr>
        <w:numPr>
          <w:ilvl w:val="1"/>
          <w:numId w:val="2"/>
        </w:numPr>
      </w:pPr>
      <w:r w:rsidRPr="005C7242">
        <w:t>FR-YYYYMMDD-#### para incidentes de Facultades Regionales.</w:t>
      </w:r>
    </w:p>
    <w:p w14:paraId="5AF6ED4D" w14:textId="77777777" w:rsidR="005C7242" w:rsidRPr="005C7242" w:rsidRDefault="005C7242" w:rsidP="005C7242">
      <w:pPr>
        <w:numPr>
          <w:ilvl w:val="0"/>
          <w:numId w:val="2"/>
        </w:numPr>
      </w:pPr>
      <w:r w:rsidRPr="005C7242">
        <w:rPr>
          <w:b/>
          <w:bCs/>
        </w:rPr>
        <w:t>Derivación:</w:t>
      </w:r>
      <w:r w:rsidRPr="005C7242">
        <w:t xml:space="preserve"> Clasificación hacia los sectores de Infraestructura, Telefonía, SYSACAD/SYSADMIN, DASUTEN o Equipamiento.</w:t>
      </w:r>
    </w:p>
    <w:p w14:paraId="4DFA80A2" w14:textId="77777777" w:rsidR="005C7242" w:rsidRPr="005C7242" w:rsidRDefault="005C7242" w:rsidP="005C7242">
      <w:pPr>
        <w:rPr>
          <w:b/>
          <w:bCs/>
        </w:rPr>
      </w:pPr>
      <w:r w:rsidRPr="005C7242">
        <w:rPr>
          <w:b/>
          <w:bCs/>
        </w:rPr>
        <w:t>C. Gestión Sectorial (tratamiento.html)</w:t>
      </w:r>
    </w:p>
    <w:p w14:paraId="1E25A2A4" w14:textId="77777777" w:rsidR="005C7242" w:rsidRPr="005C7242" w:rsidRDefault="005C7242" w:rsidP="005C7242">
      <w:pPr>
        <w:numPr>
          <w:ilvl w:val="0"/>
          <w:numId w:val="3"/>
        </w:numPr>
      </w:pPr>
      <w:r w:rsidRPr="005C7242">
        <w:rPr>
          <w:b/>
          <w:bCs/>
        </w:rPr>
        <w:lastRenderedPageBreak/>
        <w:t>Acciones Técnicas:</w:t>
      </w:r>
      <w:r w:rsidRPr="005C7242">
        <w:t xml:space="preserve"> El personal asignado puede informar soluciones, solicitar pruebas adicionales al usuario o </w:t>
      </w:r>
      <w:proofErr w:type="spellStart"/>
      <w:r w:rsidRPr="005C7242">
        <w:t>re-derivar</w:t>
      </w:r>
      <w:proofErr w:type="spellEnd"/>
      <w:r w:rsidRPr="005C7242">
        <w:t xml:space="preserve"> el </w:t>
      </w:r>
      <w:proofErr w:type="gramStart"/>
      <w:r w:rsidRPr="005C7242">
        <w:t>ticket</w:t>
      </w:r>
      <w:proofErr w:type="gramEnd"/>
      <w:r w:rsidRPr="005C7242">
        <w:t xml:space="preserve"> si fuera necesario.</w:t>
      </w:r>
    </w:p>
    <w:p w14:paraId="24DD349D" w14:textId="77777777" w:rsidR="005C7242" w:rsidRPr="005C7242" w:rsidRDefault="005C7242" w:rsidP="005C7242">
      <w:pPr>
        <w:numPr>
          <w:ilvl w:val="0"/>
          <w:numId w:val="3"/>
        </w:numPr>
      </w:pPr>
      <w:r w:rsidRPr="005C7242">
        <w:rPr>
          <w:b/>
          <w:bCs/>
        </w:rPr>
        <w:t>Historial de Bitácora:</w:t>
      </w:r>
      <w:r w:rsidRPr="005C7242">
        <w:t xml:space="preserve"> Registro cronológico de todas las intervenciones sobre el incidente.</w:t>
      </w:r>
    </w:p>
    <w:p w14:paraId="55382601" w14:textId="77777777" w:rsidR="005C7242" w:rsidRPr="005C7242" w:rsidRDefault="005C7242" w:rsidP="005C7242">
      <w:pPr>
        <w:rPr>
          <w:b/>
          <w:bCs/>
        </w:rPr>
      </w:pPr>
      <w:r w:rsidRPr="005C7242">
        <w:rPr>
          <w:b/>
          <w:bCs/>
        </w:rPr>
        <w:t>D. Monitoreo Estratégico (Panel.html)</w:t>
      </w:r>
    </w:p>
    <w:p w14:paraId="6616CC54" w14:textId="77777777" w:rsidR="005C7242" w:rsidRPr="005C7242" w:rsidRDefault="005C7242" w:rsidP="005C7242">
      <w:pPr>
        <w:numPr>
          <w:ilvl w:val="0"/>
          <w:numId w:val="4"/>
        </w:numPr>
      </w:pPr>
      <w:r w:rsidRPr="005C7242">
        <w:t>Visualización de métricas críticas para la toma de decisiones por parte de la Dirección de TIC.</w:t>
      </w:r>
    </w:p>
    <w:p w14:paraId="13A995CC" w14:textId="77777777" w:rsidR="005C7242" w:rsidRPr="005C7242" w:rsidRDefault="005C7242" w:rsidP="005C7242">
      <w:pPr>
        <w:rPr>
          <w:b/>
          <w:bCs/>
        </w:rPr>
      </w:pPr>
      <w:r w:rsidRPr="005C7242">
        <w:rPr>
          <w:b/>
          <w:bCs/>
        </w:rPr>
        <w:t>3. Flujo de Comunicaciones (SMTP)</w:t>
      </w:r>
    </w:p>
    <w:p w14:paraId="6BE4806F" w14:textId="77777777" w:rsidR="005C7242" w:rsidRPr="005C7242" w:rsidRDefault="005C7242" w:rsidP="005C7242">
      <w:r w:rsidRPr="005C7242">
        <w:t>El sistema opera bajo un modelo de "</w:t>
      </w:r>
      <w:proofErr w:type="spellStart"/>
      <w:r w:rsidRPr="005C7242">
        <w:t>Relay</w:t>
      </w:r>
      <w:proofErr w:type="spellEnd"/>
      <w:r w:rsidRPr="005C7242">
        <w:t xml:space="preserve"> Institucional":</w:t>
      </w:r>
    </w:p>
    <w:p w14:paraId="38200D8C" w14:textId="77777777" w:rsidR="005C7242" w:rsidRPr="005C7242" w:rsidRDefault="005C7242" w:rsidP="005C7242">
      <w:pPr>
        <w:numPr>
          <w:ilvl w:val="0"/>
          <w:numId w:val="5"/>
        </w:numPr>
      </w:pPr>
      <w:r w:rsidRPr="005C7242">
        <w:rPr>
          <w:b/>
          <w:bCs/>
        </w:rPr>
        <w:t>Apertura:</w:t>
      </w:r>
      <w:r w:rsidRPr="005C7242">
        <w:t xml:space="preserve"> Mail al usuario con código y </w:t>
      </w:r>
      <w:proofErr w:type="gramStart"/>
      <w:r w:rsidRPr="005C7242">
        <w:t>link</w:t>
      </w:r>
      <w:proofErr w:type="gramEnd"/>
      <w:r w:rsidRPr="005C7242">
        <w:t xml:space="preserve"> de seguimiento.</w:t>
      </w:r>
    </w:p>
    <w:p w14:paraId="40B48B00" w14:textId="77777777" w:rsidR="005C7242" w:rsidRPr="005C7242" w:rsidRDefault="005C7242" w:rsidP="005C7242">
      <w:pPr>
        <w:numPr>
          <w:ilvl w:val="0"/>
          <w:numId w:val="5"/>
        </w:numPr>
      </w:pPr>
      <w:r w:rsidRPr="005C7242">
        <w:rPr>
          <w:b/>
          <w:bCs/>
        </w:rPr>
        <w:t>Asignación:</w:t>
      </w:r>
      <w:r w:rsidRPr="005C7242">
        <w:t xml:space="preserve"> Mail al sector técnico con detalles del reclamo.</w:t>
      </w:r>
    </w:p>
    <w:p w14:paraId="6945625A" w14:textId="77777777" w:rsidR="005C7242" w:rsidRPr="005C7242" w:rsidRDefault="005C7242" w:rsidP="005C7242">
      <w:pPr>
        <w:numPr>
          <w:ilvl w:val="0"/>
          <w:numId w:val="5"/>
        </w:numPr>
      </w:pPr>
      <w:r w:rsidRPr="005C7242">
        <w:rPr>
          <w:b/>
          <w:bCs/>
        </w:rPr>
        <w:t>Resolución/Comentario:</w:t>
      </w:r>
      <w:r w:rsidRPr="005C7242">
        <w:t xml:space="preserve"> Mail bidireccional entre el técnico y el usuario, siempre mediado por la cuenta oficial de soporte.</w:t>
      </w:r>
    </w:p>
    <w:p w14:paraId="25DB115B" w14:textId="77777777" w:rsidR="005C7242" w:rsidRPr="005C7242" w:rsidRDefault="005C7242" w:rsidP="005C7242">
      <w:pPr>
        <w:rPr>
          <w:b/>
          <w:bCs/>
        </w:rPr>
      </w:pPr>
      <w:r w:rsidRPr="005C7242">
        <w:rPr>
          <w:b/>
          <w:bCs/>
        </w:rPr>
        <w:t>4. Requerimientos Técnicos para Implementación Final</w:t>
      </w:r>
    </w:p>
    <w:p w14:paraId="603590CC" w14:textId="77777777" w:rsidR="005C7242" w:rsidRPr="005C7242" w:rsidRDefault="005C7242" w:rsidP="005C7242">
      <w:pPr>
        <w:numPr>
          <w:ilvl w:val="0"/>
          <w:numId w:val="6"/>
        </w:numPr>
        <w:rPr>
          <w:lang w:val="en-US"/>
        </w:rPr>
      </w:pPr>
      <w:r w:rsidRPr="005C7242">
        <w:rPr>
          <w:b/>
          <w:bCs/>
          <w:lang w:val="en-US"/>
        </w:rPr>
        <w:t>Frontend:</w:t>
      </w:r>
      <w:r w:rsidRPr="005C7242">
        <w:rPr>
          <w:lang w:val="en-US"/>
        </w:rPr>
        <w:t xml:space="preserve"> HTML5, CSS3 (Tailwind CSS), JavaScript ES6.</w:t>
      </w:r>
    </w:p>
    <w:p w14:paraId="0200B98E" w14:textId="77777777" w:rsidR="005C7242" w:rsidRPr="005C7242" w:rsidRDefault="005C7242" w:rsidP="005C7242">
      <w:pPr>
        <w:numPr>
          <w:ilvl w:val="0"/>
          <w:numId w:val="6"/>
        </w:numPr>
      </w:pPr>
      <w:proofErr w:type="spellStart"/>
      <w:r w:rsidRPr="005C7242">
        <w:rPr>
          <w:b/>
          <w:bCs/>
        </w:rPr>
        <w:t>Backend</w:t>
      </w:r>
      <w:proofErr w:type="spellEnd"/>
      <w:r w:rsidRPr="005C7242">
        <w:rPr>
          <w:b/>
          <w:bCs/>
        </w:rPr>
        <w:t xml:space="preserve"> Sugerido:</w:t>
      </w:r>
      <w:r w:rsidRPr="005C7242">
        <w:t xml:space="preserve"> Python (</w:t>
      </w:r>
      <w:proofErr w:type="spellStart"/>
      <w:r w:rsidRPr="005C7242">
        <w:t>FastAPI</w:t>
      </w:r>
      <w:proofErr w:type="spellEnd"/>
      <w:r w:rsidRPr="005C7242">
        <w:t>/</w:t>
      </w:r>
      <w:proofErr w:type="spellStart"/>
      <w:r w:rsidRPr="005C7242">
        <w:t>Flask</w:t>
      </w:r>
      <w:proofErr w:type="spellEnd"/>
      <w:r w:rsidRPr="005C7242">
        <w:t>) o Node.js por su alta concurrencia.</w:t>
      </w:r>
    </w:p>
    <w:p w14:paraId="70DB2F16" w14:textId="77777777" w:rsidR="005C7242" w:rsidRPr="005C7242" w:rsidRDefault="005C7242" w:rsidP="005C7242">
      <w:pPr>
        <w:numPr>
          <w:ilvl w:val="0"/>
          <w:numId w:val="6"/>
        </w:numPr>
      </w:pPr>
      <w:r w:rsidRPr="005C7242">
        <w:rPr>
          <w:b/>
          <w:bCs/>
        </w:rPr>
        <w:t>Base de Datos:</w:t>
      </w:r>
      <w:r w:rsidRPr="005C7242">
        <w:t xml:space="preserve"> PostgreSQL con soporte para relaciones complejas.</w:t>
      </w:r>
    </w:p>
    <w:p w14:paraId="23AA492C" w14:textId="77777777" w:rsidR="005C7242" w:rsidRPr="005C7242" w:rsidRDefault="005C7242" w:rsidP="005C7242">
      <w:pPr>
        <w:numPr>
          <w:ilvl w:val="0"/>
          <w:numId w:val="6"/>
        </w:numPr>
      </w:pPr>
      <w:r w:rsidRPr="005C7242">
        <w:rPr>
          <w:b/>
          <w:bCs/>
        </w:rPr>
        <w:t>Servidor de Correo:</w:t>
      </w:r>
      <w:r w:rsidRPr="005C7242">
        <w:t xml:space="preserve"> Integración vía SMTP con el servidor de correo institucional de la UTN.</w:t>
      </w:r>
    </w:p>
    <w:p w14:paraId="38D78A76" w14:textId="77777777" w:rsidR="00224195" w:rsidRDefault="00224195"/>
    <w:sectPr w:rsidR="00224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825"/>
    <w:multiLevelType w:val="multilevel"/>
    <w:tmpl w:val="3CF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2523F"/>
    <w:multiLevelType w:val="multilevel"/>
    <w:tmpl w:val="06A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36BE0"/>
    <w:multiLevelType w:val="multilevel"/>
    <w:tmpl w:val="8F20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D4079B"/>
    <w:multiLevelType w:val="multilevel"/>
    <w:tmpl w:val="D764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F0B91"/>
    <w:multiLevelType w:val="multilevel"/>
    <w:tmpl w:val="E6D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60292"/>
    <w:multiLevelType w:val="multilevel"/>
    <w:tmpl w:val="9112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96987">
    <w:abstractNumId w:val="0"/>
  </w:num>
  <w:num w:numId="2" w16cid:durableId="15426141">
    <w:abstractNumId w:val="1"/>
  </w:num>
  <w:num w:numId="3" w16cid:durableId="567887348">
    <w:abstractNumId w:val="5"/>
  </w:num>
  <w:num w:numId="4" w16cid:durableId="1474788115">
    <w:abstractNumId w:val="3"/>
  </w:num>
  <w:num w:numId="5" w16cid:durableId="1190871356">
    <w:abstractNumId w:val="2"/>
  </w:num>
  <w:num w:numId="6" w16cid:durableId="1156654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42"/>
    <w:rsid w:val="00224195"/>
    <w:rsid w:val="003D41D3"/>
    <w:rsid w:val="003E496F"/>
    <w:rsid w:val="004C6BA5"/>
    <w:rsid w:val="005C7242"/>
    <w:rsid w:val="00D0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48C90"/>
  <w15:chartTrackingRefBased/>
  <w15:docId w15:val="{29507A86-E4AD-43CA-96BF-58936782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348</Words>
  <Characters>2258</Characters>
  <Application>Microsoft Office Word</Application>
  <DocSecurity>0</DocSecurity>
  <Lines>51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Fernández</dc:creator>
  <cp:keywords/>
  <dc:description/>
  <cp:lastModifiedBy>Gerardo Fernández</cp:lastModifiedBy>
  <cp:revision>3</cp:revision>
  <dcterms:created xsi:type="dcterms:W3CDTF">2025-12-25T15:33:00Z</dcterms:created>
  <dcterms:modified xsi:type="dcterms:W3CDTF">2025-12-25T15:57:00Z</dcterms:modified>
</cp:coreProperties>
</file>