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64B1C5">
      <w:pPr>
        <w:widowControl w:val="0"/>
        <w:autoSpaceDE w:val="0"/>
        <w:autoSpaceDN w:val="0"/>
        <w:adjustRightInd w:val="0"/>
        <w:ind w:right="-427" w:hanging="284"/>
        <w:jc w:val="center"/>
        <w:rPr>
          <w:bCs/>
          <w:szCs w:val="28"/>
          <w:lang w:eastAsia="zh-CN"/>
        </w:rPr>
      </w:pPr>
      <w:r>
        <w:rPr>
          <w:bCs/>
          <w:szCs w:val="28"/>
          <w:lang w:eastAsia="zh-CN"/>
        </w:rPr>
        <w:t>МИНИСТЕРСТВО НАУКИ И ВЫСШЕГО ОБРАЗОВАНИЯ РОССИЙСКОЙ ФЕДЕРАЦИИ</w:t>
      </w:r>
    </w:p>
    <w:p w14:paraId="33D3D947">
      <w:pPr>
        <w:widowControl w:val="0"/>
        <w:autoSpaceDE w:val="0"/>
        <w:autoSpaceDN w:val="0"/>
        <w:adjustRightInd w:val="0"/>
        <w:ind w:right="-427" w:hanging="284"/>
        <w:jc w:val="center"/>
        <w:rPr>
          <w:bCs/>
          <w:szCs w:val="28"/>
          <w:lang w:eastAsia="zh-CN"/>
        </w:rPr>
      </w:pPr>
      <w:r>
        <w:rPr>
          <w:szCs w:val="28"/>
        </w:rPr>
        <w:t xml:space="preserve">федеральное государственное автономное образовательное учреждение высшего </w:t>
      </w:r>
      <w:bookmarkStart w:id="0" w:name="OLE_LINK1"/>
      <w:r>
        <w:rPr>
          <w:szCs w:val="28"/>
        </w:rPr>
        <w:t>образования</w:t>
      </w:r>
      <w:r>
        <w:rPr>
          <w:bCs/>
          <w:szCs w:val="28"/>
          <w:lang w:eastAsia="zh-CN"/>
        </w:rPr>
        <w:t xml:space="preserve"> </w:t>
      </w:r>
      <w:r>
        <w:rPr>
          <w:bCs/>
          <w:szCs w:val="28"/>
        </w:rPr>
        <w:t>«САНКТ-ПЕТЕРБУРГСКИЙ ГОСУДАРСТВЕННЫЙ УНИВЕРСИТЕТ АЭРОКОСМИЧЕСКОГО ПРИБОРОСТРОЕНИЯ</w:t>
      </w:r>
      <w:bookmarkEnd w:id="0"/>
      <w:r>
        <w:rPr>
          <w:bCs/>
          <w:szCs w:val="28"/>
        </w:rPr>
        <w:t>»</w:t>
      </w:r>
    </w:p>
    <w:p w14:paraId="69034105">
      <w:pPr>
        <w:widowControl w:val="0"/>
        <w:autoSpaceDE w:val="0"/>
        <w:autoSpaceDN w:val="0"/>
        <w:adjustRightInd w:val="0"/>
        <w:spacing w:before="480"/>
        <w:jc w:val="center"/>
      </w:pPr>
      <w:r>
        <w:rPr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ragraph">
                  <wp:posOffset>93345</wp:posOffset>
                </wp:positionV>
                <wp:extent cx="6165215" cy="0"/>
                <wp:effectExtent l="0" t="0" r="2667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01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o:spt="20" style="position:absolute;left:0pt;flip:y;margin-left:-9.05pt;margin-top:7.35pt;height:0pt;width:485.45pt;z-index:251660288;mso-width-relative:page;mso-height-relative:page;" filled="f" stroked="t" coordsize="21600,21600" o:gfxdata="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bEfiDVAAAACQEAAA8AAAAAAAAAAQAgAAAAIgAAAGRy&#10;cy9kb3ducmV2LnhtbFBLAQIUABQAAAAIAIdO4kDHEuIxCAIAAOEDAAAOAAAAAAAAAAEAIAAAACQB&#10;AABkcnMvZTJvRG9jLnhtbFBLBQYAAAAABgAGAFkBAACe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t>КАФЕДРА №24</w:t>
      </w:r>
    </w:p>
    <w:p w14:paraId="0F1E1547">
      <w:pPr>
        <w:widowControl w:val="0"/>
        <w:autoSpaceDE w:val="0"/>
        <w:autoSpaceDN w:val="0"/>
        <w:adjustRightInd w:val="0"/>
        <w:spacing w:before="480"/>
      </w:pPr>
    </w:p>
    <w:p w14:paraId="786ECC0F">
      <w:pPr>
        <w:widowControl w:val="0"/>
        <w:autoSpaceDE w:val="0"/>
        <w:autoSpaceDN w:val="0"/>
        <w:adjustRightInd w:val="0"/>
        <w:spacing w:before="480"/>
      </w:pPr>
      <w:r>
        <w:t>ОТЧЕТ ЗАЩИЩЕН С ОЦЕНКОЙ ____________</w:t>
      </w:r>
    </w:p>
    <w:p w14:paraId="3192DCC9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Style w:val="6"/>
        <w:tblW w:w="964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1"/>
        <w:gridCol w:w="283"/>
        <w:gridCol w:w="2833"/>
        <w:gridCol w:w="236"/>
        <w:gridCol w:w="3031"/>
      </w:tblGrid>
      <w:tr w14:paraId="1DE231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3807C99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канд. техн. наук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A78D1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24EA5C8A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A40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55BC1102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Е. В. Силяков</w:t>
            </w:r>
          </w:p>
        </w:tc>
      </w:tr>
      <w:tr w14:paraId="47A3FE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22E0D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B964A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3D21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CFD9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B590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C1022C2">
      <w:pPr>
        <w:pStyle w:val="3"/>
      </w:pPr>
    </w:p>
    <w:tbl>
      <w:tblPr>
        <w:tblStyle w:val="6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 w14:paraId="0AB563EC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8C838FF">
            <w:pPr>
              <w:pStyle w:val="3"/>
              <w:spacing w:before="1080"/>
              <w:jc w:val="center"/>
              <w:rPr>
                <w:rFonts w:hint="default"/>
                <w:b/>
                <w:lang w:val="ru-RU"/>
              </w:rPr>
            </w:pPr>
            <w:r>
              <w:rPr>
                <w:b/>
              </w:rPr>
              <w:t>ОТЧЁТ О ЛАБОРАТОРНОЙ РАБОТЕ №</w:t>
            </w:r>
            <w:r>
              <w:rPr>
                <w:rFonts w:hint="default"/>
                <w:b/>
                <w:lang w:val="ru-RU"/>
              </w:rPr>
              <w:t>4</w:t>
            </w:r>
          </w:p>
        </w:tc>
      </w:tr>
      <w:tr w14:paraId="1A239D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2EACE7A">
            <w:pPr>
              <w:pStyle w:val="2"/>
              <w:spacing w:before="100" w:beforeAutospacing="1" w:after="360"/>
              <w:rPr>
                <w:rFonts w:cs="Times New Roman"/>
                <w:b w:val="0"/>
                <w:sz w:val="32"/>
                <w:szCs w:val="32"/>
              </w:rPr>
            </w:pPr>
          </w:p>
          <w:p w14:paraId="0639CE5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«</w:t>
            </w:r>
            <w:r>
              <w:rPr>
                <w:sz w:val="32"/>
                <w:szCs w:val="32"/>
                <w:lang w:val="ru-RU"/>
              </w:rPr>
              <w:t>Операцтонный</w:t>
            </w:r>
            <w:r>
              <w:rPr>
                <w:rFonts w:hint="default"/>
                <w:sz w:val="32"/>
                <w:szCs w:val="32"/>
                <w:lang w:val="ru-RU"/>
              </w:rPr>
              <w:t xml:space="preserve"> усилитель</w:t>
            </w:r>
            <w:r>
              <w:rPr>
                <w:sz w:val="32"/>
                <w:szCs w:val="32"/>
              </w:rPr>
              <w:t>»</w:t>
            </w:r>
          </w:p>
          <w:p w14:paraId="26455BC7"/>
          <w:p w14:paraId="3D514CC2"/>
        </w:tc>
      </w:tr>
      <w:tr w14:paraId="37615C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07FFE8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по дисциплине: «Схемотехника аналоговых электронных устройств»</w:t>
            </w:r>
          </w:p>
          <w:p w14:paraId="3A1E8FAA">
            <w:pPr>
              <w:shd w:val="clear" w:color="auto" w:fill="FFFFFF"/>
              <w:jc w:val="center"/>
            </w:pPr>
          </w:p>
        </w:tc>
      </w:tr>
      <w:tr w14:paraId="30BF64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881A902">
            <w:pPr>
              <w:pStyle w:val="4"/>
              <w:spacing w:before="12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14:paraId="21076A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0D23BE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1B85FF5">
      <w:pPr>
        <w:widowControl w:val="0"/>
        <w:autoSpaceDE w:val="0"/>
        <w:autoSpaceDN w:val="0"/>
        <w:adjustRightInd w:val="0"/>
        <w:spacing w:before="1320" w:line="360" w:lineRule="auto"/>
      </w:pPr>
      <w:r>
        <w:t>РАБОТУ ВЫПОЛНИЛ</w:t>
      </w:r>
    </w:p>
    <w:tbl>
      <w:tblPr>
        <w:tblStyle w:val="6"/>
        <w:tblW w:w="9639" w:type="dxa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7"/>
        <w:gridCol w:w="1732"/>
        <w:gridCol w:w="236"/>
        <w:gridCol w:w="2639"/>
        <w:gridCol w:w="236"/>
        <w:gridCol w:w="2629"/>
      </w:tblGrid>
      <w:tr w14:paraId="7F5ACE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418A8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D22A0C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14:paraId="326CA748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14:paraId="589520D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2247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7A3A2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414EF96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665C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 w14:paraId="7667B0C0">
            <w:pPr>
              <w:widowControl w:val="0"/>
              <w:autoSpaceDE w:val="0"/>
              <w:autoSpaceDN w:val="0"/>
              <w:adjustRightInd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Я</w:t>
            </w:r>
            <w:r>
              <w:rPr>
                <w:rFonts w:hint="default"/>
                <w:lang w:val="ru-RU"/>
              </w:rPr>
              <w:t>.С. Верещагин</w:t>
            </w:r>
          </w:p>
        </w:tc>
      </w:tr>
      <w:tr w14:paraId="2DCE2A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82E0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9FECACD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7D6C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0EED014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B3EDF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508B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D50DE4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3DB8D67">
      <w:pPr>
        <w:widowControl w:val="0"/>
        <w:autoSpaceDE w:val="0"/>
        <w:autoSpaceDN w:val="0"/>
        <w:adjustRightInd w:val="0"/>
        <w:jc w:val="center"/>
      </w:pPr>
    </w:p>
    <w:p w14:paraId="3E947BAC">
      <w:pPr>
        <w:widowControl w:val="0"/>
        <w:autoSpaceDE w:val="0"/>
        <w:autoSpaceDN w:val="0"/>
        <w:adjustRightInd w:val="0"/>
        <w:jc w:val="center"/>
      </w:pPr>
    </w:p>
    <w:p w14:paraId="527C9FCA">
      <w:pPr>
        <w:widowControl w:val="0"/>
        <w:autoSpaceDE w:val="0"/>
        <w:autoSpaceDN w:val="0"/>
        <w:adjustRightInd w:val="0"/>
      </w:pPr>
    </w:p>
    <w:p w14:paraId="6BA68D01">
      <w:pPr>
        <w:widowControl w:val="0"/>
        <w:autoSpaceDE w:val="0"/>
        <w:autoSpaceDN w:val="0"/>
        <w:adjustRightInd w:val="0"/>
        <w:jc w:val="center"/>
      </w:pPr>
    </w:p>
    <w:p w14:paraId="2B59F9B0">
      <w:pPr>
        <w:widowControl w:val="0"/>
        <w:autoSpaceDE w:val="0"/>
        <w:autoSpaceDN w:val="0"/>
        <w:adjustRightInd w:val="0"/>
        <w:jc w:val="center"/>
      </w:pPr>
      <w:r>
        <w:t>Санкт-Петербург 2024</w:t>
      </w:r>
    </w:p>
    <w:p w14:paraId="0D09F24E">
      <w:pPr>
        <w:spacing w:line="360" w:lineRule="auto"/>
        <w:jc w:val="both"/>
        <w:rPr>
          <w:b/>
          <w:bCs/>
        </w:rPr>
        <w:sectPr>
          <w:footerReference r:id="rId6" w:type="default"/>
          <w:headerReference r:id="rId5" w:type="even"/>
          <w:footerReference r:id="rId7" w:type="even"/>
          <w:pgSz w:w="11906" w:h="16838"/>
          <w:pgMar w:top="1134" w:right="851" w:bottom="1134" w:left="1701" w:header="709" w:footer="709" w:gutter="0"/>
          <w:pgNumType w:fmt="decimal" w:start="0"/>
          <w:cols w:space="708" w:num="1"/>
          <w:titlePg/>
          <w:docGrid w:linePitch="360" w:charSpace="0"/>
        </w:sectPr>
      </w:pPr>
    </w:p>
    <w:p w14:paraId="2FBD5ACD"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i w:val="0"/>
          <w:iCs w:val="0"/>
          <w:sz w:val="28"/>
          <w:szCs w:val="28"/>
          <w:lang w:val="ru-RU"/>
        </w:rPr>
        <w:t>Цель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работы: Ознакомиться с принципом работы операционного усилителя. В программе MicroCap создать фильтровую схему включения операционного усилителя. Найти АЧХ среза.</w:t>
      </w:r>
    </w:p>
    <w:p w14:paraId="232CB24C"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Теоретическая часть</w:t>
      </w:r>
    </w:p>
    <w:p w14:paraId="1FF979FB"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Электрический фильтр – это четырехполюсник с зависящей от частоты амплитудно-частотной характеристикой (АЧХ) и фазо-частотной характеристикой (ФЧХ). Фильтры предназначены для пропускания определенной части спектра сигнала и подавления остальной части. В зависимости от вида АЧХ различают фильтры нижних частот (ФНЧ), фильтры верхних частот (ФВЧ), полосовые (ПФ) и режекторные (РФ) фильтры (рис. 1).</w:t>
      </w:r>
    </w:p>
    <w:p w14:paraId="0300048E"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16" w:firstLineChars="257"/>
        <w:jc w:val="center"/>
        <w:textAlignment w:val="auto"/>
      </w:pPr>
      <w:r>
        <w:drawing>
          <wp:inline distT="0" distB="0" distL="114300" distR="114300">
            <wp:extent cx="5095875" cy="2514600"/>
            <wp:effectExtent l="0" t="0" r="9525" b="0"/>
            <wp:docPr id="1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B3DEC"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16" w:firstLineChars="257"/>
        <w:jc w:val="center"/>
        <w:textAlignment w:val="auto"/>
        <w:rPr>
          <w:rFonts w:hint="default"/>
          <w:i/>
          <w:iCs/>
          <w:lang w:val="ru-RU"/>
        </w:rPr>
      </w:pPr>
      <w:r>
        <w:rPr>
          <w:rFonts w:hint="default"/>
          <w:i/>
          <w:iCs/>
          <w:lang w:val="ru-RU"/>
        </w:rPr>
        <w:t>Рис. 1. АЧХ фильтров различных типов: а) ФНЧ, б) ФВЧ, в) ПФ, г) РФ</w:t>
      </w:r>
    </w:p>
    <w:p w14:paraId="52A1CE7F"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 xml:space="preserve">Активные фильтры – фильтры, содержащие активный элемент, использующий дополнительный источник питания. Это могут быть разные усилители, транзисторы и другие активные элементы. В данной работе мы рассмотрим активные фильтры, построенные на базе операционных усилителей (ОУ). ОУ является одним из наиболее часто встречающихся элементов в аналоговой схемотехнике, т.к. на его основе можно достаточно легко построить множество устройств: усилители, генераторы различных сигналов, стабилизаторы напряжения и тока, компараторы и активные фильтры. Из курса лекций известно, что коэффициент передачи идеального ОУ с обратной связью полностью определяется частотной характеристикой обратной связи и не зависит от усиления и частотных свойств ОУ. Поэтому, подбором свойств цепи обратной связи ОУ можно реализовать фильтры различных типов. </w:t>
      </w:r>
    </w:p>
    <w:p w14:paraId="6B7548FA"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По сравнению с пассивными фильтрами активные фильтры имеют ряд преимуществ. Во-первых, активные фильтры могут быть также и усилителями, т.е. максимальное значение АЧХ, в отличие от пассивных фильтров, может быть больше единицы. Во-вторых, для того чтобы получить большую крутизну АЧХ, т.е. сделать фильтр более избирательным, нужно увеличить порядок фильтра. Для пассивных фильтров это означает появление в схеме двух реактивных элементов: конденсатора и катушки индуктивности. Как мы увидим в работе, фильтры высших порядков на основе ОУ можно получить без использования катушек индуктивности (в отличие от пассивных схем), что позволяет получать дешевые миниатюрные устройства и применять технологию интегральных схем. В-третьих, большое входное и малое выходное сопротивления ОУ позволяют конструировать фильтры методом каскадного включения. Преимущества этого способа будут обсуждаться в главе Многокаскадные фильтры.</w:t>
      </w:r>
    </w:p>
    <w:p w14:paraId="3D288EC8">
      <w:pPr>
        <w:pStyle w:val="1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Основные схемы с операционными усилителями:</w:t>
      </w:r>
    </w:p>
    <w:p w14:paraId="64231334">
      <w:pPr>
        <w:pStyle w:val="1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Инвертирующий усилитель: Увеличивает амплитуду входного сигнала с инверсией фазы. Выходное напряжение определяется соотношением резисторов в цепи.</w:t>
      </w:r>
    </w:p>
    <w:p w14:paraId="4CC39337">
      <w:pPr>
        <w:pStyle w:val="1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Неинвертирующий усилитель: Увеличивает амплитуду входного сигнала без инверсии фазы. Выходное напряжение также зависит от резисторов, но в этом случае оно будет в фазе с входным.</w:t>
      </w:r>
    </w:p>
    <w:p w14:paraId="5E0C2738">
      <w:pPr>
        <w:pStyle w:val="1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Суммирующий усилитель: Позволяет складывать несколько входных сигналов и выдавать их сумму на выходе.</w:t>
      </w:r>
    </w:p>
    <w:p w14:paraId="0BB9BCBE">
      <w:pPr>
        <w:pStyle w:val="1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Интегратор и дифференциатор: Используются для выполнения математических операций интегрирования и дифференцирования входного сигнала.</w:t>
      </w:r>
    </w:p>
    <w:p w14:paraId="68D6B3DA">
      <w:pPr>
        <w:pStyle w:val="17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Фильтры: ОУ могут быть использованы в различных фильтрах (например, низкочастотных, высокочастотных) для обработки сигналов.</w:t>
      </w:r>
    </w:p>
    <w:p w14:paraId="620C50CA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Применение:</w:t>
      </w:r>
    </w:p>
    <w:p w14:paraId="712EED57">
      <w:pPr>
        <w:pStyle w:val="17"/>
        <w:keepNext w:val="0"/>
        <w:keepLines w:val="0"/>
        <w:pageBreakBefore w:val="0"/>
        <w:widowControl/>
        <w:numPr>
          <w:ilvl w:val="0"/>
          <w:numId w:val="3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0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Операционные усилители широко используются в различных областях, включая:</w:t>
      </w:r>
    </w:p>
    <w:p w14:paraId="1ECE68A3">
      <w:pPr>
        <w:pStyle w:val="17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0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Аналоговая обработка сигналов: Усиление и фильтрация звуковых и радиочастотных сигналов.</w:t>
      </w:r>
    </w:p>
    <w:p w14:paraId="682DDCC1">
      <w:pPr>
        <w:pStyle w:val="17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0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Измерительная техника: Увеличение точности измерений слабых сигналов.</w:t>
      </w:r>
    </w:p>
    <w:p w14:paraId="262829E2">
      <w:pPr>
        <w:pStyle w:val="17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0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Системы управления: Для обработки и управления аналоговыми сигналами.</w:t>
      </w:r>
    </w:p>
    <w:p w14:paraId="4A958B21">
      <w:pPr>
        <w:pStyle w:val="17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0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Аудиоаппаратура: В усилителях и эквалайзерах.</w:t>
      </w:r>
    </w:p>
    <w:p w14:paraId="65D02196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Практическая часть</w:t>
      </w:r>
    </w:p>
    <w:p w14:paraId="54D54345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R</w:t>
      </w:r>
      <w:r>
        <w:rPr>
          <w:rFonts w:hint="default"/>
          <w:i w:val="0"/>
          <w:iCs w:val="0"/>
          <w:sz w:val="28"/>
          <w:szCs w:val="28"/>
          <w:vertAlign w:val="subscript"/>
          <w:lang w:val="ru-RU"/>
        </w:rPr>
        <w:t>1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= 10 Ом </w:t>
      </w:r>
    </w:p>
    <w:p w14:paraId="61EC8FB7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R</w:t>
      </w:r>
      <w:r>
        <w:rPr>
          <w:rFonts w:hint="default"/>
          <w:i w:val="0"/>
          <w:iCs w:val="0"/>
          <w:sz w:val="28"/>
          <w:szCs w:val="28"/>
          <w:vertAlign w:val="subscript"/>
          <w:lang w:val="ru-RU"/>
        </w:rPr>
        <w:t>2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= 10 Ом </w:t>
      </w:r>
    </w:p>
    <w:p w14:paraId="0AFA029A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С</w:t>
      </w:r>
      <w:r>
        <w:rPr>
          <w:rFonts w:hint="default"/>
          <w:i w:val="0"/>
          <w:iCs w:val="0"/>
          <w:sz w:val="28"/>
          <w:szCs w:val="28"/>
          <w:vertAlign w:val="subscript"/>
          <w:lang w:val="ru-RU"/>
        </w:rPr>
        <w:t>1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= 300 мФ </w:t>
      </w:r>
    </w:p>
    <w:p w14:paraId="4D90928F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С</w:t>
      </w:r>
      <w:r>
        <w:rPr>
          <w:rFonts w:hint="default"/>
          <w:i w:val="0"/>
          <w:iCs w:val="0"/>
          <w:sz w:val="28"/>
          <w:szCs w:val="28"/>
          <w:vertAlign w:val="subscript"/>
          <w:lang w:val="ru-RU"/>
        </w:rPr>
        <w:t>2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= 10 мФ</w:t>
      </w:r>
    </w:p>
    <w:p w14:paraId="75F6EAF3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300"/>
        <w:jc w:val="center"/>
        <w:textAlignment w:val="auto"/>
        <w:rPr>
          <w:rFonts w:hint="default"/>
          <w:i/>
          <w:iCs/>
          <w:sz w:val="24"/>
          <w:szCs w:val="24"/>
          <w:lang w:val="ru-RU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496570</wp:posOffset>
            </wp:positionH>
            <wp:positionV relativeFrom="paragraph">
              <wp:posOffset>72390</wp:posOffset>
            </wp:positionV>
            <wp:extent cx="4772025" cy="3202305"/>
            <wp:effectExtent l="0" t="0" r="9525" b="17145"/>
            <wp:wrapTopAndBottom/>
            <wp:docPr id="1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2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i/>
          <w:iCs/>
          <w:sz w:val="24"/>
          <w:szCs w:val="24"/>
          <w:lang w:val="ru-RU"/>
        </w:rPr>
        <w:t>Рис. 2. Схема фильтра на интегрирующем операционном усилителе</w:t>
      </w:r>
    </w:p>
    <w:p w14:paraId="4EA7BBA5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57"/>
        <w:jc w:val="center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</w:p>
    <w:p w14:paraId="21A9D13D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Сигнал выглядит следующим образом</w:t>
      </w:r>
    </w:p>
    <w:p w14:paraId="5D6156DB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300"/>
        <w:jc w:val="center"/>
        <w:textAlignment w:val="auto"/>
        <w:rPr>
          <w:rFonts w:hint="default"/>
          <w:i/>
          <w:iCs/>
          <w:sz w:val="24"/>
          <w:szCs w:val="24"/>
          <w:lang w:val="ru-RU"/>
        </w:rPr>
      </w:pPr>
      <w:r>
        <w:rPr>
          <w:rFonts w:hint="default"/>
          <w:i/>
          <w:iCs/>
          <w:sz w:val="24"/>
          <w:szCs w:val="24"/>
          <w:lang w:val="ru-RU"/>
        </w:rPr>
        <w:t>Рис. 3. Вид сигнала на входе и выходе схемы</w:t>
      </w:r>
    </w:p>
    <w:p w14:paraId="4B19B38E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616" w:firstLineChars="257"/>
        <w:jc w:val="both"/>
        <w:textAlignment w:val="auto"/>
        <w:rPr>
          <w:i w:val="0"/>
          <w:iCs w:val="0"/>
          <w:sz w:val="28"/>
          <w:szCs w:val="28"/>
        </w:rPr>
      </w:pPr>
      <w:r>
        <w:rPr>
          <w:i/>
          <w:iCs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645795</wp:posOffset>
            </wp:positionH>
            <wp:positionV relativeFrom="paragraph">
              <wp:posOffset>86995</wp:posOffset>
            </wp:positionV>
            <wp:extent cx="5113655" cy="2664460"/>
            <wp:effectExtent l="0" t="0" r="10795" b="2540"/>
            <wp:wrapTopAndBottom/>
            <wp:docPr id="1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211081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i w:val="0"/>
          <w:iCs w:val="0"/>
          <w:sz w:val="28"/>
          <w:szCs w:val="28"/>
          <w:lang w:val="ru-RU"/>
        </w:rPr>
        <w:t>Далее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 отобразим АЧХ</w:t>
      </w:r>
    </w:p>
    <w:p w14:paraId="6A084C15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300"/>
        <w:jc w:val="center"/>
        <w:textAlignment w:val="auto"/>
        <w:rPr>
          <w:rFonts w:hint="default"/>
          <w:i/>
          <w:iCs/>
          <w:sz w:val="24"/>
          <w:szCs w:val="24"/>
          <w:lang w:val="ru-RU"/>
        </w:rPr>
      </w:pPr>
      <w:r>
        <w:rPr>
          <w:rFonts w:hint="default"/>
          <w:i/>
          <w:iCs/>
          <w:sz w:val="24"/>
          <w:szCs w:val="24"/>
          <w:lang w:val="ru-RU"/>
        </w:rPr>
        <w:t>Рис. 4. АЧХ схемы</w:t>
      </w:r>
    </w:p>
    <w:p w14:paraId="212FA9F0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20" w:firstLineChars="300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455295</wp:posOffset>
            </wp:positionH>
            <wp:positionV relativeFrom="paragraph">
              <wp:posOffset>71755</wp:posOffset>
            </wp:positionV>
            <wp:extent cx="5329555" cy="2594610"/>
            <wp:effectExtent l="0" t="0" r="4445" b="15240"/>
            <wp:wrapTopAndBottom/>
            <wp:docPr id="1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955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i w:val="0"/>
          <w:iCs w:val="0"/>
          <w:sz w:val="28"/>
          <w:szCs w:val="28"/>
          <w:lang w:val="ru-RU"/>
        </w:rPr>
        <w:t>Вывод: Ознакомились с принципом работы операционного усилителя. Подобрали номиналы элементов сопротивления и ёмкостей и построили графики сигналов на входе и выходе схемы, а также отобразили АЧХ схемы.</w:t>
      </w:r>
    </w:p>
    <w:p w14:paraId="0835F50E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840" w:firstLineChars="300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</w:p>
    <w:p w14:paraId="02029907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840" w:firstLineChars="300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</w:p>
    <w:p w14:paraId="5C3A7026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840" w:firstLineChars="300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</w:p>
    <w:p w14:paraId="7CC40EFD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840" w:firstLineChars="300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</w:p>
    <w:p w14:paraId="7A4D9295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840" w:firstLineChars="300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Список источников:</w:t>
      </w:r>
    </w:p>
    <w:p w14:paraId="08E8DB1B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1. Учебно-методическое пособие: лабораторная работа по курсу «Практикум по методам планирования и проведения инженерного эксперимента». СПб., 2019</w:t>
      </w:r>
    </w:p>
    <w:p w14:paraId="7F221B7B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2. Баранов, В. И. Операционные усилители и их применение в электронике. — М.: Радио и связь, 2005. — 256 с.</w:t>
      </w:r>
    </w:p>
    <w:p w14:paraId="6512C6C2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3. Романов, А. А. Основы аналоговой электроники. — 2-е изд., перераб. и доп. — СПб.: БХВ-Петербург, 2010. — 432 с.</w:t>
      </w:r>
    </w:p>
    <w:p w14:paraId="672BD1C5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4. Герасимов, И. П. Операционные усилители: теория и практика. — М.: Высшая школа, 2012. — 312 с.</w:t>
      </w:r>
    </w:p>
    <w:p w14:paraId="36F0C57D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5. Митрофанов, В. Н. Аналоговая электроника: учебное пособие. — М.: Физматлит, 2018. — 400 с.</w:t>
      </w:r>
    </w:p>
    <w:p w14:paraId="65388486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6. Мартынов, С. А. Операционные усилители в схемах обработки сигналов. — М.: Энергоатомиздат, 2016. — 288 с.</w:t>
      </w:r>
    </w:p>
    <w:p w14:paraId="5D8A2CAE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>7. Губанов, А. В. Аналоговые устройства на операционных усилителях. — М.: ИД "Финансы и статистика", 2014. — 224 с.</w:t>
      </w:r>
    </w:p>
    <w:p w14:paraId="187C246F">
      <w:pPr>
        <w:pStyle w:val="17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jc w:val="both"/>
        <w:textAlignment w:val="auto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i w:val="0"/>
          <w:iCs w:val="0"/>
          <w:sz w:val="28"/>
          <w:szCs w:val="28"/>
          <w:lang w:val="ru-RU"/>
        </w:rPr>
        <w:t xml:space="preserve">8. </w:t>
      </w:r>
      <w:bookmarkStart w:id="1" w:name="_GoBack"/>
      <w:bookmarkEnd w:id="1"/>
      <w:r>
        <w:rPr>
          <w:rFonts w:hint="default"/>
          <w:i w:val="0"/>
          <w:iCs w:val="0"/>
          <w:sz w:val="28"/>
          <w:szCs w:val="28"/>
          <w:lang w:val="ru-RU"/>
        </w:rPr>
        <w:t>Кузнецов, А. И. Операционные усилители: справочник. — М.: Техносфера, 2019. — 192 с.</w:t>
      </w:r>
    </w:p>
    <w:sectPr>
      <w:footerReference r:id="rId9" w:type="first"/>
      <w:footerReference r:id="rId8" w:type="default"/>
      <w:pgSz w:w="11906" w:h="16838"/>
      <w:pgMar w:top="1134" w:right="851" w:bottom="1134" w:left="1701" w:header="709" w:footer="709" w:gutter="0"/>
      <w:pgNumType w:fmt="decimal" w:start="2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B0043A">
    <w:pPr>
      <w:pStyle w:val="10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Текстовое 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47468199"/>
                            <w:docPartObj>
                              <w:docPartGallery w:val="autotext"/>
                            </w:docPartObj>
                          </w:sdtPr>
                          <w:sdtContent>
                            <w:p w14:paraId="3645FE75">
                              <w:pPr>
                                <w:pStyle w:val="1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6D63EF7F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0UWzf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47468199"/>
                      <w:docPartObj>
                        <w:docPartGallery w:val="autotext"/>
                      </w:docPartObj>
                    </w:sdtPr>
                    <w:sdtContent>
                      <w:p w14:paraId="3645FE75">
                        <w:pPr>
                          <w:pStyle w:val="1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6D63EF7F"/>
                </w:txbxContent>
              </v:textbox>
            </v:shape>
          </w:pict>
        </mc:Fallback>
      </mc:AlternateContent>
    </w:r>
  </w:p>
  <w:p w14:paraId="41AAF910"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290749"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7FD896">
    <w:pPr>
      <w:pStyle w:val="10"/>
      <w:jc w:val="center"/>
    </w:pPr>
    <w:r>
      <w:rPr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Текстовое 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47453496"/>
                            <w:docPartObj>
                              <w:docPartGallery w:val="autotext"/>
                            </w:docPartObj>
                          </w:sdtPr>
                          <w:sdtContent>
                            <w:p w14:paraId="3C71DEF8">
                              <w:pPr>
                                <w:pStyle w:val="10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14:paraId="100B04A0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y+BZM/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s0lY7tAAAAAFAQAADwAAAAAAAAABACAAAAAiAAAAZHJzL2Rvd25y&#10;ZXYueG1sUEsBAhQAFAAAAAgAh07iQPy+BZM/AgAAdQQAAA4AAAAAAAAAAQAgAAAAHwEAAGRycy9l&#10;Mm9Eb2MueG1sUEsFBgAAAAAGAAYAWQEAAN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47453496"/>
                      <w:docPartObj>
                        <w:docPartGallery w:val="autotext"/>
                      </w:docPartObj>
                    </w:sdtPr>
                    <w:sdtContent>
                      <w:p w14:paraId="3C71DEF8">
                        <w:pPr>
                          <w:pStyle w:val="10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sdtContent>
                  </w:sdt>
                  <w:p w14:paraId="100B04A0"/>
                </w:txbxContent>
              </v:textbox>
            </v:shape>
          </w:pict>
        </mc:Fallback>
      </mc:AlternateContent>
    </w:r>
  </w:p>
  <w:p w14:paraId="6C1BCD0D">
    <w:pPr>
      <w:pStyle w:val="1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3CFDCC">
    <w:pPr>
      <w:pStyle w:val="10"/>
    </w:pPr>
    <w:r>
      <w:rPr>
        <w:sz w:val="24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Текстовое поле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2D3C4D">
                          <w:pPr>
                            <w:pStyle w:val="1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BLC2vW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92D3C4D">
                    <w:pPr>
                      <w:pStyle w:val="1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0294286"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2D4B97"/>
    <w:multiLevelType w:val="singleLevel"/>
    <w:tmpl w:val="EF2D4B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60" w:leftChars="0" w:hanging="420" w:firstLineChars="0"/>
      </w:pPr>
      <w:rPr>
        <w:rFonts w:hint="default" w:ascii="Wingdings" w:hAnsi="Wingdings"/>
      </w:rPr>
    </w:lvl>
  </w:abstractNum>
  <w:abstractNum w:abstractNumId="1">
    <w:nsid w:val="FF8C4F0F"/>
    <w:multiLevelType w:val="singleLevel"/>
    <w:tmpl w:val="FF8C4F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3">
    <w:nsid w:val="05D351A8"/>
    <w:multiLevelType w:val="singleLevel"/>
    <w:tmpl w:val="05D351A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A0"/>
    <w:rsid w:val="00157856"/>
    <w:rsid w:val="002E5414"/>
    <w:rsid w:val="003A0F3A"/>
    <w:rsid w:val="00465893"/>
    <w:rsid w:val="00596E24"/>
    <w:rsid w:val="00657F5F"/>
    <w:rsid w:val="0076658A"/>
    <w:rsid w:val="008A7DB7"/>
    <w:rsid w:val="008B57DF"/>
    <w:rsid w:val="008C096F"/>
    <w:rsid w:val="009015B1"/>
    <w:rsid w:val="00966E48"/>
    <w:rsid w:val="009A3BED"/>
    <w:rsid w:val="009E5703"/>
    <w:rsid w:val="00A52970"/>
    <w:rsid w:val="00AA1186"/>
    <w:rsid w:val="00AC20BD"/>
    <w:rsid w:val="00C02D00"/>
    <w:rsid w:val="00C725E8"/>
    <w:rsid w:val="00C82504"/>
    <w:rsid w:val="00D415A0"/>
    <w:rsid w:val="00DC4746"/>
    <w:rsid w:val="00E1017D"/>
    <w:rsid w:val="00F974A4"/>
    <w:rsid w:val="2B280C60"/>
    <w:rsid w:val="4F525836"/>
    <w:rsid w:val="6087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3"/>
    <w:link w:val="12"/>
    <w:qFormat/>
    <w:uiPriority w:val="0"/>
    <w:pPr>
      <w:keepNext/>
      <w:numPr>
        <w:ilvl w:val="0"/>
        <w:numId w:val="1"/>
      </w:numPr>
      <w:spacing w:before="240" w:after="120"/>
      <w:outlineLvl w:val="0"/>
    </w:pPr>
    <w:rPr>
      <w:rFonts w:eastAsia="NSimSun" w:cs="Arial"/>
      <w:b/>
      <w:bCs/>
      <w:sz w:val="48"/>
      <w:szCs w:val="48"/>
    </w:rPr>
  </w:style>
  <w:style w:type="paragraph" w:styleId="4">
    <w:name w:val="heading 3"/>
    <w:basedOn w:val="1"/>
    <w:next w:val="1"/>
    <w:link w:val="13"/>
    <w:semiHidden/>
    <w:unhideWhenUsed/>
    <w:qFormat/>
    <w:uiPriority w:val="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3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4"/>
    <w:uiPriority w:val="0"/>
    <w:pPr>
      <w:spacing w:after="140" w:line="288" w:lineRule="auto"/>
    </w:p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8">
    <w:name w:val="Strong"/>
    <w:basedOn w:val="5"/>
    <w:qFormat/>
    <w:uiPriority w:val="22"/>
    <w:rPr>
      <w:b/>
      <w:bCs/>
    </w:rPr>
  </w:style>
  <w:style w:type="paragraph" w:styleId="9">
    <w:name w:val="header"/>
    <w:basedOn w:val="1"/>
    <w:link w:val="15"/>
    <w:unhideWhenUsed/>
    <w:uiPriority w:val="99"/>
    <w:pPr>
      <w:tabs>
        <w:tab w:val="center" w:pos="4677"/>
        <w:tab w:val="right" w:pos="9355"/>
      </w:tabs>
    </w:pPr>
  </w:style>
  <w:style w:type="paragraph" w:styleId="10">
    <w:name w:val="footer"/>
    <w:basedOn w:val="1"/>
    <w:link w:val="16"/>
    <w:unhideWhenUsed/>
    <w:uiPriority w:val="99"/>
    <w:pPr>
      <w:tabs>
        <w:tab w:val="center" w:pos="4677"/>
        <w:tab w:val="right" w:pos="9355"/>
      </w:tabs>
    </w:pPr>
  </w:style>
  <w:style w:type="paragraph" w:styleId="11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12">
    <w:name w:val="Заголовок 1 Знак"/>
    <w:basedOn w:val="5"/>
    <w:link w:val="2"/>
    <w:uiPriority w:val="0"/>
    <w:rPr>
      <w:rFonts w:ascii="Times New Roman" w:hAnsi="Times New Roman" w:eastAsia="NSimSun" w:cs="Arial"/>
      <w:b/>
      <w:bCs/>
      <w:sz w:val="48"/>
      <w:szCs w:val="48"/>
      <w:lang w:eastAsia="ru-RU"/>
    </w:rPr>
  </w:style>
  <w:style w:type="character" w:customStyle="1" w:styleId="13">
    <w:name w:val="Заголовок 3 Знак"/>
    <w:basedOn w:val="5"/>
    <w:link w:val="4"/>
    <w:semiHidden/>
    <w:uiPriority w:val="9"/>
    <w:rPr>
      <w:rFonts w:ascii="Calibri Light" w:hAnsi="Calibri Light" w:eastAsia="Times New Roman" w:cs="Times New Roman"/>
      <w:b/>
      <w:bCs/>
      <w:sz w:val="26"/>
      <w:szCs w:val="23"/>
      <w:lang w:eastAsia="ru-RU"/>
    </w:rPr>
  </w:style>
  <w:style w:type="character" w:customStyle="1" w:styleId="14">
    <w:name w:val="Основной текст Знак"/>
    <w:basedOn w:val="5"/>
    <w:link w:val="3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5">
    <w:name w:val="Верхний колонтитул Знак"/>
    <w:basedOn w:val="5"/>
    <w:link w:val="9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6">
    <w:name w:val="Нижний колонтитул Знак"/>
    <w:basedOn w:val="5"/>
    <w:link w:val="10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72864B-DEF1-488A-94AC-BDEB677869A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1348</Words>
  <Characters>7687</Characters>
  <Lines>64</Lines>
  <Paragraphs>18</Paragraphs>
  <TotalTime>21</TotalTime>
  <ScaleCrop>false</ScaleCrop>
  <LinksUpToDate>false</LinksUpToDate>
  <CharactersWithSpaces>9017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2024-10-24T21:49:00Z</dcterms:created>
  <dc:creator>skandij.stroncij.98@mail.ru</dc:creator>
  <cp:lastModifiedBy>yanxy</cp:lastModifiedBy>
  <dcterms:modified xsi:type="dcterms:W3CDTF">2024-12-10T13:05:00Z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FDF4802B07824B8686BB5191F2CC4E31_13</vt:lpwstr>
  </property>
</Properties>
</file>