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elvetica" w:hAnsi="Helvetica"/>
          <w:sz w:val="24"/>
          <w:szCs w:val="24"/>
        </w:rPr>
        <w:alias w:val="TITOLO"/>
        <w:tag w:val="tag_titolo"/>
        <w:id w:val="-2088374731"/>
        <w:lock w:val="sdtContentLocked"/>
        <w:placeholder>
          <w:docPart w:val="10E98AB266884563B9E26367BE19BFF5"/>
        </w:placeholder>
        <w:text w:multiLine="1"/>
      </w:sdtPr>
      <w:sdtEndPr/>
      <w:sdtContent>
        <w:p w14:paraId="4F20EE00" w14:textId="77777777" w:rsidR="00A23B0D" w:rsidRPr="004B40B6" w:rsidRDefault="005475FB" w:rsidP="0005357F">
          <w:pPr>
            <w:spacing w:after="0"/>
            <w:ind w:right="-1"/>
            <w:jc w:val="center"/>
            <w:rPr>
              <w:rFonts w:ascii="Helvetica" w:hAnsi="Helvetica" w:cs="Arial"/>
              <w:b/>
              <w:sz w:val="24"/>
              <w:szCs w:val="24"/>
            </w:rPr>
          </w:pPr>
          <w:r w:rsidRPr="005475FB">
            <w:rPr>
              <w:rFonts w:ascii="Helvetica" w:hAnsi="Helvetica"/>
              <w:sz w:val="24"/>
              <w:szCs w:val="24"/>
            </w:rPr>
            <w:t xml:space="preserve">DECRETO DEL </w:t>
          </w:r>
          <w:r w:rsidR="00921723">
            <w:rPr>
              <w:rFonts w:ascii="Helvetica" w:hAnsi="Helvetica"/>
              <w:sz w:val="24"/>
              <w:szCs w:val="24"/>
            </w:rPr>
            <w:t>DIRIGENTE DELLA DIREZIONE POLITICHE SOCIALI</w:t>
          </w:r>
        </w:p>
      </w:sdtContent>
    </w:sdt>
    <w:p w14:paraId="3D575469" w14:textId="77777777" w:rsidR="006E41F8" w:rsidRPr="004B40B6" w:rsidRDefault="008D1D83" w:rsidP="0005357F">
      <w:pPr>
        <w:spacing w:after="0"/>
        <w:ind w:right="-1"/>
        <w:jc w:val="center"/>
        <w:rPr>
          <w:rFonts w:ascii="Helvetica" w:hAnsi="Helvetica" w:cs="Arial"/>
          <w:sz w:val="24"/>
          <w:szCs w:val="24"/>
        </w:rPr>
      </w:pPr>
      <w:sdt>
        <w:sdtPr>
          <w:rPr>
            <w:rFonts w:ascii="Arial" w:hAnsi="Arial" w:cs="Arial"/>
            <w:b/>
            <w:color w:val="FFFFFF" w:themeColor="background1"/>
            <w:sz w:val="24"/>
            <w:szCs w:val="24"/>
          </w:rPr>
          <w:alias w:val="NUM_DATA"/>
          <w:tag w:val="tag_numero_data"/>
          <w:id w:val="169615595"/>
          <w:lock w:val="sdtContentLocked"/>
          <w:placeholder>
            <w:docPart w:val="36EEA474B04A4E8FBDDC91909637121C"/>
          </w:placeholder>
          <w:text/>
        </w:sdtPr>
        <w:sdtEndPr/>
        <w:sdtContent>
          <w:r w:rsidR="00977FA1" w:rsidRPr="00F41A18"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##numero_data##</w:t>
          </w:r>
        </w:sdtContent>
      </w:sdt>
      <w:r w:rsidR="00140806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5A4E14E3" w14:textId="77777777" w:rsidR="00133EAA" w:rsidRDefault="00133EAA" w:rsidP="0005357F">
      <w:pPr>
        <w:spacing w:after="0"/>
        <w:ind w:left="993" w:right="-1" w:hanging="993"/>
        <w:rPr>
          <w:rFonts w:ascii="Helvetica" w:hAnsi="Helvetica" w:cs="Arial"/>
          <w:sz w:val="24"/>
          <w:szCs w:val="24"/>
        </w:rPr>
      </w:pPr>
    </w:p>
    <w:p w14:paraId="00843304" w14:textId="77777777" w:rsidR="00C07FFC" w:rsidRPr="00BB357E" w:rsidRDefault="00AD20A2" w:rsidP="00A407A7">
      <w:pPr>
        <w:spacing w:after="0"/>
        <w:ind w:left="993" w:right="-1" w:hanging="993"/>
        <w:jc w:val="both"/>
        <w:rPr>
          <w:rFonts w:ascii="Arial" w:hAnsi="Arial" w:cs="Arial"/>
          <w:sz w:val="24"/>
          <w:szCs w:val="24"/>
          <w:u w:val="single"/>
        </w:rPr>
      </w:pPr>
      <w:r w:rsidRPr="00BB357E">
        <w:rPr>
          <w:rFonts w:ascii="Arial" w:hAnsi="Arial" w:cs="Arial"/>
          <w:sz w:val="24"/>
          <w:szCs w:val="24"/>
        </w:rPr>
        <w:t xml:space="preserve">Oggetto: </w:t>
      </w:r>
      <w:sdt>
        <w:sdtPr>
          <w:rPr>
            <w:rFonts w:ascii="Arial" w:hAnsi="Arial" w:cs="Arial"/>
            <w:noProof w:val="0"/>
            <w:sz w:val="24"/>
            <w:szCs w:val="24"/>
          </w:rPr>
          <w:alias w:val="OGGETTO"/>
          <w:tag w:val="tag_oggetto"/>
          <w:id w:val="-702706350"/>
          <w:lock w:val="sdtLocked"/>
          <w:placeholder>
            <w:docPart w:val="D7E3F5D797AD463C8FE2C1B88160B94A"/>
          </w:placeholder>
          <w:text w:multiLine="1"/>
        </w:sdtPr>
        <w:sdtEndPr/>
        <w:sdtContent>
          <w:r w:rsidR="00A407A7" w:rsidRPr="00BB357E">
            <w:rPr>
              <w:rFonts w:ascii="Arial" w:hAnsi="Arial" w:cs="Arial"/>
              <w:noProof w:val="0"/>
              <w:sz w:val="24"/>
              <w:szCs w:val="24"/>
            </w:rPr>
            <w:t xml:space="preserve"> L.R. 18/2021 – Art. 17, comma 1, lett. b) - Assegnazione delle risorse umane al Settore</w:t>
          </w:r>
          <w:r w:rsidR="00A407A7" w:rsidRPr="00BB357E">
            <w:rPr>
              <w:rFonts w:ascii="Arial" w:hAnsi="Arial" w:cs="Arial"/>
              <w:noProof w:val="0"/>
              <w:sz w:val="24"/>
              <w:szCs w:val="24"/>
            </w:rPr>
            <w:br/>
            <w:t xml:space="preserve">contrasto al Disagio, struttura dirigenziale afferente alla Direzione Politiche Sociali.                                                   </w:t>
          </w:r>
        </w:sdtContent>
      </w:sdt>
    </w:p>
    <w:p w14:paraId="6AA5DF2A" w14:textId="77777777" w:rsidR="00A90DA0" w:rsidRPr="00BB357E" w:rsidRDefault="00A90DA0" w:rsidP="0005357F">
      <w:pPr>
        <w:spacing w:after="0"/>
        <w:ind w:right="-1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="Times New Roman" w:hAnsi="Arial" w:cs="Arial"/>
          <w:noProof w:val="0"/>
          <w:sz w:val="24"/>
          <w:szCs w:val="24"/>
        </w:rPr>
        <w:alias w:val="NORMATIVA"/>
        <w:tag w:val="tag_normativa"/>
        <w:id w:val="-1612350311"/>
        <w:lock w:val="sdtLocked"/>
        <w:placeholder>
          <w:docPart w:val="10E98AB266884563B9E26367BE19BFF5"/>
        </w:placeholder>
      </w:sdtPr>
      <w:sdtEndPr/>
      <w:sdtContent>
        <w:p w14:paraId="786F4FBB" w14:textId="77777777" w:rsidR="00A407A7" w:rsidRPr="00BB357E" w:rsidRDefault="00A407A7" w:rsidP="00A407A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VISTO il documento istruttorio e ritenuto, per le motivazioni nello stesso indicate, di adottare il</w:t>
          </w:r>
        </w:p>
        <w:p w14:paraId="6152BFCE" w14:textId="77777777" w:rsidR="00A407A7" w:rsidRPr="00BB357E" w:rsidRDefault="00A407A7" w:rsidP="00A407A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presente decreto;</w:t>
          </w:r>
        </w:p>
        <w:p w14:paraId="3E9519E1" w14:textId="77777777" w:rsidR="00A407A7" w:rsidRPr="00BB357E" w:rsidRDefault="00A407A7" w:rsidP="00A407A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</w:p>
        <w:p w14:paraId="790E909F" w14:textId="77777777" w:rsidR="00A407A7" w:rsidRPr="00BB357E" w:rsidRDefault="00A407A7" w:rsidP="00A407A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VISTO l’articolo 17 della legge regionale 30 luglio 2021, n. 18 (Disposizioni di organizzazione e di ordinamento del personale della Giunta regionale);</w:t>
          </w:r>
        </w:p>
        <w:p w14:paraId="3ECF1355" w14:textId="77777777" w:rsidR="00A407A7" w:rsidRPr="00BB357E" w:rsidRDefault="00A407A7" w:rsidP="00A407A7">
          <w:pPr>
            <w:spacing w:after="0"/>
            <w:jc w:val="both"/>
            <w:rPr>
              <w:rFonts w:ascii="Arial" w:hAnsi="Arial" w:cs="Arial"/>
            </w:rPr>
          </w:pPr>
        </w:p>
        <w:p w14:paraId="29256930" w14:textId="77777777" w:rsidR="00A90DA0" w:rsidRPr="00BB357E" w:rsidRDefault="008D1D83" w:rsidP="0005357F">
          <w:pPr>
            <w:spacing w:after="0" w:line="240" w:lineRule="auto"/>
            <w:jc w:val="both"/>
            <w:rPr>
              <w:rFonts w:ascii="Arial" w:eastAsia="Times New Roman" w:hAnsi="Arial" w:cs="Arial"/>
              <w:noProof w:val="0"/>
              <w:sz w:val="24"/>
              <w:szCs w:val="24"/>
            </w:rPr>
          </w:pPr>
        </w:p>
      </w:sdtContent>
    </w:sdt>
    <w:p w14:paraId="1B4130F4" w14:textId="77777777" w:rsidR="002A34FB" w:rsidRPr="00BB357E" w:rsidRDefault="002A34FB" w:rsidP="0005357F">
      <w:pPr>
        <w:spacing w:after="0"/>
        <w:ind w:right="-1"/>
        <w:rPr>
          <w:rFonts w:ascii="Arial" w:hAnsi="Arial" w:cs="Arial"/>
          <w:sz w:val="24"/>
          <w:szCs w:val="24"/>
        </w:rPr>
      </w:pPr>
    </w:p>
    <w:p w14:paraId="2EFFC44D" w14:textId="77777777" w:rsidR="00222965" w:rsidRPr="00BB357E" w:rsidRDefault="00222965" w:rsidP="0005357F">
      <w:pPr>
        <w:spacing w:after="0"/>
        <w:ind w:right="-1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alias w:val="DISPOSITIVA"/>
        <w:tag w:val="tag_dispositiva"/>
        <w:id w:val="-1845706963"/>
        <w:lock w:val="sdtLocked"/>
        <w:placeholder>
          <w:docPart w:val="10E98AB266884563B9E26367BE19BFF5"/>
        </w:placeholder>
      </w:sdtPr>
      <w:sdtEndPr>
        <w:rPr>
          <w:rFonts w:ascii="Helvetica" w:hAnsi="Helvetica"/>
          <w:sz w:val="16"/>
          <w:szCs w:val="16"/>
        </w:rPr>
      </w:sdtEndPr>
      <w:sdtContent>
        <w:p w14:paraId="251A98A3" w14:textId="77777777" w:rsidR="002A34FB" w:rsidRPr="00BB357E" w:rsidRDefault="00E32B1E" w:rsidP="0005357F">
          <w:pPr>
            <w:pStyle w:val="Paragrafoelenco"/>
            <w:spacing w:after="0" w:line="240" w:lineRule="auto"/>
            <w:ind w:left="0"/>
            <w:jc w:val="center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DECRET</w:t>
          </w:r>
          <w:r w:rsidR="002A34FB" w:rsidRPr="00BB357E">
            <w:rPr>
              <w:rFonts w:ascii="Arial" w:hAnsi="Arial" w:cs="Arial"/>
              <w:sz w:val="24"/>
              <w:szCs w:val="24"/>
            </w:rPr>
            <w:t>A</w:t>
          </w:r>
        </w:p>
        <w:p w14:paraId="085E76D1" w14:textId="77777777" w:rsidR="00A407A7" w:rsidRPr="00DD5C8B" w:rsidRDefault="00A407A7" w:rsidP="00A407A7">
          <w:pPr>
            <w:pStyle w:val="Paragrafoelenco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DD5C8B">
            <w:rPr>
              <w:rFonts w:ascii="Arial" w:hAnsi="Arial" w:cs="Arial"/>
              <w:noProof w:val="0"/>
              <w:sz w:val="24"/>
              <w:szCs w:val="24"/>
            </w:rPr>
            <w:t xml:space="preserve">di procedere all’assegnazione di Amedea Giorgetti, inquadrata con decorrenza </w:t>
          </w:r>
          <w:proofErr w:type="gramStart"/>
          <w:r w:rsidRPr="00DD5C8B">
            <w:rPr>
              <w:rFonts w:ascii="Arial" w:hAnsi="Arial" w:cs="Arial"/>
              <w:noProof w:val="0"/>
              <w:sz w:val="24"/>
              <w:szCs w:val="24"/>
            </w:rPr>
            <w:t>1 marzo</w:t>
          </w:r>
          <w:proofErr w:type="gramEnd"/>
          <w:r w:rsidRPr="00DD5C8B">
            <w:rPr>
              <w:rFonts w:ascii="Arial" w:hAnsi="Arial" w:cs="Arial"/>
              <w:noProof w:val="0"/>
              <w:sz w:val="24"/>
              <w:szCs w:val="24"/>
            </w:rPr>
            <w:t xml:space="preserve"> 2024 nella dotazione organica della Giunta regionale - categoria B3, profilo</w:t>
          </w:r>
        </w:p>
        <w:p w14:paraId="2B00DBFC" w14:textId="5B326927" w:rsidR="00A407A7" w:rsidRPr="00BB357E" w:rsidRDefault="00A407A7" w:rsidP="00A407A7">
          <w:pPr>
            <w:pStyle w:val="Paragrafoelenco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professionale B3/AF “Collaboratore ai servizi di supporto”, al Settore Contrasto al Disagio</w:t>
          </w:r>
          <w:r w:rsidR="00B03892">
            <w:rPr>
              <w:rFonts w:ascii="Arial" w:hAnsi="Arial" w:cs="Arial"/>
              <w:noProof w:val="0"/>
              <w:sz w:val="24"/>
              <w:szCs w:val="24"/>
            </w:rPr>
            <w:t xml:space="preserve"> a partire dal 20 marzo</w:t>
          </w:r>
          <w:r w:rsidR="00AB275C">
            <w:rPr>
              <w:rFonts w:ascii="Arial" w:hAnsi="Arial" w:cs="Arial"/>
              <w:noProof w:val="0"/>
              <w:sz w:val="24"/>
              <w:szCs w:val="24"/>
            </w:rPr>
            <w:t xml:space="preserve"> 2024</w:t>
          </w:r>
          <w:r w:rsidRPr="00BB357E">
            <w:rPr>
              <w:rFonts w:ascii="Arial" w:hAnsi="Arial" w:cs="Arial"/>
              <w:noProof w:val="0"/>
              <w:sz w:val="24"/>
              <w:szCs w:val="24"/>
            </w:rPr>
            <w:t>;</w:t>
          </w:r>
        </w:p>
        <w:p w14:paraId="5B0424E4" w14:textId="77777777" w:rsidR="00A407A7" w:rsidRPr="00BB357E" w:rsidRDefault="00A407A7" w:rsidP="00A407A7">
          <w:pPr>
            <w:pStyle w:val="Paragrafoelenco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di trasmettere il presente atto al Direttore del Dipartimento, alla dirigente del Settore</w:t>
          </w:r>
        </w:p>
        <w:p w14:paraId="49083092" w14:textId="77777777" w:rsidR="00A407A7" w:rsidRPr="00BB357E" w:rsidRDefault="00A407A7" w:rsidP="00A407A7">
          <w:pPr>
            <w:pStyle w:val="Paragrafoelenco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Contrasto al Disagio, alla dirigente della Direzione Risorse Umane e Strumentali e alla</w:t>
          </w:r>
        </w:p>
        <w:p w14:paraId="5A3C2089" w14:textId="3CFE8341" w:rsidR="00A407A7" w:rsidRPr="00BB357E" w:rsidRDefault="00A407A7" w:rsidP="00A407A7">
          <w:pPr>
            <w:pStyle w:val="Paragrafoelenco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dipendente interessata.</w:t>
          </w:r>
          <w:r w:rsidR="00AB275C">
            <w:rPr>
              <w:rFonts w:ascii="Arial" w:hAnsi="Arial" w:cs="Arial"/>
              <w:noProof w:val="0"/>
              <w:sz w:val="24"/>
              <w:szCs w:val="24"/>
            </w:rPr>
            <w:t xml:space="preserve"> </w:t>
          </w:r>
        </w:p>
        <w:p w14:paraId="4FB91D42" w14:textId="77777777" w:rsidR="002A34FB" w:rsidRPr="00BB357E" w:rsidRDefault="002A34FB" w:rsidP="0005357F">
          <w:pPr>
            <w:pStyle w:val="Paragrafoelenco"/>
            <w:spacing w:after="0" w:line="240" w:lineRule="auto"/>
            <w:ind w:left="0"/>
            <w:jc w:val="center"/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</w:pPr>
        </w:p>
        <w:p w14:paraId="0BA43FA0" w14:textId="77777777" w:rsidR="004149D7" w:rsidRPr="00BB357E" w:rsidRDefault="004149D7" w:rsidP="0005357F">
          <w:pPr>
            <w:widowControl w:val="0"/>
            <w:spacing w:after="0" w:line="240" w:lineRule="auto"/>
            <w:jc w:val="both"/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</w:pPr>
        </w:p>
        <w:p w14:paraId="37299E04" w14:textId="77777777" w:rsidR="00941415" w:rsidRPr="00BB357E" w:rsidRDefault="000E1F02" w:rsidP="0005357F">
          <w:pPr>
            <w:widowControl w:val="0"/>
            <w:spacing w:after="0" w:line="240" w:lineRule="auto"/>
            <w:jc w:val="both"/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</w:pPr>
          <w:r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 xml:space="preserve">Attesta, </w:t>
          </w:r>
          <w:r w:rsidR="002A34FB"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>inoltre</w:t>
          </w:r>
          <w:r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>,</w:t>
          </w:r>
          <w:r w:rsidR="002A34FB"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 xml:space="preserve"> che dal presente decreto non deriva né </w:t>
          </w:r>
          <w:r w:rsidR="00B4196A"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>può</w:t>
          </w:r>
          <w:r w:rsidR="002A34FB"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 xml:space="preserve"> derivare un impegno di spesa a carico della Regione</w:t>
          </w:r>
          <w:r w:rsidR="00A407A7"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>.</w:t>
          </w:r>
        </w:p>
        <w:p w14:paraId="529FBE78" w14:textId="77777777" w:rsidR="00A407A7" w:rsidRPr="00BB357E" w:rsidRDefault="00A407A7" w:rsidP="0005357F">
          <w:pPr>
            <w:widowControl w:val="0"/>
            <w:spacing w:after="0" w:line="240" w:lineRule="auto"/>
            <w:jc w:val="both"/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</w:pPr>
        </w:p>
        <w:p w14:paraId="555AD237" w14:textId="77777777" w:rsidR="00941415" w:rsidRPr="00BB357E" w:rsidRDefault="00941415" w:rsidP="00941415">
          <w:pPr>
            <w:widowControl w:val="0"/>
            <w:spacing w:after="0" w:line="240" w:lineRule="auto"/>
            <w:jc w:val="both"/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</w:pPr>
          <w:r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 xml:space="preserve">Si attesta l’avvenuta verifica dell’inesistenza di situazioni anche potenziali di conflitto di interesse ai sensi dell’art. 6bis della L. 241/1990 e </w:t>
          </w:r>
          <w:proofErr w:type="spellStart"/>
          <w:r w:rsidRPr="00BB357E">
            <w:rPr>
              <w:rFonts w:ascii="Arial" w:eastAsia="Times New Roman" w:hAnsi="Arial" w:cs="Arial"/>
              <w:iCs/>
              <w:noProof w:val="0"/>
              <w:sz w:val="24"/>
              <w:szCs w:val="24"/>
            </w:rPr>
            <w:t>s.m.i.</w:t>
          </w:r>
          <w:proofErr w:type="spellEnd"/>
        </w:p>
        <w:p w14:paraId="183F72E8" w14:textId="77777777" w:rsidR="00941415" w:rsidRPr="00775D06" w:rsidRDefault="00941415" w:rsidP="0005357F">
          <w:pPr>
            <w:widowControl w:val="0"/>
            <w:spacing w:after="0" w:line="240" w:lineRule="auto"/>
            <w:jc w:val="both"/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</w:pPr>
        </w:p>
        <w:p w14:paraId="5527E979" w14:textId="77777777" w:rsidR="002A34FB" w:rsidRPr="004B40B6" w:rsidRDefault="002A34FB" w:rsidP="0005357F">
          <w:pPr>
            <w:widowControl w:val="0"/>
            <w:spacing w:after="0" w:line="240" w:lineRule="auto"/>
            <w:rPr>
              <w:rFonts w:ascii="Helvetica" w:eastAsia="Times New Roman" w:hAnsi="Helvetica" w:cs="Arial"/>
              <w:i/>
              <w:iCs/>
              <w:noProof w:val="0"/>
              <w:sz w:val="24"/>
              <w:szCs w:val="24"/>
            </w:rPr>
          </w:pPr>
        </w:p>
        <w:p w14:paraId="7734B3D3" w14:textId="77777777" w:rsidR="002A34FB" w:rsidRDefault="00291631" w:rsidP="0005357F">
          <w:pPr>
            <w:pStyle w:val="firma"/>
            <w:rPr>
              <w:rFonts w:ascii="Helvetica" w:hAnsi="Helvetica"/>
            </w:rPr>
          </w:pPr>
          <w:r w:rsidRPr="004B40B6">
            <w:rPr>
              <w:rFonts w:ascii="Helvetica" w:hAnsi="Helvetica"/>
            </w:rPr>
            <w:t>I</w:t>
          </w:r>
          <w:r w:rsidR="00094D23" w:rsidRPr="004B40B6">
            <w:rPr>
              <w:rFonts w:ascii="Helvetica" w:hAnsi="Helvetica"/>
            </w:rPr>
            <w:t>l</w:t>
          </w:r>
          <w:r w:rsidR="009649FB" w:rsidRPr="004B40B6">
            <w:rPr>
              <w:rFonts w:ascii="Helvetica" w:hAnsi="Helvetica"/>
            </w:rPr>
            <w:t xml:space="preserve"> </w:t>
          </w:r>
          <w:r w:rsidRPr="004B40B6">
            <w:rPr>
              <w:rFonts w:ascii="Helvetica" w:hAnsi="Helvetica"/>
            </w:rPr>
            <w:t>dirigente</w:t>
          </w:r>
        </w:p>
        <w:p w14:paraId="3BE3A2EF" w14:textId="77777777" w:rsidR="00921723" w:rsidRPr="004B40B6" w:rsidRDefault="00921723" w:rsidP="0005357F">
          <w:pPr>
            <w:pStyle w:val="firma"/>
            <w:rPr>
              <w:rFonts w:ascii="Helvetica" w:hAnsi="Helvetica"/>
            </w:rPr>
          </w:pPr>
          <w:r>
            <w:rPr>
              <w:rFonts w:ascii="Helvetica" w:hAnsi="Helvetica"/>
            </w:rPr>
            <w:t>Maria Elena Tartari</w:t>
          </w:r>
        </w:p>
        <w:p w14:paraId="26EE7947" w14:textId="77777777" w:rsidR="00AE40DF" w:rsidRDefault="00AE40DF" w:rsidP="0005357F">
          <w:pPr>
            <w:widowControl w:val="0"/>
            <w:spacing w:after="0" w:line="240" w:lineRule="auto"/>
            <w:ind w:left="5670"/>
            <w:rPr>
              <w:rFonts w:ascii="Helvetica" w:eastAsia="Times New Roman" w:hAnsi="Helvetica" w:cs="Arial"/>
              <w:i/>
              <w:iCs/>
              <w:noProof w:val="0"/>
              <w:sz w:val="24"/>
              <w:szCs w:val="24"/>
            </w:rPr>
          </w:pPr>
        </w:p>
        <w:p w14:paraId="25AF5317" w14:textId="77777777" w:rsidR="002A34FB" w:rsidRPr="00B4196A" w:rsidRDefault="009649FB" w:rsidP="00B4196A">
          <w:pPr>
            <w:autoSpaceDE w:val="0"/>
            <w:autoSpaceDN w:val="0"/>
            <w:adjustRightInd w:val="0"/>
            <w:spacing w:after="0"/>
            <w:ind w:left="4956" w:firstLine="708"/>
            <w:jc w:val="center"/>
            <w:rPr>
              <w:rFonts w:ascii="Helvetica" w:hAnsi="Helvetica" w:cs="Arial"/>
              <w:sz w:val="16"/>
              <w:szCs w:val="16"/>
            </w:rPr>
          </w:pPr>
          <w:r w:rsidRPr="00B4196A">
            <w:rPr>
              <w:rFonts w:ascii="Helvetica" w:hAnsi="Helvetica" w:cs="Arial"/>
              <w:sz w:val="16"/>
              <w:szCs w:val="16"/>
            </w:rPr>
            <w:t xml:space="preserve">Documento informatico firmato digitalmente </w:t>
          </w:r>
        </w:p>
      </w:sdtContent>
    </w:sdt>
    <w:p w14:paraId="521358F8" w14:textId="77777777" w:rsidR="00094D23" w:rsidRPr="004B40B6" w:rsidRDefault="00094D23" w:rsidP="0005357F">
      <w:pPr>
        <w:spacing w:after="0"/>
        <w:rPr>
          <w:rFonts w:ascii="Helvetica" w:hAnsi="Helvetica" w:cs="Arial"/>
          <w:sz w:val="24"/>
          <w:szCs w:val="24"/>
        </w:rPr>
      </w:pPr>
      <w:r w:rsidRPr="004B40B6">
        <w:rPr>
          <w:rFonts w:ascii="Helvetica" w:hAnsi="Helvetica" w:cs="Arial"/>
          <w:sz w:val="24"/>
          <w:szCs w:val="24"/>
        </w:rPr>
        <w:br w:type="page"/>
      </w:r>
    </w:p>
    <w:p w14:paraId="4B490419" w14:textId="77777777" w:rsidR="001810A2" w:rsidRPr="004B40B6" w:rsidRDefault="001810A2" w:rsidP="0005357F">
      <w:pPr>
        <w:spacing w:after="0"/>
        <w:ind w:right="-1"/>
        <w:rPr>
          <w:rFonts w:ascii="Helvetica" w:hAnsi="Helvetica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sz w:val="24"/>
          <w:szCs w:val="24"/>
        </w:rPr>
        <w:alias w:val="ISTRUTTORIA"/>
        <w:tag w:val="tag_istruttoria"/>
        <w:id w:val="1032002819"/>
        <w:lock w:val="sdtLocked"/>
        <w:placeholder>
          <w:docPart w:val="10E98AB266884563B9E26367BE19BFF5"/>
        </w:placeholder>
      </w:sdtPr>
      <w:sdtEndPr>
        <w:rPr>
          <w:rFonts w:ascii="Helvetica" w:hAnsi="Helvetica"/>
        </w:rPr>
      </w:sdtEndPr>
      <w:sdtContent>
        <w:p w14:paraId="4B2F2366" w14:textId="79615591" w:rsidR="001810A2" w:rsidRPr="00BB357E" w:rsidRDefault="00094D23" w:rsidP="008D1D83">
          <w:pPr>
            <w:pStyle w:val="titolo4"/>
            <w:spacing w:line="288" w:lineRule="auto"/>
            <w:rPr>
              <w:b w:val="0"/>
              <w:sz w:val="24"/>
              <w:szCs w:val="24"/>
            </w:rPr>
          </w:pPr>
          <w:r w:rsidRPr="00BB357E">
            <w:rPr>
              <w:b w:val="0"/>
              <w:sz w:val="24"/>
              <w:szCs w:val="24"/>
            </w:rPr>
            <w:t>DOCUMENTO ISTRUTTORIO</w:t>
          </w:r>
        </w:p>
        <w:p w14:paraId="6A8FF4A1" w14:textId="77777777" w:rsidR="0000405B" w:rsidRPr="00BB357E" w:rsidRDefault="0000405B" w:rsidP="008D1D83">
          <w:pPr>
            <w:spacing w:after="291" w:line="288" w:lineRule="auto"/>
            <w:ind w:left="-5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eastAsia="Arial" w:hAnsi="Arial" w:cs="Arial"/>
              <w:b/>
              <w:sz w:val="24"/>
              <w:szCs w:val="24"/>
            </w:rPr>
            <w:t>Normativa di riferimento</w:t>
          </w:r>
        </w:p>
        <w:p w14:paraId="29330E82" w14:textId="361D77B2" w:rsidR="00DD5C8B" w:rsidRDefault="0000405B" w:rsidP="008D1D83">
          <w:pPr>
            <w:numPr>
              <w:ilvl w:val="0"/>
              <w:numId w:val="8"/>
            </w:numPr>
            <w:spacing w:after="27" w:line="288" w:lineRule="auto"/>
            <w:ind w:hanging="360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 xml:space="preserve">L.R. 30 luglio 2021 n.18 “Disposizioni di organizzazione e di ordinamento del personale della Giunta regionale” </w:t>
          </w:r>
        </w:p>
        <w:p w14:paraId="2385B25F" w14:textId="20480A68" w:rsidR="00DD5C8B" w:rsidRDefault="00DD5C8B" w:rsidP="008D1D83">
          <w:pPr>
            <w:numPr>
              <w:ilvl w:val="0"/>
              <w:numId w:val="8"/>
            </w:numPr>
            <w:spacing w:after="27" w:line="288" w:lineRule="auto"/>
            <w:ind w:hanging="360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D.G.R. 1204 del 11 ottobre 2021 “Articoli 4, 11 comma 2, lettera b) e 12 L.R. n.18/2021. Istituzione dei Dipartimenti della Giunta regionale”</w:t>
          </w:r>
        </w:p>
        <w:p w14:paraId="06C3FE84" w14:textId="0E70119E" w:rsidR="00DD5C8B" w:rsidRPr="00DD5C8B" w:rsidRDefault="00DD5C8B" w:rsidP="008D1D83">
          <w:pPr>
            <w:numPr>
              <w:ilvl w:val="0"/>
              <w:numId w:val="8"/>
            </w:numPr>
            <w:spacing w:after="27" w:line="288" w:lineRule="auto"/>
            <w:ind w:hanging="3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DGR 1523 del 6 dicembre 2021 “Articoli 4, 11 comma 2, lettera b) e c), 13 e 14 della L.R. n. 18/2021. Istituzione delle Direzioni e dei Settori della Giunta regionale”</w:t>
          </w:r>
        </w:p>
        <w:p w14:paraId="40191184" w14:textId="77777777" w:rsidR="0000405B" w:rsidRPr="00BB357E" w:rsidRDefault="0000405B" w:rsidP="008D1D83">
          <w:pPr>
            <w:numPr>
              <w:ilvl w:val="0"/>
              <w:numId w:val="8"/>
            </w:numPr>
            <w:spacing w:after="5" w:line="288" w:lineRule="auto"/>
            <w:ind w:hanging="360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 xml:space="preserve">D.G.R. 1676 del 30 dicembre 2021, “Articoli 4, comma 3, lettera c), 11 comma 2, lettera </w:t>
          </w:r>
        </w:p>
        <w:p w14:paraId="1CC1B937" w14:textId="77777777" w:rsidR="0000405B" w:rsidRPr="00BB357E" w:rsidRDefault="0000405B" w:rsidP="008D1D83">
          <w:pPr>
            <w:spacing w:after="28" w:line="288" w:lineRule="auto"/>
            <w:ind w:left="730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g) e 41, commi 1 e 2, L.R. n 18/2021. Conferimento degli incarichi dirigenziali delle Direzioni”</w:t>
          </w:r>
        </w:p>
        <w:p w14:paraId="0EFBA32C" w14:textId="2A860074" w:rsidR="0000405B" w:rsidRPr="00BB357E" w:rsidRDefault="0000405B" w:rsidP="008D1D83">
          <w:pPr>
            <w:numPr>
              <w:ilvl w:val="0"/>
              <w:numId w:val="8"/>
            </w:numPr>
            <w:spacing w:after="28" w:line="288" w:lineRule="auto"/>
            <w:ind w:hanging="360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Decreto n. 572 del 21 settembre 2022 della Dirigente della Direzione Risorse Umane e Strumentali “D.G.R. n. 507 del 02/05/2022. Indizione concorso pubblico per titoli ed esami per n. 5 posti di categoria giuridica B3, posizione economica B3, profilo professionale B3/AF “Collaboratore ai serivizi di supporto”, con rapporto di lavoro a tempo indeterminato e pieno.”</w:t>
          </w:r>
        </w:p>
        <w:p w14:paraId="66AF8528" w14:textId="2A485DA7" w:rsidR="0000405B" w:rsidRPr="00BB357E" w:rsidRDefault="0000405B" w:rsidP="008D1D83">
          <w:pPr>
            <w:numPr>
              <w:ilvl w:val="0"/>
              <w:numId w:val="8"/>
            </w:numPr>
            <w:spacing w:after="28" w:line="288" w:lineRule="auto"/>
            <w:ind w:hanging="360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Decreto n. 579 del 23 settembre 2022 della Dirigente della Direzione Risorse Umane e Strumentali “D.G.R. n. 507 del 02/05/2022. Integrazione bando di concorso pubblico per titoli ed esami per n. 5 posti di categoria giuridica B3, posizione economica B3, profilo professionale B3/AF “Collaboratore ai serivizi di supporto”, con rapporto di lavoro a tempo indeterminato e pieno.”;</w:t>
          </w:r>
        </w:p>
        <w:p w14:paraId="1986F5DB" w14:textId="57912B17" w:rsidR="00641941" w:rsidRPr="00BB357E" w:rsidRDefault="0000405B" w:rsidP="008D1D83">
          <w:pPr>
            <w:pStyle w:val="Paragrafoelenco"/>
            <w:numPr>
              <w:ilvl w:val="0"/>
              <w:numId w:val="9"/>
            </w:numPr>
            <w:autoSpaceDE w:val="0"/>
            <w:autoSpaceDN w:val="0"/>
            <w:adjustRightInd w:val="0"/>
            <w:spacing w:after="0" w:line="288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Decreto n. 4</w:t>
          </w:r>
          <w:r w:rsidR="00641941" w:rsidRPr="00BB357E">
            <w:rPr>
              <w:rFonts w:ascii="Arial" w:hAnsi="Arial" w:cs="Arial"/>
              <w:sz w:val="24"/>
              <w:szCs w:val="24"/>
            </w:rPr>
            <w:t>04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del </w:t>
          </w:r>
          <w:r w:rsidR="00641941" w:rsidRPr="00BB357E">
            <w:rPr>
              <w:rFonts w:ascii="Arial" w:hAnsi="Arial" w:cs="Arial"/>
              <w:sz w:val="24"/>
              <w:szCs w:val="24"/>
            </w:rPr>
            <w:t xml:space="preserve">13 luglio </w:t>
          </w:r>
          <w:r w:rsidRPr="00BB357E">
            <w:rPr>
              <w:rFonts w:ascii="Arial" w:hAnsi="Arial" w:cs="Arial"/>
              <w:sz w:val="24"/>
              <w:szCs w:val="24"/>
            </w:rPr>
            <w:t xml:space="preserve">2023 della Dirigente della Direzione Risorse Umane e Strumentali </w:t>
          </w:r>
          <w:proofErr w:type="gramStart"/>
          <w:r w:rsidRPr="00BB357E">
            <w:rPr>
              <w:rFonts w:ascii="Arial" w:hAnsi="Arial" w:cs="Arial"/>
              <w:sz w:val="24"/>
              <w:szCs w:val="24"/>
            </w:rPr>
            <w:t>“</w:t>
          </w:r>
          <w:r w:rsidR="00641941" w:rsidRPr="00BB357E">
            <w:rPr>
              <w:rFonts w:ascii="Arial" w:hAnsi="Arial" w:cs="Arial"/>
              <w:sz w:val="24"/>
              <w:szCs w:val="24"/>
            </w:rPr>
            <w:t xml:space="preserve"> </w:t>
          </w:r>
          <w:r w:rsidR="00641941" w:rsidRPr="00BB357E">
            <w:rPr>
              <w:rFonts w:ascii="Arial" w:hAnsi="Arial" w:cs="Arial"/>
              <w:noProof w:val="0"/>
              <w:sz w:val="24"/>
              <w:szCs w:val="24"/>
            </w:rPr>
            <w:t>D.G.R.</w:t>
          </w:r>
          <w:proofErr w:type="gramEnd"/>
          <w:r w:rsidR="00641941" w:rsidRPr="00BB357E">
            <w:rPr>
              <w:rFonts w:ascii="Arial" w:hAnsi="Arial" w:cs="Arial"/>
              <w:noProof w:val="0"/>
              <w:sz w:val="24"/>
              <w:szCs w:val="24"/>
            </w:rPr>
            <w:t xml:space="preserve"> n. 507 del 02/05/2022 e DGR n. 345 del 13.03.2023 - Concorso pubblico per titoli ed esami per n. 5 posti di categoria B3, posizione economica B3, profilo professionale B3/AF “Collaboratore ai servizi di supporto”, a tempo indeterminato e pieno. Approvazione esito procedura concorsuale, nomina dei vincitori e contestuale</w:t>
          </w:r>
        </w:p>
        <w:p w14:paraId="1B7C7431" w14:textId="730D8B47" w:rsidR="0000405B" w:rsidRPr="00BB357E" w:rsidRDefault="00641941" w:rsidP="008D1D83">
          <w:pPr>
            <w:spacing w:after="28" w:line="288" w:lineRule="auto"/>
            <w:ind w:left="720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scorrimento della graduatoria</w:t>
          </w:r>
          <w:r w:rsidR="0000405B" w:rsidRPr="00BB357E">
            <w:rPr>
              <w:rFonts w:ascii="Arial" w:hAnsi="Arial" w:cs="Arial"/>
              <w:sz w:val="24"/>
              <w:szCs w:val="24"/>
            </w:rPr>
            <w:t>”;</w:t>
          </w:r>
        </w:p>
        <w:p w14:paraId="3B8EDEFE" w14:textId="72D37FD8" w:rsidR="00BB357E" w:rsidRPr="00BB357E" w:rsidRDefault="00BB357E" w:rsidP="008D1D83">
          <w:pPr>
            <w:pStyle w:val="Paragrafoelenco"/>
            <w:numPr>
              <w:ilvl w:val="0"/>
              <w:numId w:val="9"/>
            </w:numPr>
            <w:autoSpaceDE w:val="0"/>
            <w:autoSpaceDN w:val="0"/>
            <w:adjustRightInd w:val="0"/>
            <w:spacing w:after="0" w:line="288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DGR n. 94 del 30/01/2024 “</w:t>
          </w:r>
          <w:r w:rsidRPr="00BB357E">
            <w:rPr>
              <w:rFonts w:ascii="Arial" w:hAnsi="Arial" w:cs="Arial"/>
              <w:noProof w:val="0"/>
              <w:sz w:val="24"/>
              <w:szCs w:val="24"/>
            </w:rPr>
            <w:t>Artt. 3 e 11 L.R. n.18/2021 - Approvazione del PIAO - Piano Integrato di Attività e Organizzazione per il periodo 2024/2026, di cui all’art. 6 del D.L. 80/2021” - contenente il Piano Triennale dei fabbisogni del personale del comparto – anno 2024.</w:t>
          </w:r>
        </w:p>
        <w:p w14:paraId="6E7BFB88" w14:textId="5BB4BA0B" w:rsidR="0000405B" w:rsidRPr="00BB357E" w:rsidRDefault="0000405B" w:rsidP="008D1D83">
          <w:pPr>
            <w:pStyle w:val="Paragrafoelenco"/>
            <w:numPr>
              <w:ilvl w:val="0"/>
              <w:numId w:val="9"/>
            </w:numPr>
            <w:autoSpaceDE w:val="0"/>
            <w:autoSpaceDN w:val="0"/>
            <w:adjustRightInd w:val="0"/>
            <w:spacing w:after="0" w:line="288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 xml:space="preserve">Decreto n. </w:t>
          </w:r>
          <w:r w:rsidR="00641941" w:rsidRPr="00BB357E">
            <w:rPr>
              <w:rFonts w:ascii="Arial" w:hAnsi="Arial" w:cs="Arial"/>
              <w:sz w:val="24"/>
              <w:szCs w:val="24"/>
            </w:rPr>
            <w:t>80 de</w:t>
          </w:r>
          <w:r w:rsidRPr="00BB357E">
            <w:rPr>
              <w:rFonts w:ascii="Arial" w:hAnsi="Arial" w:cs="Arial"/>
              <w:sz w:val="24"/>
              <w:szCs w:val="24"/>
            </w:rPr>
            <w:t xml:space="preserve">l </w:t>
          </w:r>
          <w:r w:rsidR="00641941" w:rsidRPr="00BB357E">
            <w:rPr>
              <w:rFonts w:ascii="Arial" w:hAnsi="Arial" w:cs="Arial"/>
              <w:sz w:val="24"/>
              <w:szCs w:val="24"/>
            </w:rPr>
            <w:t>02/02</w:t>
          </w:r>
          <w:r w:rsidRPr="00BB357E">
            <w:rPr>
              <w:rFonts w:ascii="Arial" w:hAnsi="Arial" w:cs="Arial"/>
              <w:sz w:val="24"/>
              <w:szCs w:val="24"/>
            </w:rPr>
            <w:t>/202</w:t>
          </w:r>
          <w:r w:rsidR="00641941" w:rsidRPr="00BB357E">
            <w:rPr>
              <w:rFonts w:ascii="Arial" w:hAnsi="Arial" w:cs="Arial"/>
              <w:sz w:val="24"/>
              <w:szCs w:val="24"/>
            </w:rPr>
            <w:t>4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della Dirigente della Direzione Risorse Umane e Strumentali “</w:t>
          </w:r>
          <w:r w:rsidR="00641941" w:rsidRPr="00BB357E">
            <w:rPr>
              <w:rFonts w:ascii="Arial" w:hAnsi="Arial" w:cs="Arial"/>
              <w:noProof w:val="0"/>
              <w:sz w:val="24"/>
              <w:szCs w:val="24"/>
            </w:rPr>
            <w:t>Utilizzo graduatoria del concorso pubblico per titoli ed esami per n. 5 posti di categoria B, profilo professionale B3/AF “Collaboratore ai servizi di supporto”, per assunzione a tempo indeterminato e pieno.</w:t>
          </w:r>
          <w:r w:rsidRPr="00BB357E">
            <w:rPr>
              <w:rFonts w:ascii="Arial" w:hAnsi="Arial" w:cs="Arial"/>
              <w:sz w:val="24"/>
              <w:szCs w:val="24"/>
            </w:rPr>
            <w:t>;</w:t>
          </w:r>
        </w:p>
        <w:p w14:paraId="261C8687" w14:textId="0E73E942" w:rsidR="0000405B" w:rsidRPr="00BB357E" w:rsidRDefault="0000405B" w:rsidP="008D1D83">
          <w:pPr>
            <w:pStyle w:val="Paragrafoelenco"/>
            <w:numPr>
              <w:ilvl w:val="0"/>
              <w:numId w:val="9"/>
            </w:numPr>
            <w:autoSpaceDE w:val="0"/>
            <w:autoSpaceDN w:val="0"/>
            <w:adjustRightInd w:val="0"/>
            <w:spacing w:after="0" w:line="288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lastRenderedPageBreak/>
            <w:t xml:space="preserve">Decreto n. </w:t>
          </w:r>
          <w:r w:rsidR="00641941" w:rsidRPr="00BB357E">
            <w:rPr>
              <w:rFonts w:ascii="Arial" w:hAnsi="Arial" w:cs="Arial"/>
              <w:sz w:val="24"/>
              <w:szCs w:val="24"/>
            </w:rPr>
            <w:t xml:space="preserve">133 </w:t>
          </w:r>
          <w:r w:rsidRPr="00BB357E">
            <w:rPr>
              <w:rFonts w:ascii="Arial" w:hAnsi="Arial" w:cs="Arial"/>
              <w:sz w:val="24"/>
              <w:szCs w:val="24"/>
            </w:rPr>
            <w:t xml:space="preserve">del 26 </w:t>
          </w:r>
          <w:r w:rsidR="00641941" w:rsidRPr="00BB357E">
            <w:rPr>
              <w:rFonts w:ascii="Arial" w:hAnsi="Arial" w:cs="Arial"/>
              <w:sz w:val="24"/>
              <w:szCs w:val="24"/>
            </w:rPr>
            <w:t>febbraio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202</w:t>
          </w:r>
          <w:r w:rsidR="00641941" w:rsidRPr="00BB357E">
            <w:rPr>
              <w:rFonts w:ascii="Arial" w:hAnsi="Arial" w:cs="Arial"/>
              <w:sz w:val="24"/>
              <w:szCs w:val="24"/>
            </w:rPr>
            <w:t>4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</w:t>
          </w:r>
          <w:r w:rsidR="00641941" w:rsidRPr="00BB357E">
            <w:rPr>
              <w:rFonts w:ascii="Arial" w:hAnsi="Arial" w:cs="Arial"/>
              <w:sz w:val="24"/>
              <w:szCs w:val="24"/>
            </w:rPr>
            <w:t>della Dirigente della Direzione Risorse Umane e Strumentali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“</w:t>
          </w:r>
          <w:r w:rsidR="00641941" w:rsidRPr="00BB357E">
            <w:rPr>
              <w:rFonts w:ascii="Arial" w:hAnsi="Arial" w:cs="Arial"/>
              <w:noProof w:val="0"/>
              <w:sz w:val="24"/>
              <w:szCs w:val="24"/>
            </w:rPr>
            <w:t>Assegnazione alla Segreteria generale e ai Dipartimenti della Giunta regionale dei candidati da assumere a seguito dello scorrimento della graduatoria del concorso pubblico per titoli ed esami per n. 5 posti di categoria B3, posizione economica B3, profilo professionale B3/AF “Collaboratore ai servizi di supporto”, a tempo indeterminato e pieno – Fabbisogno del personale anno 2024.</w:t>
          </w:r>
          <w:r w:rsidRPr="00BB357E">
            <w:rPr>
              <w:rFonts w:ascii="Arial" w:hAnsi="Arial" w:cs="Arial"/>
              <w:sz w:val="24"/>
              <w:szCs w:val="24"/>
            </w:rPr>
            <w:t>;</w:t>
          </w:r>
        </w:p>
        <w:p w14:paraId="0FC85089" w14:textId="0150A816" w:rsidR="00641941" w:rsidRPr="00BB357E" w:rsidRDefault="00641941" w:rsidP="008D1D83">
          <w:pPr>
            <w:pStyle w:val="Paragrafoelenco"/>
            <w:numPr>
              <w:ilvl w:val="0"/>
              <w:numId w:val="9"/>
            </w:numPr>
            <w:autoSpaceDE w:val="0"/>
            <w:autoSpaceDN w:val="0"/>
            <w:adjustRightInd w:val="0"/>
            <w:spacing w:after="0" w:line="288" w:lineRule="auto"/>
            <w:rPr>
              <w:rFonts w:ascii="Arial" w:hAnsi="Arial" w:cs="Arial"/>
              <w:noProof w:val="0"/>
              <w:sz w:val="24"/>
              <w:szCs w:val="24"/>
            </w:rPr>
          </w:pPr>
          <w:r w:rsidRPr="00BB357E">
            <w:rPr>
              <w:rFonts w:ascii="Arial" w:hAnsi="Arial" w:cs="Arial"/>
              <w:noProof w:val="0"/>
              <w:sz w:val="24"/>
              <w:szCs w:val="24"/>
            </w:rPr>
            <w:t>Decreto n. 11 del 01/03/2024 del Direttore del Dipartimento Politiche Sociali, Lavoro, Formazione e Istruzione “L.R. 18/2021 – Art. 16, comma 1, lett. b) - Assegnazione delle risorse umane alle strutture dirigenziali afferenti al Dipartimento Politiche Sociali, Lavoro, Istruzione e Formazione. Decorrenza MARZO/APRILE/MAGGIO 2024</w:t>
          </w:r>
          <w:r w:rsidR="00BB357E" w:rsidRPr="00BB357E">
            <w:rPr>
              <w:rFonts w:ascii="Arial" w:hAnsi="Arial" w:cs="Arial"/>
              <w:noProof w:val="0"/>
              <w:sz w:val="24"/>
              <w:szCs w:val="24"/>
            </w:rPr>
            <w:t>”.</w:t>
          </w:r>
        </w:p>
        <w:p w14:paraId="6A6DE49B" w14:textId="4E9BCF7B" w:rsidR="001810A2" w:rsidRDefault="001810A2" w:rsidP="008D1D83">
          <w:pPr>
            <w:widowControl w:val="0"/>
            <w:spacing w:after="0" w:line="288" w:lineRule="auto"/>
            <w:jc w:val="center"/>
            <w:rPr>
              <w:rFonts w:ascii="Arial" w:eastAsia="Times New Roman" w:hAnsi="Arial" w:cs="Arial"/>
              <w:noProof w:val="0"/>
              <w:sz w:val="24"/>
              <w:szCs w:val="24"/>
            </w:rPr>
          </w:pPr>
        </w:p>
        <w:p w14:paraId="4A7391C7" w14:textId="77777777" w:rsidR="008D1D83" w:rsidRPr="00BB357E" w:rsidRDefault="008D1D83" w:rsidP="008D1D83">
          <w:pPr>
            <w:widowControl w:val="0"/>
            <w:spacing w:after="0" w:line="288" w:lineRule="auto"/>
            <w:jc w:val="center"/>
            <w:rPr>
              <w:rFonts w:ascii="Arial" w:eastAsia="Times New Roman" w:hAnsi="Arial" w:cs="Arial"/>
              <w:noProof w:val="0"/>
              <w:sz w:val="24"/>
              <w:szCs w:val="24"/>
            </w:rPr>
          </w:pPr>
        </w:p>
        <w:p w14:paraId="0835DFBE" w14:textId="7422F3A6" w:rsidR="00BB357E" w:rsidRPr="00BB357E" w:rsidRDefault="00BB357E" w:rsidP="008D1D83">
          <w:pPr>
            <w:widowControl w:val="0"/>
            <w:spacing w:after="0" w:line="288" w:lineRule="auto"/>
            <w:rPr>
              <w:rFonts w:ascii="Arial" w:eastAsia="Times New Roman" w:hAnsi="Arial" w:cs="Arial"/>
              <w:b/>
              <w:noProof w:val="0"/>
              <w:sz w:val="24"/>
              <w:szCs w:val="24"/>
            </w:rPr>
          </w:pPr>
          <w:r w:rsidRPr="00BB357E">
            <w:rPr>
              <w:rFonts w:ascii="Arial" w:eastAsia="Times New Roman" w:hAnsi="Arial" w:cs="Arial"/>
              <w:b/>
              <w:noProof w:val="0"/>
              <w:sz w:val="24"/>
              <w:szCs w:val="24"/>
            </w:rPr>
            <w:t>Motivazione</w:t>
          </w:r>
        </w:p>
        <w:p w14:paraId="29D0B10A" w14:textId="52EA4FA3" w:rsidR="008D1D83" w:rsidRPr="008D1D83" w:rsidRDefault="00BB357E" w:rsidP="008D1D83">
          <w:pPr>
            <w:spacing w:after="266" w:line="288" w:lineRule="auto"/>
            <w:ind w:left="-5"/>
            <w:jc w:val="both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Con Decreto della Dirigente della Direzione Risorse Umane e Strumentali n. 57</w:t>
          </w:r>
          <w:r w:rsidR="00F10454">
            <w:rPr>
              <w:rFonts w:ascii="Arial" w:hAnsi="Arial" w:cs="Arial"/>
              <w:sz w:val="24"/>
              <w:szCs w:val="24"/>
            </w:rPr>
            <w:t>2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del 21 settembre 2022 è stato indetto il concorso pubblico per titoli ed esami per </w:t>
          </w:r>
          <w:r w:rsidR="00F10454" w:rsidRPr="00BB357E">
            <w:rPr>
              <w:rFonts w:ascii="Arial" w:hAnsi="Arial" w:cs="Arial"/>
              <w:sz w:val="24"/>
              <w:szCs w:val="24"/>
            </w:rPr>
            <w:t>n. 5 posti di categoria giuridica B3, posizione economica B3, profilo professionale B3/AF “Collaboratore ai serivizi di supporto”, con rapporto di lavoro a tempo indeterminato e pieno</w:t>
          </w:r>
          <w:r w:rsidRPr="00BB357E">
            <w:rPr>
              <w:rFonts w:ascii="Arial" w:hAnsi="Arial" w:cs="Arial"/>
              <w:sz w:val="24"/>
              <w:szCs w:val="24"/>
            </w:rPr>
            <w:t xml:space="preserve">. All’esito della suddetta procedura concorsuale, la Dirigente della Direzione Risorse Umane e Strumentali, con Decreto n. </w:t>
          </w:r>
          <w:r w:rsidR="00F10454">
            <w:rPr>
              <w:rFonts w:ascii="Arial" w:hAnsi="Arial" w:cs="Arial"/>
              <w:sz w:val="24"/>
              <w:szCs w:val="24"/>
            </w:rPr>
            <w:t>404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del </w:t>
          </w:r>
          <w:r w:rsidR="00F10454">
            <w:rPr>
              <w:rFonts w:ascii="Arial" w:hAnsi="Arial" w:cs="Arial"/>
              <w:sz w:val="24"/>
              <w:szCs w:val="24"/>
            </w:rPr>
            <w:t>13 luglio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2023, ha approvato la graduatoria e nominato i vincitori, decretando il contestuale scorrimento della graduatoria stessa</w:t>
          </w:r>
          <w:r w:rsidR="00F10454">
            <w:rPr>
              <w:rFonts w:ascii="Arial" w:hAnsi="Arial" w:cs="Arial"/>
              <w:sz w:val="24"/>
              <w:szCs w:val="24"/>
            </w:rPr>
            <w:t xml:space="preserve">. </w:t>
          </w:r>
          <w:r w:rsidR="00CD6A68">
            <w:rPr>
              <w:rFonts w:ascii="Arial" w:hAnsi="Arial" w:cs="Arial"/>
              <w:sz w:val="24"/>
              <w:szCs w:val="24"/>
            </w:rPr>
            <w:t xml:space="preserve">Con </w:t>
          </w:r>
          <w:r w:rsidR="00DD5C8B">
            <w:rPr>
              <w:rFonts w:ascii="Arial" w:hAnsi="Arial" w:cs="Arial"/>
              <w:sz w:val="24"/>
              <w:szCs w:val="24"/>
            </w:rPr>
            <w:t xml:space="preserve">un primo </w:t>
          </w:r>
          <w:r w:rsidR="00CD6A68">
            <w:rPr>
              <w:rFonts w:ascii="Arial" w:hAnsi="Arial" w:cs="Arial"/>
              <w:sz w:val="24"/>
              <w:szCs w:val="24"/>
            </w:rPr>
            <w:t xml:space="preserve">decreto della </w:t>
          </w:r>
          <w:r w:rsidR="00CD6A68" w:rsidRPr="00BB357E">
            <w:rPr>
              <w:rFonts w:ascii="Arial" w:hAnsi="Arial" w:cs="Arial"/>
              <w:sz w:val="24"/>
              <w:szCs w:val="24"/>
            </w:rPr>
            <w:t>Dirigente della Direzione Risorse Umane e Strumentali</w:t>
          </w:r>
          <w:r w:rsidR="00CD6A68">
            <w:rPr>
              <w:rFonts w:ascii="Arial" w:hAnsi="Arial" w:cs="Arial"/>
              <w:sz w:val="24"/>
              <w:szCs w:val="24"/>
            </w:rPr>
            <w:t xml:space="preserve"> n. 80 del 02/02/2024, in attuazione del Piano Triennale dei fabbisogni del personale del comparto – anno 2024, contenuto nel PIAO e approvato con</w:t>
          </w:r>
          <w:r w:rsidR="00CD6A68" w:rsidRPr="008D1D83">
            <w:rPr>
              <w:rFonts w:ascii="Arial" w:hAnsi="Arial" w:cs="Arial"/>
              <w:sz w:val="24"/>
              <w:szCs w:val="24"/>
            </w:rPr>
            <w:t xml:space="preserve"> </w:t>
          </w:r>
          <w:r w:rsidR="00DD5C8B" w:rsidRPr="008D1D83">
            <w:rPr>
              <w:rFonts w:ascii="Arial" w:hAnsi="Arial" w:cs="Arial"/>
              <w:sz w:val="24"/>
              <w:szCs w:val="24"/>
            </w:rPr>
            <w:t>d</w:t>
          </w:r>
          <w:r w:rsidR="00CD6A68" w:rsidRPr="008D1D83">
            <w:rPr>
              <w:rFonts w:ascii="Arial" w:hAnsi="Arial" w:cs="Arial"/>
              <w:sz w:val="24"/>
              <w:szCs w:val="24"/>
            </w:rPr>
            <w:t xml:space="preserve">eliberazione della Giunta regionale n. 94 del 30.01.2024, è stato disposto lo scorrimento della graduatoria per n. 15 </w:t>
          </w:r>
          <w:r w:rsidR="00DD5C8B" w:rsidRPr="008D1D83">
            <w:rPr>
              <w:rFonts w:ascii="Arial" w:hAnsi="Arial" w:cs="Arial"/>
              <w:sz w:val="24"/>
              <w:szCs w:val="24"/>
            </w:rPr>
            <w:t xml:space="preserve">unità, le quali sono state assegnate </w:t>
          </w:r>
          <w:r w:rsidR="00DD5C8B" w:rsidRPr="00BB357E">
            <w:rPr>
              <w:rFonts w:ascii="Arial" w:hAnsi="Arial" w:cs="Arial"/>
              <w:sz w:val="24"/>
              <w:szCs w:val="24"/>
            </w:rPr>
            <w:t>alla Segreteria generale ed ai Dipartimenti della Giunta regionale</w:t>
          </w:r>
          <w:r w:rsidR="00DD5C8B">
            <w:rPr>
              <w:rFonts w:ascii="Arial" w:hAnsi="Arial" w:cs="Arial"/>
              <w:sz w:val="24"/>
              <w:szCs w:val="24"/>
            </w:rPr>
            <w:t xml:space="preserve"> con il successivo decreto n. 133 del 26 febbraio 2024.</w:t>
          </w:r>
          <w:bookmarkStart w:id="0" w:name="_GoBack"/>
          <w:bookmarkEnd w:id="0"/>
        </w:p>
        <w:p w14:paraId="039DE977" w14:textId="2EDCF4AA" w:rsidR="008D1D83" w:rsidRPr="00BB357E" w:rsidRDefault="00BB357E" w:rsidP="008D1D83">
          <w:pPr>
            <w:spacing w:after="266" w:line="288" w:lineRule="auto"/>
            <w:ind w:left="-5"/>
            <w:jc w:val="both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 xml:space="preserve">Conseguentemente, il Direttore del Dipartimento Politiche Sociali, Lavoro, Istruzione e Formazione ha adottato il decreto n. </w:t>
          </w:r>
          <w:r w:rsidR="00CD6A68">
            <w:rPr>
              <w:rFonts w:ascii="Arial" w:hAnsi="Arial" w:cs="Arial"/>
              <w:sz w:val="24"/>
              <w:szCs w:val="24"/>
            </w:rPr>
            <w:t>11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del </w:t>
          </w:r>
          <w:r w:rsidR="00CD6A68">
            <w:rPr>
              <w:rFonts w:ascii="Arial" w:hAnsi="Arial" w:cs="Arial"/>
              <w:sz w:val="24"/>
              <w:szCs w:val="24"/>
            </w:rPr>
            <w:t>1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</w:t>
          </w:r>
          <w:r w:rsidR="00CD6A68">
            <w:rPr>
              <w:rFonts w:ascii="Arial" w:hAnsi="Arial" w:cs="Arial"/>
              <w:sz w:val="24"/>
              <w:szCs w:val="24"/>
            </w:rPr>
            <w:t>marzo 2024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con cui </w:t>
          </w:r>
          <w:r w:rsidR="00DD5C8B">
            <w:rPr>
              <w:rFonts w:ascii="Arial" w:hAnsi="Arial" w:cs="Arial"/>
              <w:sz w:val="24"/>
              <w:szCs w:val="24"/>
            </w:rPr>
            <w:t>ha disposto</w:t>
          </w:r>
          <w:r w:rsidRPr="00BB357E">
            <w:rPr>
              <w:rFonts w:ascii="Arial" w:hAnsi="Arial" w:cs="Arial"/>
              <w:sz w:val="24"/>
              <w:szCs w:val="24"/>
            </w:rPr>
            <w:t>, ai sensi dell’art. 16, comma 1, lettera b) della Legge Regionale 18/2021, l’ assegnazione delle risorse umane alle strutture dirigenziali afferenti al Dipartimento Politiche Sociali, Lavoro, Istruzione e Formazione per il periodo</w:t>
          </w:r>
          <w:r w:rsidR="00CD6A68">
            <w:rPr>
              <w:rFonts w:ascii="Arial" w:hAnsi="Arial" w:cs="Arial"/>
              <w:sz w:val="24"/>
              <w:szCs w:val="24"/>
            </w:rPr>
            <w:t xml:space="preserve"> marzo/aprile/mggio 2024</w:t>
          </w:r>
          <w:r w:rsidRPr="00BB357E">
            <w:rPr>
              <w:rFonts w:ascii="Arial" w:hAnsi="Arial" w:cs="Arial"/>
              <w:sz w:val="24"/>
              <w:szCs w:val="24"/>
            </w:rPr>
            <w:t>. Più nel dettaglio, preso atto di quanto emerge dall’allegato A “Elenco</w:t>
          </w:r>
          <w:r w:rsidR="00CD6A68">
            <w:rPr>
              <w:rFonts w:ascii="Arial" w:hAnsi="Arial" w:cs="Arial"/>
              <w:sz w:val="24"/>
              <w:szCs w:val="24"/>
            </w:rPr>
            <w:t xml:space="preserve"> marzo aprile maggio 2024</w:t>
          </w:r>
          <w:r w:rsidRPr="00BB357E">
            <w:rPr>
              <w:rFonts w:ascii="Arial" w:hAnsi="Arial" w:cs="Arial"/>
              <w:sz w:val="24"/>
              <w:szCs w:val="24"/>
            </w:rPr>
            <w:t xml:space="preserve">” sono state assegnate alla Direzione Politiche Sociali n. </w:t>
          </w:r>
          <w:r w:rsidR="00CD6A68">
            <w:rPr>
              <w:rFonts w:ascii="Arial" w:hAnsi="Arial" w:cs="Arial"/>
              <w:sz w:val="24"/>
              <w:szCs w:val="24"/>
            </w:rPr>
            <w:t>3</w:t>
          </w:r>
          <w:r w:rsidRPr="00BB357E">
            <w:rPr>
              <w:rFonts w:ascii="Arial" w:hAnsi="Arial" w:cs="Arial"/>
              <w:sz w:val="24"/>
              <w:szCs w:val="24"/>
            </w:rPr>
            <w:t xml:space="preserve"> nuove risorse umane, tra cui </w:t>
          </w:r>
          <w:r w:rsidR="00CD6A68">
            <w:rPr>
              <w:rFonts w:ascii="Arial" w:hAnsi="Arial" w:cs="Arial"/>
              <w:sz w:val="24"/>
              <w:szCs w:val="24"/>
            </w:rPr>
            <w:t>Amedea Giorgetti</w:t>
          </w:r>
          <w:r w:rsidRPr="00BB357E">
            <w:rPr>
              <w:rFonts w:ascii="Arial" w:hAnsi="Arial" w:cs="Arial"/>
              <w:sz w:val="24"/>
              <w:szCs w:val="24"/>
            </w:rPr>
            <w:t>.</w:t>
          </w:r>
        </w:p>
        <w:p w14:paraId="673D72FF" w14:textId="1FAF0888" w:rsidR="00BB357E" w:rsidRPr="00BB357E" w:rsidRDefault="00BB357E" w:rsidP="008D1D83">
          <w:pPr>
            <w:spacing w:after="244" w:line="288" w:lineRule="auto"/>
            <w:ind w:left="-5"/>
            <w:jc w:val="both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 xml:space="preserve">Richiamato l’articolo 17, comma 1, lettera b), della L.R. 18/2021, il quale attribuisce, tra le altre, la facoltà ai Dirigenti di Direzione di assegnare le risorse umane, finanziarie e strumentali alle strutture dirigenziali che dipendono direttamente da esse, tenuto conto delle esigenze organizzative della Direzione e dei Settori ad essa afferenti </w:t>
          </w:r>
          <w:r w:rsidR="00CD6A68">
            <w:rPr>
              <w:rFonts w:ascii="Arial" w:hAnsi="Arial" w:cs="Arial"/>
              <w:sz w:val="24"/>
              <w:szCs w:val="24"/>
            </w:rPr>
            <w:t xml:space="preserve">e </w:t>
          </w:r>
          <w:r w:rsidRPr="00BB357E">
            <w:rPr>
              <w:rFonts w:ascii="Arial" w:hAnsi="Arial" w:cs="Arial"/>
              <w:sz w:val="24"/>
              <w:szCs w:val="24"/>
            </w:rPr>
            <w:t xml:space="preserve">dell’esperienza lavorativa maturata </w:t>
          </w:r>
          <w:r w:rsidRPr="00BB357E">
            <w:rPr>
              <w:rFonts w:ascii="Arial" w:hAnsi="Arial" w:cs="Arial"/>
              <w:sz w:val="24"/>
              <w:szCs w:val="24"/>
            </w:rPr>
            <w:lastRenderedPageBreak/>
            <w:t xml:space="preserve">negli anni dalla </w:t>
          </w:r>
          <w:r w:rsidR="00CD6A68">
            <w:rPr>
              <w:rFonts w:ascii="Arial" w:hAnsi="Arial" w:cs="Arial"/>
              <w:sz w:val="24"/>
              <w:szCs w:val="24"/>
            </w:rPr>
            <w:t>neoassunta Amedea Giorgetti</w:t>
          </w:r>
          <w:r w:rsidRPr="00BB357E">
            <w:rPr>
              <w:rFonts w:ascii="Arial" w:hAnsi="Arial" w:cs="Arial"/>
              <w:sz w:val="24"/>
              <w:szCs w:val="24"/>
            </w:rPr>
            <w:t xml:space="preserve">, si ritiene </w:t>
          </w:r>
          <w:r w:rsidRPr="00DD5C8B">
            <w:rPr>
              <w:rFonts w:ascii="Arial" w:hAnsi="Arial" w:cs="Arial"/>
              <w:sz w:val="24"/>
              <w:szCs w:val="24"/>
            </w:rPr>
            <w:t xml:space="preserve">opportuno procedere con l’assegnazione della stessa al Settore Contrasto al Disagio a far data dal </w:t>
          </w:r>
          <w:r w:rsidR="00AB275C">
            <w:rPr>
              <w:rFonts w:ascii="Arial" w:hAnsi="Arial" w:cs="Arial"/>
              <w:sz w:val="24"/>
              <w:szCs w:val="24"/>
            </w:rPr>
            <w:t>20</w:t>
          </w:r>
          <w:r w:rsidR="00CD6A68" w:rsidRPr="00DD5C8B">
            <w:rPr>
              <w:rFonts w:ascii="Arial" w:hAnsi="Arial" w:cs="Arial"/>
              <w:sz w:val="24"/>
              <w:szCs w:val="24"/>
            </w:rPr>
            <w:t xml:space="preserve"> marzo 2024</w:t>
          </w:r>
          <w:r w:rsidRPr="00DD5C8B">
            <w:rPr>
              <w:rFonts w:ascii="Arial" w:hAnsi="Arial" w:cs="Arial"/>
              <w:sz w:val="24"/>
              <w:szCs w:val="24"/>
            </w:rPr>
            <w:t>.</w:t>
          </w:r>
        </w:p>
        <w:p w14:paraId="7BEA2016" w14:textId="0239748A" w:rsidR="00BB357E" w:rsidRPr="008D1D83" w:rsidRDefault="00BB357E" w:rsidP="008D1D83">
          <w:pPr>
            <w:spacing w:after="244" w:line="288" w:lineRule="auto"/>
            <w:ind w:left="-5"/>
            <w:jc w:val="both"/>
            <w:rPr>
              <w:rFonts w:ascii="Arial" w:hAnsi="Arial" w:cs="Arial"/>
              <w:sz w:val="24"/>
              <w:szCs w:val="24"/>
            </w:rPr>
          </w:pPr>
          <w:r w:rsidRPr="00BB357E">
            <w:rPr>
              <w:rFonts w:ascii="Arial" w:hAnsi="Arial" w:cs="Arial"/>
              <w:sz w:val="24"/>
              <w:szCs w:val="24"/>
            </w:rPr>
            <w:t>La sottoscritta, in relazione al presente provvedimento, dichiara ai sensi dell’art. 47 del DPR n. 445/2000, di non trovarsi in situazioni anche potenziali di conflitto di interessi ai sensi dell’art. 6 bis della L. n. 241/1990, degli artt. 6-7 del DPR n. 62/2013 e della DGR n. 64/2014</w:t>
          </w:r>
          <w:r w:rsidR="008D1D83">
            <w:rPr>
              <w:rFonts w:ascii="Arial" w:hAnsi="Arial" w:cs="Arial"/>
              <w:sz w:val="24"/>
              <w:szCs w:val="24"/>
            </w:rPr>
            <w:t>.</w:t>
          </w:r>
        </w:p>
        <w:p w14:paraId="2E7282D2" w14:textId="77777777" w:rsidR="00BB357E" w:rsidRPr="00775D06" w:rsidRDefault="00BB357E" w:rsidP="008D1D83">
          <w:pPr>
            <w:widowControl w:val="0"/>
            <w:spacing w:after="0" w:line="288" w:lineRule="auto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14:paraId="1787C4F6" w14:textId="77777777" w:rsidR="008D1D83" w:rsidRDefault="001810A2" w:rsidP="008D1D83">
          <w:pPr>
            <w:pStyle w:val="firma"/>
            <w:spacing w:line="288" w:lineRule="auto"/>
            <w:rPr>
              <w:rFonts w:ascii="Helvetica" w:hAnsi="Helvetica"/>
              <w:iCs w:val="0"/>
            </w:rPr>
          </w:pPr>
          <w:r w:rsidRPr="00775D06">
            <w:rPr>
              <w:rFonts w:ascii="Helvetica" w:hAnsi="Helvetica"/>
              <w:iCs w:val="0"/>
            </w:rPr>
            <w:tab/>
          </w:r>
          <w:r w:rsidRPr="00775D06">
            <w:rPr>
              <w:rFonts w:ascii="Helvetica" w:hAnsi="Helvetica"/>
              <w:iCs w:val="0"/>
            </w:rPr>
            <w:tab/>
          </w:r>
          <w:r w:rsidRPr="00775D06">
            <w:rPr>
              <w:rFonts w:ascii="Helvetica" w:hAnsi="Helvetica"/>
              <w:iCs w:val="0"/>
            </w:rPr>
            <w:tab/>
          </w:r>
          <w:r w:rsidRPr="00775D06">
            <w:rPr>
              <w:rFonts w:ascii="Helvetica" w:hAnsi="Helvetica"/>
              <w:iCs w:val="0"/>
            </w:rPr>
            <w:tab/>
          </w:r>
          <w:r w:rsidRPr="00775D06">
            <w:rPr>
              <w:rFonts w:ascii="Helvetica" w:hAnsi="Helvetica"/>
              <w:iCs w:val="0"/>
            </w:rPr>
            <w:tab/>
          </w:r>
          <w:r w:rsidRPr="00775D06">
            <w:rPr>
              <w:rFonts w:ascii="Helvetica" w:hAnsi="Helvetica"/>
              <w:iCs w:val="0"/>
            </w:rPr>
            <w:tab/>
          </w:r>
        </w:p>
        <w:p w14:paraId="4227B5B2" w14:textId="18192406" w:rsidR="001810A2" w:rsidRPr="004B40B6" w:rsidRDefault="001810A2" w:rsidP="008D1D83">
          <w:pPr>
            <w:pStyle w:val="firma"/>
            <w:spacing w:line="288" w:lineRule="auto"/>
            <w:rPr>
              <w:rFonts w:ascii="Helvetica" w:hAnsi="Helvetica"/>
            </w:rPr>
          </w:pPr>
          <w:r w:rsidRPr="004B40B6">
            <w:rPr>
              <w:rFonts w:ascii="Helvetica" w:hAnsi="Helvetica"/>
              <w:i/>
            </w:rPr>
            <w:tab/>
          </w:r>
          <w:r w:rsidRPr="004B40B6">
            <w:rPr>
              <w:rFonts w:ascii="Helvetica" w:hAnsi="Helvetica"/>
            </w:rPr>
            <w:t>Il responsabile del procedimento</w:t>
          </w:r>
        </w:p>
        <w:p w14:paraId="08725033" w14:textId="3DA4A56E" w:rsidR="00094D23" w:rsidRPr="00775D06" w:rsidRDefault="00AD20A2" w:rsidP="008D1D83">
          <w:pPr>
            <w:widowControl w:val="0"/>
            <w:spacing w:after="0" w:line="288" w:lineRule="auto"/>
            <w:ind w:left="5670"/>
            <w:jc w:val="center"/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</w:pPr>
          <w:r w:rsidRPr="00775D06"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  <w:t xml:space="preserve">         </w:t>
          </w:r>
          <w:r w:rsidR="00094D23" w:rsidRPr="00775D06"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  <w:t>(</w:t>
          </w:r>
          <w:r w:rsidR="00BB357E">
            <w:rPr>
              <w:rStyle w:val="indicazionifirmaCarattere"/>
              <w:rFonts w:ascii="Helvetica" w:eastAsiaTheme="minorHAnsi" w:hAnsi="Helvetica"/>
              <w:i w:val="0"/>
            </w:rPr>
            <w:t>Maria Elena Tartari</w:t>
          </w:r>
          <w:r w:rsidR="00094D23" w:rsidRPr="00775D06"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  <w:t>)</w:t>
          </w:r>
        </w:p>
        <w:p w14:paraId="247B6289" w14:textId="77777777" w:rsidR="0075167C" w:rsidRDefault="0075167C" w:rsidP="008D1D83">
          <w:pPr>
            <w:widowControl w:val="0"/>
            <w:spacing w:after="0" w:line="288" w:lineRule="auto"/>
            <w:ind w:left="5670"/>
            <w:jc w:val="center"/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</w:pPr>
        </w:p>
        <w:p w14:paraId="44AF3494" w14:textId="1029C4D9" w:rsidR="000B18DB" w:rsidRPr="008D1D83" w:rsidRDefault="0075167C" w:rsidP="008D1D83">
          <w:pPr>
            <w:widowControl w:val="0"/>
            <w:spacing w:after="0" w:line="288" w:lineRule="auto"/>
            <w:ind w:left="5670"/>
            <w:jc w:val="center"/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</w:pPr>
          <w:r>
            <w:rPr>
              <w:rFonts w:ascii="Helvetica" w:hAnsi="Helvetica" w:cs="Arial"/>
              <w:sz w:val="16"/>
              <w:szCs w:val="16"/>
            </w:rPr>
            <w:tab/>
          </w:r>
          <w:r w:rsidRPr="00B4196A">
            <w:rPr>
              <w:rFonts w:ascii="Helvetica" w:hAnsi="Helvetica" w:cs="Arial"/>
              <w:sz w:val="16"/>
              <w:szCs w:val="16"/>
            </w:rPr>
            <w:t>Documento informatico firmato digitalmente</w:t>
          </w:r>
        </w:p>
      </w:sdtContent>
    </w:sdt>
    <w:sdt>
      <w:sdtPr>
        <w:rPr>
          <w:rFonts w:ascii="Helvetica" w:eastAsiaTheme="minorHAnsi" w:hAnsi="Helvetica" w:cstheme="minorBidi"/>
          <w:b w:val="0"/>
          <w:bCs w:val="0"/>
          <w:noProof/>
          <w:sz w:val="24"/>
          <w:szCs w:val="24"/>
        </w:rPr>
        <w:alias w:val="ALLEGATI"/>
        <w:tag w:val="tag_allegati"/>
        <w:id w:val="-235316463"/>
        <w:lock w:val="sdtLocked"/>
        <w:placeholder>
          <w:docPart w:val="10E98AB266884563B9E26367BE19BFF5"/>
        </w:placeholder>
      </w:sdtPr>
      <w:sdtEndPr/>
      <w:sdtContent>
        <w:p w14:paraId="1080E5C3" w14:textId="324F5958" w:rsidR="000B18DB" w:rsidRDefault="00094D23" w:rsidP="0005357F">
          <w:pPr>
            <w:pStyle w:val="titolo4"/>
            <w:rPr>
              <w:rFonts w:ascii="Helvetica" w:hAnsi="Helvetica"/>
              <w:b w:val="0"/>
              <w:sz w:val="24"/>
              <w:szCs w:val="24"/>
            </w:rPr>
          </w:pPr>
          <w:r w:rsidRPr="004B40B6">
            <w:rPr>
              <w:rFonts w:ascii="Helvetica" w:hAnsi="Helvetica"/>
              <w:b w:val="0"/>
              <w:sz w:val="24"/>
              <w:szCs w:val="24"/>
            </w:rPr>
            <w:t>ALLEGATI</w:t>
          </w:r>
        </w:p>
        <w:p w14:paraId="29235059" w14:textId="525BBF6A" w:rsidR="00F10454" w:rsidRPr="004B40B6" w:rsidRDefault="00F10454" w:rsidP="0005357F">
          <w:pPr>
            <w:pStyle w:val="titolo4"/>
            <w:rPr>
              <w:rFonts w:ascii="Helvetica" w:hAnsi="Helvetica"/>
              <w:b w:val="0"/>
              <w:sz w:val="24"/>
              <w:szCs w:val="24"/>
            </w:rPr>
          </w:pPr>
          <w:r>
            <w:rPr>
              <w:rFonts w:ascii="Helvetica" w:hAnsi="Helvetica"/>
              <w:b w:val="0"/>
              <w:sz w:val="24"/>
              <w:szCs w:val="24"/>
            </w:rPr>
            <w:t>(non sono presenti allegati)</w:t>
          </w:r>
        </w:p>
        <w:p w14:paraId="3BFB3512" w14:textId="77777777" w:rsidR="009649FB" w:rsidRPr="004B40B6" w:rsidRDefault="009649FB" w:rsidP="0005357F">
          <w:pPr>
            <w:pStyle w:val="titolo4"/>
            <w:jc w:val="left"/>
            <w:rPr>
              <w:rFonts w:ascii="Helvetica" w:hAnsi="Helvetica"/>
              <w:sz w:val="24"/>
              <w:szCs w:val="24"/>
            </w:rPr>
          </w:pPr>
        </w:p>
        <w:p w14:paraId="2F2FB51A" w14:textId="77777777" w:rsidR="000B18DB" w:rsidRPr="004B40B6" w:rsidRDefault="008D1D83" w:rsidP="0005357F">
          <w:pPr>
            <w:spacing w:after="0"/>
            <w:ind w:right="-1"/>
            <w:rPr>
              <w:rFonts w:ascii="Helvetica" w:hAnsi="Helvetica" w:cs="Arial"/>
              <w:sz w:val="24"/>
              <w:szCs w:val="24"/>
            </w:rPr>
          </w:pPr>
        </w:p>
      </w:sdtContent>
    </w:sdt>
    <w:sectPr w:rsidR="000B18DB" w:rsidRPr="004B40B6" w:rsidSect="00781B02">
      <w:headerReference w:type="default" r:id="rId11"/>
      <w:footerReference w:type="default" r:id="rId12"/>
      <w:pgSz w:w="11906" w:h="16838"/>
      <w:pgMar w:top="2127" w:right="849" w:bottom="1276" w:left="993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81BAF" w14:textId="77777777" w:rsidR="00A407A7" w:rsidRDefault="00A407A7" w:rsidP="00F84D24">
      <w:pPr>
        <w:spacing w:after="0" w:line="240" w:lineRule="auto"/>
      </w:pPr>
      <w:r>
        <w:separator/>
      </w:r>
    </w:p>
  </w:endnote>
  <w:endnote w:type="continuationSeparator" w:id="0">
    <w:p w14:paraId="5D577A43" w14:textId="77777777" w:rsidR="00A407A7" w:rsidRDefault="00A407A7" w:rsidP="00F8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794233"/>
      <w:docPartObj>
        <w:docPartGallery w:val="Page Numbers (Bottom of Page)"/>
        <w:docPartUnique/>
      </w:docPartObj>
    </w:sdtPr>
    <w:sdtEndPr/>
    <w:sdtContent>
      <w:p w14:paraId="104B6879" w14:textId="77777777" w:rsidR="00781B02" w:rsidRDefault="00781B02">
        <w:pPr>
          <w:pStyle w:val="Pidipagina"/>
          <w:jc w:val="right"/>
        </w:pPr>
      </w:p>
      <w:p w14:paraId="37F3B02A" w14:textId="77777777" w:rsidR="00093D47" w:rsidRDefault="00BB00B5">
        <w:pPr>
          <w:pStyle w:val="Pidipagina"/>
          <w:jc w:val="right"/>
        </w:pPr>
        <w:r>
          <w:fldChar w:fldCharType="begin"/>
        </w:r>
        <w:r w:rsidR="00093D47">
          <w:instrText>PAGE   \* MERGEFORMAT</w:instrText>
        </w:r>
        <w:r>
          <w:fldChar w:fldCharType="separate"/>
        </w:r>
        <w:r w:rsidR="00C977FB">
          <w:t>1</w:t>
        </w:r>
        <w:r>
          <w:fldChar w:fldCharType="end"/>
        </w:r>
      </w:p>
    </w:sdtContent>
  </w:sdt>
  <w:p w14:paraId="1ABA1CAB" w14:textId="77777777" w:rsidR="00A56EB6" w:rsidRPr="009F6D8F" w:rsidRDefault="00A56EB6" w:rsidP="00100F6A">
    <w:pPr>
      <w:pStyle w:val="Pidipagina"/>
      <w:tabs>
        <w:tab w:val="clear" w:pos="4819"/>
        <w:tab w:val="clear" w:pos="9638"/>
        <w:tab w:val="right" w:pos="10064"/>
      </w:tabs>
      <w:rPr>
        <w:rFonts w:ascii="Helvetica" w:hAnsi="Helvetica" w:cs="Helvetica"/>
        <w:color w:val="BFBFBF" w:themeColor="background1" w:themeShade="B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5AA7D" w14:textId="77777777" w:rsidR="00A407A7" w:rsidRDefault="00A407A7" w:rsidP="00F84D24">
      <w:pPr>
        <w:spacing w:after="0" w:line="240" w:lineRule="auto"/>
      </w:pPr>
      <w:r>
        <w:separator/>
      </w:r>
    </w:p>
  </w:footnote>
  <w:footnote w:type="continuationSeparator" w:id="0">
    <w:p w14:paraId="4C65138E" w14:textId="77777777" w:rsidR="00A407A7" w:rsidRDefault="00A407A7" w:rsidP="00F8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CB6E6" w14:textId="77777777" w:rsidR="003F1CC0" w:rsidRDefault="004149D7" w:rsidP="00DB6A2C">
    <w:pPr>
      <w:pStyle w:val="Intestazione"/>
      <w:tabs>
        <w:tab w:val="clear" w:pos="4819"/>
        <w:tab w:val="clear" w:pos="9638"/>
        <w:tab w:val="left" w:pos="3556"/>
      </w:tabs>
      <w:ind w:firstLine="3540"/>
    </w:pPr>
    <w:r>
      <w:rPr>
        <w:lang w:eastAsia="it-IT"/>
      </w:rPr>
      <w:drawing>
        <wp:anchor distT="0" distB="0" distL="114300" distR="114300" simplePos="0" relativeHeight="251671552" behindDoc="0" locked="0" layoutInCell="1" allowOverlap="1" wp14:anchorId="1901D1B8" wp14:editId="75D74F31">
          <wp:simplePos x="0" y="0"/>
          <wp:positionH relativeFrom="column">
            <wp:posOffset>-9525</wp:posOffset>
          </wp:positionH>
          <wp:positionV relativeFrom="paragraph">
            <wp:posOffset>88900</wp:posOffset>
          </wp:positionV>
          <wp:extent cx="1471930" cy="533400"/>
          <wp:effectExtent l="0" t="0" r="0" b="0"/>
          <wp:wrapSquare wrapText="bothSides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684C"/>
    <w:multiLevelType w:val="hybridMultilevel"/>
    <w:tmpl w:val="643E38C6"/>
    <w:lvl w:ilvl="0" w:tplc="4EDC9F1C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184D"/>
    <w:multiLevelType w:val="hybridMultilevel"/>
    <w:tmpl w:val="DF3A3C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662A"/>
    <w:multiLevelType w:val="hybridMultilevel"/>
    <w:tmpl w:val="3E8E534A"/>
    <w:lvl w:ilvl="0" w:tplc="E244F4C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0E69"/>
    <w:multiLevelType w:val="hybridMultilevel"/>
    <w:tmpl w:val="16701AE6"/>
    <w:lvl w:ilvl="0" w:tplc="886AAC1A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22400"/>
    <w:multiLevelType w:val="hybridMultilevel"/>
    <w:tmpl w:val="4782A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E5C74"/>
    <w:multiLevelType w:val="hybridMultilevel"/>
    <w:tmpl w:val="4D10B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36CEF"/>
    <w:multiLevelType w:val="hybridMultilevel"/>
    <w:tmpl w:val="DCE00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50036"/>
    <w:multiLevelType w:val="hybridMultilevel"/>
    <w:tmpl w:val="05C496F0"/>
    <w:lvl w:ilvl="0" w:tplc="02A6F97E">
      <w:start w:val="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D46ECD"/>
    <w:multiLevelType w:val="hybridMultilevel"/>
    <w:tmpl w:val="FD208324"/>
    <w:lvl w:ilvl="0" w:tplc="61C066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E72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A84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21E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8A0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A2E5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46F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A25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229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A7"/>
    <w:rsid w:val="00003D49"/>
    <w:rsid w:val="0000405B"/>
    <w:rsid w:val="0005357F"/>
    <w:rsid w:val="000756BE"/>
    <w:rsid w:val="00087B1D"/>
    <w:rsid w:val="00093D47"/>
    <w:rsid w:val="00094D23"/>
    <w:rsid w:val="000A0EE4"/>
    <w:rsid w:val="000A24F8"/>
    <w:rsid w:val="000B18DB"/>
    <w:rsid w:val="000C6AF8"/>
    <w:rsid w:val="000E1F02"/>
    <w:rsid w:val="00100F6A"/>
    <w:rsid w:val="00113A76"/>
    <w:rsid w:val="00130D01"/>
    <w:rsid w:val="00133EAA"/>
    <w:rsid w:val="00140806"/>
    <w:rsid w:val="00146C05"/>
    <w:rsid w:val="001546C8"/>
    <w:rsid w:val="00156296"/>
    <w:rsid w:val="0018010A"/>
    <w:rsid w:val="001810A2"/>
    <w:rsid w:val="001B6D9B"/>
    <w:rsid w:val="001D7863"/>
    <w:rsid w:val="001F6821"/>
    <w:rsid w:val="002118BE"/>
    <w:rsid w:val="00222965"/>
    <w:rsid w:val="002261E6"/>
    <w:rsid w:val="00282114"/>
    <w:rsid w:val="00290D8C"/>
    <w:rsid w:val="00291631"/>
    <w:rsid w:val="00295E0A"/>
    <w:rsid w:val="00296056"/>
    <w:rsid w:val="002A34FB"/>
    <w:rsid w:val="002C13E2"/>
    <w:rsid w:val="002C3D83"/>
    <w:rsid w:val="002D78B1"/>
    <w:rsid w:val="002F44A5"/>
    <w:rsid w:val="00301174"/>
    <w:rsid w:val="0032620A"/>
    <w:rsid w:val="00330A07"/>
    <w:rsid w:val="0034446E"/>
    <w:rsid w:val="00350CE7"/>
    <w:rsid w:val="00365747"/>
    <w:rsid w:val="0038256D"/>
    <w:rsid w:val="00384DE9"/>
    <w:rsid w:val="00386BDF"/>
    <w:rsid w:val="00387375"/>
    <w:rsid w:val="003B45D4"/>
    <w:rsid w:val="003C10FD"/>
    <w:rsid w:val="003F1CC0"/>
    <w:rsid w:val="00411C82"/>
    <w:rsid w:val="004149D7"/>
    <w:rsid w:val="00453E32"/>
    <w:rsid w:val="00460AB3"/>
    <w:rsid w:val="00496548"/>
    <w:rsid w:val="004B40B6"/>
    <w:rsid w:val="004C0F66"/>
    <w:rsid w:val="005208C9"/>
    <w:rsid w:val="0052771C"/>
    <w:rsid w:val="005404CE"/>
    <w:rsid w:val="005475FB"/>
    <w:rsid w:val="005720B7"/>
    <w:rsid w:val="00585544"/>
    <w:rsid w:val="005A2B34"/>
    <w:rsid w:val="005A402F"/>
    <w:rsid w:val="005D355C"/>
    <w:rsid w:val="006378DE"/>
    <w:rsid w:val="00641941"/>
    <w:rsid w:val="006A4345"/>
    <w:rsid w:val="006B011C"/>
    <w:rsid w:val="006B1360"/>
    <w:rsid w:val="006E16CC"/>
    <w:rsid w:val="006E41F8"/>
    <w:rsid w:val="006E74C8"/>
    <w:rsid w:val="00713D3E"/>
    <w:rsid w:val="00747EA2"/>
    <w:rsid w:val="0075167C"/>
    <w:rsid w:val="0077446D"/>
    <w:rsid w:val="00775672"/>
    <w:rsid w:val="00775D06"/>
    <w:rsid w:val="00781B02"/>
    <w:rsid w:val="007A09D6"/>
    <w:rsid w:val="007B1A58"/>
    <w:rsid w:val="007B6688"/>
    <w:rsid w:val="007D00D8"/>
    <w:rsid w:val="007D33EE"/>
    <w:rsid w:val="007D4A80"/>
    <w:rsid w:val="007E5AA2"/>
    <w:rsid w:val="007E7E6D"/>
    <w:rsid w:val="008042AF"/>
    <w:rsid w:val="008173B8"/>
    <w:rsid w:val="00826C78"/>
    <w:rsid w:val="008318B5"/>
    <w:rsid w:val="00833C72"/>
    <w:rsid w:val="008403C3"/>
    <w:rsid w:val="008454A4"/>
    <w:rsid w:val="008963BB"/>
    <w:rsid w:val="008A745A"/>
    <w:rsid w:val="008C3E10"/>
    <w:rsid w:val="008D1D83"/>
    <w:rsid w:val="008D4276"/>
    <w:rsid w:val="008E6E59"/>
    <w:rsid w:val="008F3E5F"/>
    <w:rsid w:val="00906FF4"/>
    <w:rsid w:val="00921723"/>
    <w:rsid w:val="0093648E"/>
    <w:rsid w:val="00941415"/>
    <w:rsid w:val="00945ECE"/>
    <w:rsid w:val="00955CE5"/>
    <w:rsid w:val="009649FB"/>
    <w:rsid w:val="00977FA1"/>
    <w:rsid w:val="009B423D"/>
    <w:rsid w:val="009B4929"/>
    <w:rsid w:val="009F6D8F"/>
    <w:rsid w:val="00A02F97"/>
    <w:rsid w:val="00A072A6"/>
    <w:rsid w:val="00A158BC"/>
    <w:rsid w:val="00A23B0D"/>
    <w:rsid w:val="00A407A7"/>
    <w:rsid w:val="00A51626"/>
    <w:rsid w:val="00A56EB6"/>
    <w:rsid w:val="00A90DA0"/>
    <w:rsid w:val="00A9168E"/>
    <w:rsid w:val="00AA7171"/>
    <w:rsid w:val="00AB275C"/>
    <w:rsid w:val="00AD20A2"/>
    <w:rsid w:val="00AD726F"/>
    <w:rsid w:val="00AE40DF"/>
    <w:rsid w:val="00B03892"/>
    <w:rsid w:val="00B2399B"/>
    <w:rsid w:val="00B36BF5"/>
    <w:rsid w:val="00B3739D"/>
    <w:rsid w:val="00B4196A"/>
    <w:rsid w:val="00B566AC"/>
    <w:rsid w:val="00B71D6F"/>
    <w:rsid w:val="00B8448C"/>
    <w:rsid w:val="00B85025"/>
    <w:rsid w:val="00B966B0"/>
    <w:rsid w:val="00BA0106"/>
    <w:rsid w:val="00BA281A"/>
    <w:rsid w:val="00BA6843"/>
    <w:rsid w:val="00BB00B5"/>
    <w:rsid w:val="00BB357E"/>
    <w:rsid w:val="00BC724F"/>
    <w:rsid w:val="00BE0BE2"/>
    <w:rsid w:val="00C07FFC"/>
    <w:rsid w:val="00C3148A"/>
    <w:rsid w:val="00C50934"/>
    <w:rsid w:val="00C70702"/>
    <w:rsid w:val="00C7085D"/>
    <w:rsid w:val="00C8551B"/>
    <w:rsid w:val="00C977FB"/>
    <w:rsid w:val="00CA3B02"/>
    <w:rsid w:val="00CA45CE"/>
    <w:rsid w:val="00CD6A68"/>
    <w:rsid w:val="00D22822"/>
    <w:rsid w:val="00D6355B"/>
    <w:rsid w:val="00D643CF"/>
    <w:rsid w:val="00D6743D"/>
    <w:rsid w:val="00D73DFF"/>
    <w:rsid w:val="00D81CE9"/>
    <w:rsid w:val="00D841D2"/>
    <w:rsid w:val="00D848E4"/>
    <w:rsid w:val="00D86F40"/>
    <w:rsid w:val="00DB2E94"/>
    <w:rsid w:val="00DB6A2C"/>
    <w:rsid w:val="00DD5C8B"/>
    <w:rsid w:val="00DE4154"/>
    <w:rsid w:val="00E32B1E"/>
    <w:rsid w:val="00E523A3"/>
    <w:rsid w:val="00E62295"/>
    <w:rsid w:val="00E724AC"/>
    <w:rsid w:val="00E95965"/>
    <w:rsid w:val="00EB5EAF"/>
    <w:rsid w:val="00ED43ED"/>
    <w:rsid w:val="00EE79B2"/>
    <w:rsid w:val="00F03DA6"/>
    <w:rsid w:val="00F06BCA"/>
    <w:rsid w:val="00F10454"/>
    <w:rsid w:val="00F20298"/>
    <w:rsid w:val="00F208D8"/>
    <w:rsid w:val="00F360DB"/>
    <w:rsid w:val="00F41A18"/>
    <w:rsid w:val="00F472B0"/>
    <w:rsid w:val="00F618E1"/>
    <w:rsid w:val="00F84D24"/>
    <w:rsid w:val="00F8761C"/>
    <w:rsid w:val="00F933FD"/>
    <w:rsid w:val="00F95E66"/>
    <w:rsid w:val="00F96596"/>
    <w:rsid w:val="00FA3A65"/>
    <w:rsid w:val="00FF4393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2F41BB"/>
  <w15:docId w15:val="{F9D4B2AF-0A1A-4F61-87FD-6A2FAEF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3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4D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4D24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F84D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4D24"/>
    <w:rPr>
      <w:noProof/>
    </w:rPr>
  </w:style>
  <w:style w:type="character" w:styleId="Numeropagina">
    <w:name w:val="page number"/>
    <w:basedOn w:val="Carpredefinitoparagrafo"/>
    <w:uiPriority w:val="99"/>
    <w:rsid w:val="00F84D24"/>
  </w:style>
  <w:style w:type="character" w:styleId="Testosegnaposto">
    <w:name w:val="Placeholder Text"/>
    <w:basedOn w:val="Carpredefinitoparagrafo"/>
    <w:uiPriority w:val="99"/>
    <w:semiHidden/>
    <w:rsid w:val="00D2282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2822"/>
    <w:rPr>
      <w:rFonts w:ascii="Tahoma" w:hAnsi="Tahoma" w:cs="Tahoma"/>
      <w:noProof/>
      <w:sz w:val="16"/>
      <w:szCs w:val="16"/>
    </w:rPr>
  </w:style>
  <w:style w:type="paragraph" w:customStyle="1" w:styleId="titolo4">
    <w:name w:val="titolo4"/>
    <w:basedOn w:val="Titolo2"/>
    <w:uiPriority w:val="99"/>
    <w:rsid w:val="002A34FB"/>
    <w:pPr>
      <w:keepNext w:val="0"/>
      <w:keepLines w:val="0"/>
      <w:widowControl w:val="0"/>
      <w:spacing w:before="0" w:line="240" w:lineRule="auto"/>
      <w:jc w:val="center"/>
    </w:pPr>
    <w:rPr>
      <w:rFonts w:ascii="Arial" w:eastAsia="Times New Roman" w:hAnsi="Arial" w:cs="Arial"/>
      <w:noProof w:val="0"/>
      <w:color w:val="auto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34FB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A34FB"/>
    <w:pPr>
      <w:ind w:left="720"/>
      <w:contextualSpacing/>
    </w:pPr>
  </w:style>
  <w:style w:type="character" w:customStyle="1" w:styleId="oggetto">
    <w:name w:val="oggetto"/>
    <w:basedOn w:val="Carpredefinitoparagrafo"/>
    <w:uiPriority w:val="1"/>
    <w:rsid w:val="00AD20A2"/>
    <w:rPr>
      <w:rFonts w:ascii="Arial" w:hAnsi="Arial"/>
      <w:sz w:val="24"/>
    </w:rPr>
  </w:style>
  <w:style w:type="paragraph" w:customStyle="1" w:styleId="firma">
    <w:name w:val="firma"/>
    <w:basedOn w:val="Normale"/>
    <w:link w:val="firmaCarattere"/>
    <w:qFormat/>
    <w:rsid w:val="00AD20A2"/>
    <w:pPr>
      <w:widowControl w:val="0"/>
      <w:spacing w:after="0" w:line="240" w:lineRule="auto"/>
      <w:ind w:left="5670"/>
      <w:jc w:val="center"/>
    </w:pPr>
    <w:rPr>
      <w:rFonts w:ascii="Arial" w:eastAsia="Times New Roman" w:hAnsi="Arial" w:cs="Arial"/>
      <w:iCs/>
      <w:noProof w:val="0"/>
      <w:sz w:val="24"/>
      <w:szCs w:val="24"/>
    </w:rPr>
  </w:style>
  <w:style w:type="paragraph" w:customStyle="1" w:styleId="indicazionifirma">
    <w:name w:val="indicazioni firma"/>
    <w:basedOn w:val="Normale"/>
    <w:link w:val="indicazionifirmaCarattere"/>
    <w:qFormat/>
    <w:rsid w:val="00AD20A2"/>
    <w:pPr>
      <w:widowControl w:val="0"/>
      <w:spacing w:after="0" w:line="240" w:lineRule="auto"/>
      <w:ind w:left="5670"/>
      <w:jc w:val="center"/>
    </w:pPr>
    <w:rPr>
      <w:rFonts w:ascii="Arial" w:eastAsia="Times New Roman" w:hAnsi="Arial" w:cs="Arial"/>
      <w:i/>
      <w:iCs/>
      <w:noProof w:val="0"/>
      <w:sz w:val="24"/>
      <w:szCs w:val="24"/>
    </w:rPr>
  </w:style>
  <w:style w:type="character" w:customStyle="1" w:styleId="firmaCarattere">
    <w:name w:val="firma Carattere"/>
    <w:basedOn w:val="Carpredefinitoparagrafo"/>
    <w:link w:val="firma"/>
    <w:rsid w:val="00AD20A2"/>
    <w:rPr>
      <w:rFonts w:ascii="Arial" w:eastAsia="Times New Roman" w:hAnsi="Arial" w:cs="Arial"/>
      <w:iCs/>
      <w:sz w:val="24"/>
      <w:szCs w:val="24"/>
    </w:rPr>
  </w:style>
  <w:style w:type="character" w:customStyle="1" w:styleId="indicazionifirmaCarattere">
    <w:name w:val="indicazioni firma Carattere"/>
    <w:basedOn w:val="Carpredefinitoparagrafo"/>
    <w:link w:val="indicazionifirma"/>
    <w:rsid w:val="00AD20A2"/>
    <w:rPr>
      <w:rFonts w:ascii="Arial" w:eastAsia="Times New Roman" w:hAnsi="Arial" w:cs="Arial"/>
      <w:i/>
      <w:iCs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7A7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regionemarche.intra\ormadfs\Dati1\giunta\utenti\ServiziSociali\UtilitaPerTuttoIlServizio\Carte%20Intestate%20e%20Schemi%20Decreti\Decreto_PoliticheSocial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E98AB266884563B9E26367BE19BF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903510-9B36-4EE8-A194-F62EE60F3450}"/>
      </w:docPartPr>
      <w:docPartBody>
        <w:p w:rsidR="00AC4254" w:rsidRDefault="00AC4254">
          <w:pPr>
            <w:pStyle w:val="10E98AB266884563B9E26367BE19BFF5"/>
          </w:pPr>
          <w:r w:rsidRPr="00BF380B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36EEA474B04A4E8FBDDC9190963712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06A8F8-78A8-4BA4-833D-7022BD1DB87D}"/>
      </w:docPartPr>
      <w:docPartBody>
        <w:p w:rsidR="00AC4254" w:rsidRDefault="00AC4254">
          <w:pPr>
            <w:pStyle w:val="36EEA474B04A4E8FBDDC91909637121C"/>
          </w:pPr>
          <w:r w:rsidRPr="008D7C87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D7E3F5D797AD463C8FE2C1B88160B94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B105C58-4F3E-40A5-9697-36CD7643DC35}"/>
      </w:docPartPr>
      <w:docPartBody>
        <w:p w:rsidR="00AC4254" w:rsidRDefault="00AC4254">
          <w:pPr>
            <w:pStyle w:val="D7E3F5D797AD463C8FE2C1B88160B94A"/>
          </w:pPr>
          <w:r w:rsidRPr="00BF380B">
            <w:rPr>
              <w:rStyle w:val="Testosegnaposto"/>
            </w:rPr>
            <w:t>Fare clic qui per immettere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54"/>
    <w:rsid w:val="00A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10E98AB266884563B9E26367BE19BFF5">
    <w:name w:val="10E98AB266884563B9E26367BE19BFF5"/>
  </w:style>
  <w:style w:type="paragraph" w:customStyle="1" w:styleId="36EEA474B04A4E8FBDDC91909637121C">
    <w:name w:val="36EEA474B04A4E8FBDDC91909637121C"/>
  </w:style>
  <w:style w:type="paragraph" w:customStyle="1" w:styleId="D7E3F5D797AD463C8FE2C1B88160B94A">
    <w:name w:val="D7E3F5D797AD463C8FE2C1B88160B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3963c1-e6e7-4766-afac-2d4b1264f9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D8624E87A3D74A898E79FDA67D822F" ma:contentTypeVersion="16" ma:contentTypeDescription="Creare un nuovo documento." ma:contentTypeScope="" ma:versionID="bd523d1b6478ae096443909762d5e3a2">
  <xsd:schema xmlns:xsd="http://www.w3.org/2001/XMLSchema" xmlns:xs="http://www.w3.org/2001/XMLSchema" xmlns:p="http://schemas.microsoft.com/office/2006/metadata/properties" xmlns:ns3="97a0b68d-71ca-4a49-a855-9e605fbdab2b" xmlns:ns4="8d3963c1-e6e7-4766-afac-2d4b1264f9cc" targetNamespace="http://schemas.microsoft.com/office/2006/metadata/properties" ma:root="true" ma:fieldsID="f29629b0278c43613abf3ac006d23ccb" ns3:_="" ns4:_="">
    <xsd:import namespace="97a0b68d-71ca-4a49-a855-9e605fbdab2b"/>
    <xsd:import namespace="8d3963c1-e6e7-4766-afac-2d4b1264f9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0b68d-71ca-4a49-a855-9e605fbdab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63c1-e6e7-4766-afac-2d4b1264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29951-E0BA-4311-BBAE-15100B8CD605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8d3963c1-e6e7-4766-afac-2d4b1264f9cc"/>
    <ds:schemaRef ds:uri="http://schemas.microsoft.com/office/2006/documentManagement/types"/>
    <ds:schemaRef ds:uri="http://purl.org/dc/terms/"/>
    <ds:schemaRef ds:uri="http://schemas.microsoft.com/office/infopath/2007/PartnerControls"/>
    <ds:schemaRef ds:uri="97a0b68d-71ca-4a49-a855-9e605fbdab2b"/>
  </ds:schemaRefs>
</ds:datastoreItem>
</file>

<file path=customXml/itemProps2.xml><?xml version="1.0" encoding="utf-8"?>
<ds:datastoreItem xmlns:ds="http://schemas.openxmlformats.org/officeDocument/2006/customXml" ds:itemID="{B8E30DAA-C0D3-464F-B566-17C7E98E5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87183-2CE0-4CA8-A0D6-BC42414FE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0b68d-71ca-4a49-a855-9e605fbdab2b"/>
    <ds:schemaRef ds:uri="8d3963c1-e6e7-4766-afac-2d4b1264f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3EB6AA-35CE-46DC-B4B3-73031FC4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Decreto_PoliticheSociali.dotx</Template>
  <TotalTime>89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Regione Marche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Romiti</dc:creator>
  <cp:lastModifiedBy>Sofia Romiti</cp:lastModifiedBy>
  <cp:revision>5</cp:revision>
  <cp:lastPrinted>2015-02-05T14:45:00Z</cp:lastPrinted>
  <dcterms:created xsi:type="dcterms:W3CDTF">2024-03-19T13:40:00Z</dcterms:created>
  <dcterms:modified xsi:type="dcterms:W3CDTF">2024-03-20T12:52:00Z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0x010100CAD8624E87A3D74A898E79FDA67D822F</vt:lpwstr>
  </property>
</Properties>
</file>