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6797" w:type="dxa"/>
        <w:tblInd w:w="108" w:type="dxa"/>
        <w:tblBorders>
          <w:insideH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45"/>
        <w:gridCol w:w="6326"/>
        <w:gridCol w:w="6326"/>
      </w:tblGrid>
      <w:tr w:rsidR="0049212B" w:rsidRPr="006049DC" w14:paraId="5F787AF1" w14:textId="77777777" w:rsidTr="005C709B">
        <w:tc>
          <w:tcPr>
            <w:tcW w:w="4145" w:type="dxa"/>
          </w:tcPr>
          <w:p w14:paraId="4E00DA86" w14:textId="77777777" w:rsidR="0049212B" w:rsidRPr="006049DC" w:rsidRDefault="0049212B">
            <w:pPr>
              <w:spacing w:before="60" w:after="60"/>
              <w:rPr>
                <w:b/>
              </w:rPr>
            </w:pPr>
            <w:r w:rsidRPr="006049DC">
              <w:rPr>
                <w:b/>
              </w:rPr>
              <w:t xml:space="preserve">Prepared by:  </w:t>
            </w:r>
            <w:r>
              <w:rPr>
                <w:b/>
              </w:rPr>
              <w:t>Gary Flauder</w:t>
            </w:r>
          </w:p>
        </w:tc>
        <w:tc>
          <w:tcPr>
            <w:tcW w:w="6326" w:type="dxa"/>
          </w:tcPr>
          <w:p w14:paraId="176D2657" w14:textId="57AB8622" w:rsidR="0049212B" w:rsidRPr="00560A27" w:rsidRDefault="00717311">
            <w:pPr>
              <w:spacing w:before="60" w:after="60"/>
              <w:rPr>
                <w:i/>
                <w:iCs/>
                <w:highlight w:val="yellow"/>
              </w:rPr>
            </w:pPr>
            <w:r w:rsidRPr="00560A27">
              <w:rPr>
                <w:b/>
                <w:bCs/>
                <w:highlight w:val="yellow"/>
              </w:rPr>
              <w:t xml:space="preserve"> </w:t>
            </w:r>
            <w:r w:rsidRPr="00560A27">
              <w:rPr>
                <w:i/>
                <w:iCs/>
                <w:highlight w:val="yellow"/>
              </w:rPr>
              <w:t>gflauder@hotmail.com</w:t>
            </w:r>
          </w:p>
        </w:tc>
        <w:tc>
          <w:tcPr>
            <w:tcW w:w="6326" w:type="dxa"/>
          </w:tcPr>
          <w:p w14:paraId="11CC2372" w14:textId="0A0C5D8A" w:rsidR="0049212B" w:rsidRPr="006049DC" w:rsidRDefault="0049212B">
            <w:pPr>
              <w:spacing w:before="60" w:after="60"/>
            </w:pPr>
          </w:p>
        </w:tc>
      </w:tr>
      <w:tr w:rsidR="0049212B" w:rsidRPr="006049DC" w14:paraId="16B12DAC" w14:textId="77777777" w:rsidTr="005C709B">
        <w:tc>
          <w:tcPr>
            <w:tcW w:w="4145" w:type="dxa"/>
          </w:tcPr>
          <w:p w14:paraId="2C116809" w14:textId="4C685108" w:rsidR="0049212B" w:rsidRPr="006049DC" w:rsidRDefault="0049212B" w:rsidP="005C709B">
            <w:pPr>
              <w:spacing w:before="60" w:after="60"/>
              <w:ind w:right="-614"/>
              <w:rPr>
                <w:b/>
              </w:rPr>
            </w:pPr>
            <w:r w:rsidRPr="006049DC">
              <w:rPr>
                <w:b/>
              </w:rPr>
              <w:t xml:space="preserve">Date:  </w:t>
            </w:r>
            <w:r w:rsidR="000A55ED">
              <w:rPr>
                <w:b/>
              </w:rPr>
              <w:t>23 August 2024</w:t>
            </w:r>
          </w:p>
        </w:tc>
        <w:tc>
          <w:tcPr>
            <w:tcW w:w="6326" w:type="dxa"/>
          </w:tcPr>
          <w:p w14:paraId="1BB69998" w14:textId="77777777" w:rsidR="0049212B" w:rsidRPr="006049DC" w:rsidRDefault="0049212B">
            <w:pPr>
              <w:spacing w:before="60" w:after="60"/>
            </w:pPr>
          </w:p>
        </w:tc>
        <w:tc>
          <w:tcPr>
            <w:tcW w:w="6326" w:type="dxa"/>
          </w:tcPr>
          <w:p w14:paraId="32D0FE1B" w14:textId="51649BB7" w:rsidR="0049212B" w:rsidRPr="006049DC" w:rsidRDefault="0049212B">
            <w:pPr>
              <w:spacing w:before="60" w:after="60"/>
            </w:pPr>
          </w:p>
        </w:tc>
      </w:tr>
    </w:tbl>
    <w:p w14:paraId="2631ED7D" w14:textId="77777777" w:rsidR="00BC3BA1" w:rsidRPr="006049DC" w:rsidRDefault="00BC3BA1">
      <w:pPr>
        <w:pStyle w:val="Header"/>
        <w:tabs>
          <w:tab w:val="clear" w:pos="4320"/>
          <w:tab w:val="clear" w:pos="8640"/>
        </w:tabs>
        <w:rPr>
          <w:b/>
        </w:rPr>
      </w:pPr>
    </w:p>
    <w:tbl>
      <w:tblPr>
        <w:tblStyle w:val="GridTable4-Accent1"/>
        <w:tblW w:w="9433" w:type="dxa"/>
        <w:tblLook w:val="04A0" w:firstRow="1" w:lastRow="0" w:firstColumn="1" w:lastColumn="0" w:noHBand="0" w:noVBand="1"/>
      </w:tblPr>
      <w:tblGrid>
        <w:gridCol w:w="2350"/>
        <w:gridCol w:w="2348"/>
        <w:gridCol w:w="2250"/>
        <w:gridCol w:w="2485"/>
      </w:tblGrid>
      <w:tr w:rsidR="00CC4B0F" w:rsidRPr="006049DC" w14:paraId="4C9B3B51" w14:textId="77777777" w:rsidTr="002E4E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3" w:type="dxa"/>
            <w:gridSpan w:val="4"/>
          </w:tcPr>
          <w:p w14:paraId="64708B41" w14:textId="77777777" w:rsidR="00CC4B0F" w:rsidRPr="002E4E35" w:rsidRDefault="00CC4B0F" w:rsidP="002E4E35">
            <w:pPr>
              <w:pStyle w:val="Heading1"/>
              <w:rPr>
                <w:b w:val="0"/>
                <w:color w:val="auto"/>
              </w:rPr>
            </w:pPr>
            <w:r w:rsidRPr="006049DC">
              <w:t>Project Overview</w:t>
            </w:r>
          </w:p>
        </w:tc>
      </w:tr>
      <w:tr w:rsidR="00CC4B0F" w:rsidRPr="006049DC" w14:paraId="47056FB4" w14:textId="77777777" w:rsidTr="002E4E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</w:tcPr>
          <w:p w14:paraId="7A3F722E" w14:textId="77777777" w:rsidR="00CC4B0F" w:rsidRPr="006049DC" w:rsidRDefault="00CC4B0F" w:rsidP="00AB20BA">
            <w:pPr>
              <w:pStyle w:val="Header"/>
              <w:tabs>
                <w:tab w:val="clear" w:pos="4320"/>
                <w:tab w:val="clear" w:pos="8640"/>
              </w:tabs>
              <w:rPr>
                <w:b w:val="0"/>
              </w:rPr>
            </w:pPr>
            <w:r w:rsidRPr="006049DC">
              <w:t>Project Name</w:t>
            </w:r>
          </w:p>
        </w:tc>
        <w:tc>
          <w:tcPr>
            <w:tcW w:w="7083" w:type="dxa"/>
            <w:gridSpan w:val="3"/>
          </w:tcPr>
          <w:p w14:paraId="6F0C5428" w14:textId="7C9CD412" w:rsidR="00CC4B0F" w:rsidRPr="006049DC" w:rsidRDefault="00B30ABC" w:rsidP="00522AA1">
            <w:pPr>
              <w:pStyle w:val="Header"/>
              <w:tabs>
                <w:tab w:val="clear" w:pos="4320"/>
                <w:tab w:val="clear" w:pos="86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Service Invoice</w:t>
            </w:r>
            <w:r w:rsidR="00266889">
              <w:rPr>
                <w:b/>
              </w:rPr>
              <w:t xml:space="preserve"> System</w:t>
            </w:r>
          </w:p>
        </w:tc>
      </w:tr>
      <w:tr w:rsidR="00AB20BA" w:rsidRPr="006049DC" w14:paraId="5F8F68CA" w14:textId="77777777" w:rsidTr="000A55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</w:tcPr>
          <w:p w14:paraId="369B18E5" w14:textId="77777777" w:rsidR="00CC4B0F" w:rsidRPr="006049DC" w:rsidRDefault="00CC4B0F" w:rsidP="00AB20BA">
            <w:pPr>
              <w:pStyle w:val="Header"/>
              <w:tabs>
                <w:tab w:val="clear" w:pos="4320"/>
                <w:tab w:val="clear" w:pos="8640"/>
              </w:tabs>
              <w:rPr>
                <w:b w:val="0"/>
              </w:rPr>
            </w:pPr>
            <w:r w:rsidRPr="006049DC">
              <w:t>Target Start Date</w:t>
            </w:r>
          </w:p>
        </w:tc>
        <w:tc>
          <w:tcPr>
            <w:tcW w:w="2348" w:type="dxa"/>
          </w:tcPr>
          <w:p w14:paraId="7716CE1F" w14:textId="0E730570" w:rsidR="0030136B" w:rsidRPr="006049DC" w:rsidRDefault="00B22CFB" w:rsidP="0030136B">
            <w:pPr>
              <w:pStyle w:val="Header"/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TBD</w:t>
            </w:r>
          </w:p>
          <w:p w14:paraId="40EE7FA9" w14:textId="77777777" w:rsidR="00CC4B0F" w:rsidRPr="006049DC" w:rsidRDefault="00CC4B0F" w:rsidP="00AB20BA">
            <w:pPr>
              <w:pStyle w:val="Header"/>
              <w:tabs>
                <w:tab w:val="clear" w:pos="4320"/>
                <w:tab w:val="clear" w:pos="86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50" w:type="dxa"/>
          </w:tcPr>
          <w:p w14:paraId="18A44EBD" w14:textId="77777777" w:rsidR="00CC4B0F" w:rsidRPr="006049DC" w:rsidRDefault="00CC4B0F" w:rsidP="00AB20BA">
            <w:pPr>
              <w:pStyle w:val="Header"/>
              <w:tabs>
                <w:tab w:val="clear" w:pos="4320"/>
                <w:tab w:val="clear" w:pos="86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049DC">
              <w:rPr>
                <w:b/>
              </w:rPr>
              <w:t>Target Implementation Date</w:t>
            </w:r>
          </w:p>
        </w:tc>
        <w:tc>
          <w:tcPr>
            <w:tcW w:w="2485" w:type="dxa"/>
          </w:tcPr>
          <w:p w14:paraId="6957922B" w14:textId="7137660A" w:rsidR="00CC4B0F" w:rsidRPr="000A55ED" w:rsidRDefault="000A55ED" w:rsidP="000A55ED">
            <w:pPr>
              <w:pStyle w:val="Header"/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TBD</w:t>
            </w:r>
          </w:p>
        </w:tc>
      </w:tr>
      <w:tr w:rsidR="00AB20BA" w:rsidRPr="006049DC" w14:paraId="1B142930" w14:textId="77777777" w:rsidTr="000A55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</w:tcPr>
          <w:p w14:paraId="1BB4002D" w14:textId="77777777" w:rsidR="00CC4B0F" w:rsidRPr="000A55ED" w:rsidRDefault="00CC4B0F" w:rsidP="000A55ED">
            <w:pPr>
              <w:pStyle w:val="Header"/>
              <w:spacing w:before="240"/>
              <w:rPr>
                <w:color w:val="000000"/>
              </w:rPr>
            </w:pPr>
            <w:r w:rsidRPr="000A55ED">
              <w:rPr>
                <w:color w:val="000000"/>
              </w:rPr>
              <w:t>Requestor Name</w:t>
            </w:r>
          </w:p>
        </w:tc>
        <w:tc>
          <w:tcPr>
            <w:tcW w:w="2348" w:type="dxa"/>
          </w:tcPr>
          <w:p w14:paraId="63777C50" w14:textId="7B9B984F" w:rsidR="00CC4B0F" w:rsidRPr="000A55ED" w:rsidRDefault="000A55ED" w:rsidP="000A55ED">
            <w:pPr>
              <w:pStyle w:val="Heading2"/>
              <w:tabs>
                <w:tab w:val="center" w:pos="4320"/>
                <w:tab w:val="right" w:pos="8640"/>
              </w:tabs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 w:val="0"/>
                <w:color w:val="000000"/>
                <w:spacing w:val="0"/>
              </w:rPr>
            </w:pPr>
            <w:r w:rsidRPr="000A55ED">
              <w:rPr>
                <w:caps w:val="0"/>
                <w:color w:val="000000"/>
                <w:spacing w:val="0"/>
              </w:rPr>
              <w:t xml:space="preserve">David Decary-Hetu </w:t>
            </w:r>
          </w:p>
        </w:tc>
        <w:tc>
          <w:tcPr>
            <w:tcW w:w="2250" w:type="dxa"/>
          </w:tcPr>
          <w:p w14:paraId="79E8EB37" w14:textId="77777777" w:rsidR="00CC4B0F" w:rsidRPr="006049DC" w:rsidRDefault="0070163F" w:rsidP="00AB20BA">
            <w:pPr>
              <w:pStyle w:val="Header"/>
              <w:tabs>
                <w:tab w:val="clear" w:pos="4320"/>
                <w:tab w:val="clear" w:pos="86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049DC">
              <w:rPr>
                <w:b/>
              </w:rPr>
              <w:t xml:space="preserve">Business Project Sponsor </w:t>
            </w:r>
          </w:p>
        </w:tc>
        <w:tc>
          <w:tcPr>
            <w:tcW w:w="2485" w:type="dxa"/>
          </w:tcPr>
          <w:p w14:paraId="77949B3B" w14:textId="00C7C225" w:rsidR="00CC4B0F" w:rsidRPr="006049DC" w:rsidRDefault="000A55ED" w:rsidP="00AB20BA">
            <w:pPr>
              <w:pStyle w:val="Header"/>
              <w:tabs>
                <w:tab w:val="clear" w:pos="4320"/>
                <w:tab w:val="clear" w:pos="86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University of Montreal</w:t>
            </w:r>
          </w:p>
        </w:tc>
      </w:tr>
      <w:tr w:rsidR="0070163F" w:rsidRPr="006049DC" w14:paraId="05632840" w14:textId="77777777" w:rsidTr="000A55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</w:tcPr>
          <w:p w14:paraId="6F7CC890" w14:textId="77777777" w:rsidR="0070163F" w:rsidRPr="006049DC" w:rsidRDefault="0070163F" w:rsidP="00AB20BA">
            <w:pPr>
              <w:pStyle w:val="Header"/>
              <w:tabs>
                <w:tab w:val="clear" w:pos="4320"/>
                <w:tab w:val="clear" w:pos="8640"/>
              </w:tabs>
              <w:rPr>
                <w:b w:val="0"/>
              </w:rPr>
            </w:pPr>
            <w:r w:rsidRPr="006049DC">
              <w:t>IT Contact</w:t>
            </w:r>
          </w:p>
        </w:tc>
        <w:tc>
          <w:tcPr>
            <w:tcW w:w="2348" w:type="dxa"/>
          </w:tcPr>
          <w:p w14:paraId="7A8862F4" w14:textId="77777777" w:rsidR="0070163F" w:rsidRDefault="0049212B" w:rsidP="00AB20BA">
            <w:pPr>
              <w:pStyle w:val="Header"/>
              <w:tabs>
                <w:tab w:val="clear" w:pos="4320"/>
                <w:tab w:val="clear" w:pos="86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TBD</w:t>
            </w:r>
          </w:p>
          <w:p w14:paraId="21272A02" w14:textId="316CFFA0" w:rsidR="000A55ED" w:rsidRPr="006049DC" w:rsidRDefault="000A55ED" w:rsidP="00AB20BA">
            <w:pPr>
              <w:pStyle w:val="Header"/>
              <w:tabs>
                <w:tab w:val="clear" w:pos="4320"/>
                <w:tab w:val="clear" w:pos="86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0" w:type="dxa"/>
          </w:tcPr>
          <w:p w14:paraId="76836591" w14:textId="77777777" w:rsidR="0070163F" w:rsidRPr="006049DC" w:rsidRDefault="0070163F" w:rsidP="00AB20BA">
            <w:pPr>
              <w:pStyle w:val="Header"/>
              <w:tabs>
                <w:tab w:val="clear" w:pos="4320"/>
                <w:tab w:val="clear" w:pos="86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049DC">
              <w:rPr>
                <w:b/>
              </w:rPr>
              <w:t xml:space="preserve">IT Project Sponsor </w:t>
            </w:r>
          </w:p>
        </w:tc>
        <w:tc>
          <w:tcPr>
            <w:tcW w:w="2485" w:type="dxa"/>
          </w:tcPr>
          <w:p w14:paraId="29DC5986" w14:textId="0B86E3C7" w:rsidR="0070163F" w:rsidRPr="0049212B" w:rsidRDefault="0070163F" w:rsidP="00AB20BA">
            <w:pPr>
              <w:pStyle w:val="Header"/>
              <w:tabs>
                <w:tab w:val="clear" w:pos="4320"/>
                <w:tab w:val="clear" w:pos="86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80BC610" w14:textId="57D6ACFC" w:rsidR="00BC3BA1" w:rsidRDefault="00BC3BA1" w:rsidP="00E1424F">
      <w:pPr>
        <w:pStyle w:val="Header"/>
        <w:tabs>
          <w:tab w:val="clear" w:pos="4320"/>
          <w:tab w:val="clear" w:pos="8640"/>
        </w:tabs>
        <w:rPr>
          <w:b/>
        </w:rPr>
      </w:pPr>
    </w:p>
    <w:p w14:paraId="0389F2C1" w14:textId="77777777" w:rsidR="0049212B" w:rsidRPr="0049212B" w:rsidRDefault="0049212B" w:rsidP="0049212B">
      <w:pPr>
        <w:pStyle w:val="Heading2"/>
      </w:pPr>
      <w:r w:rsidRPr="0049212B">
        <w:t xml:space="preserve">PROJECT SCOPE </w:t>
      </w:r>
    </w:p>
    <w:p w14:paraId="087560CD" w14:textId="50F1B497" w:rsidR="0049212B" w:rsidRDefault="0049212B" w:rsidP="0049212B">
      <w:pPr>
        <w:pStyle w:val="NoSpacing"/>
      </w:pPr>
      <w:r w:rsidRPr="0049212B">
        <w:t xml:space="preserve">This document is intended to establish a common understanding and is a </w:t>
      </w:r>
      <w:r w:rsidR="00BB1C06">
        <w:t xml:space="preserve">conceptual </w:t>
      </w:r>
      <w:r w:rsidRPr="0049212B">
        <w:t>general scope of work</w:t>
      </w:r>
      <w:r w:rsidR="00BB1C06">
        <w:t xml:space="preserve"> on new concepts and process handling with the business. </w:t>
      </w:r>
    </w:p>
    <w:p w14:paraId="43BE8248" w14:textId="77777777" w:rsidR="00DE3A2A" w:rsidRDefault="00DE3A2A" w:rsidP="0049212B">
      <w:pPr>
        <w:pStyle w:val="NoSpacing"/>
      </w:pPr>
    </w:p>
    <w:p w14:paraId="21E1FAEE" w14:textId="1EE85F0C" w:rsidR="0049212B" w:rsidRDefault="0049212B" w:rsidP="0049212B">
      <w:pPr>
        <w:pStyle w:val="NoSpacing"/>
        <w:rPr>
          <w:b/>
          <w:bCs/>
        </w:rPr>
      </w:pPr>
      <w:r w:rsidRPr="00BB1C06">
        <w:rPr>
          <w:b/>
          <w:bCs/>
        </w:rPr>
        <w:t>Common Definitions –</w:t>
      </w:r>
    </w:p>
    <w:p w14:paraId="0F979DA7" w14:textId="3BF36984" w:rsidR="003446FC" w:rsidRDefault="003446FC" w:rsidP="005C709B">
      <w:pPr>
        <w:pStyle w:val="NoSpacing"/>
      </w:pPr>
      <w:r>
        <w:t>“</w:t>
      </w:r>
      <w:r>
        <w:t xml:space="preserve">Public View” - </w:t>
      </w:r>
      <w:r>
        <w:t xml:space="preserve">Describes what a user sees when they are </w:t>
      </w:r>
      <w:r>
        <w:t>NOT</w:t>
      </w:r>
      <w:r>
        <w:t xml:space="preserve"> logged into the site</w:t>
      </w:r>
    </w:p>
    <w:p w14:paraId="5B3C106D" w14:textId="6C01263E" w:rsidR="003446FC" w:rsidRDefault="003446FC" w:rsidP="005C709B">
      <w:pPr>
        <w:pStyle w:val="NoSpacing"/>
      </w:pPr>
      <w:r>
        <w:t>“Private View</w:t>
      </w:r>
      <w:r>
        <w:t xml:space="preserve">” – </w:t>
      </w:r>
      <w:r>
        <w:t>Describes what a user sees when they are either logged into the site.</w:t>
      </w:r>
      <w:r>
        <w:t xml:space="preserve"> </w:t>
      </w:r>
      <w:r>
        <w:t xml:space="preserve"> </w:t>
      </w:r>
    </w:p>
    <w:p w14:paraId="1D68E089" w14:textId="389C3222" w:rsidR="00EC7896" w:rsidRDefault="00EC7896" w:rsidP="005C709B">
      <w:pPr>
        <w:pStyle w:val="NoSpacing"/>
      </w:pPr>
      <w:r>
        <w:t xml:space="preserve">“Risk” – </w:t>
      </w:r>
      <w:r w:rsidR="00881930">
        <w:t xml:space="preserve">A multiplication factor </w:t>
      </w:r>
      <w:r>
        <w:t xml:space="preserve">of </w:t>
      </w:r>
      <w:r w:rsidR="00881930">
        <w:t>u</w:t>
      </w:r>
      <w:r>
        <w:t>ncertainty assigned to a</w:t>
      </w:r>
      <w:r w:rsidR="00881930">
        <w:t>n estimated “task”. i.e. 30% means the task could vary by 30%.</w:t>
      </w:r>
      <w:r>
        <w:t xml:space="preserve"> </w:t>
      </w:r>
    </w:p>
    <w:p w14:paraId="6E188FB7" w14:textId="77777777" w:rsidR="00A273A5" w:rsidRDefault="00A273A5" w:rsidP="00EC7896"/>
    <w:p w14:paraId="20C4426B" w14:textId="03250CE4" w:rsidR="0069241B" w:rsidRDefault="0069241B" w:rsidP="0069241B">
      <w:pPr>
        <w:pStyle w:val="Header"/>
        <w:rPr>
          <w:rStyle w:val="SubtleEmphasis"/>
          <w:lang w:val="en-CA"/>
        </w:rPr>
      </w:pPr>
      <w:r w:rsidRPr="00BB1C06">
        <w:rPr>
          <w:rStyle w:val="Heading1Char"/>
          <w:lang w:val="en-CA"/>
        </w:rPr>
        <w:t>Descision point</w:t>
      </w:r>
      <w:r w:rsidR="003446FC">
        <w:rPr>
          <w:rStyle w:val="Heading1Char"/>
          <w:lang w:val="en-CA"/>
        </w:rPr>
        <w:t>S</w:t>
      </w:r>
      <w:r w:rsidRPr="00BB1C06">
        <w:rPr>
          <w:rStyle w:val="SubtleEmphasis"/>
          <w:lang w:val="en-CA"/>
        </w:rPr>
        <w:t xml:space="preserve"> –</w:t>
      </w:r>
      <w:r>
        <w:rPr>
          <w:rStyle w:val="SubtleEmphasis"/>
          <w:lang w:val="en-CA"/>
        </w:rPr>
        <w:t xml:space="preserve"> </w:t>
      </w:r>
      <w:r w:rsidR="0089408D">
        <w:rPr>
          <w:rStyle w:val="SubtleEmphasis"/>
          <w:lang w:val="en-CA"/>
        </w:rPr>
        <w:t>These Markers define a required d</w:t>
      </w:r>
      <w:r>
        <w:rPr>
          <w:rStyle w:val="SubtleEmphasis"/>
          <w:lang w:val="en-CA"/>
        </w:rPr>
        <w:t>ecision</w:t>
      </w:r>
      <w:r w:rsidR="0089408D">
        <w:rPr>
          <w:rStyle w:val="SubtleEmphasis"/>
          <w:lang w:val="en-CA"/>
        </w:rPr>
        <w:t xml:space="preserve"> or where</w:t>
      </w:r>
      <w:r>
        <w:rPr>
          <w:rStyle w:val="SubtleEmphasis"/>
          <w:lang w:val="en-CA"/>
        </w:rPr>
        <w:t xml:space="preserve"> additional clarification </w:t>
      </w:r>
      <w:r w:rsidR="0089408D">
        <w:rPr>
          <w:rStyle w:val="SubtleEmphasis"/>
          <w:lang w:val="en-CA"/>
        </w:rPr>
        <w:t xml:space="preserve">is </w:t>
      </w:r>
      <w:r>
        <w:rPr>
          <w:rStyle w:val="SubtleEmphasis"/>
          <w:lang w:val="en-CA"/>
        </w:rPr>
        <w:t>needed.</w:t>
      </w:r>
    </w:p>
    <w:p w14:paraId="798A344F" w14:textId="7C356674" w:rsidR="00122A8E" w:rsidRDefault="00EC7896">
      <w:r>
        <w:br/>
      </w:r>
    </w:p>
    <w:p w14:paraId="7869C7EC" w14:textId="77777777" w:rsidR="0093125A" w:rsidRDefault="0093125A">
      <w:r>
        <w:br w:type="page"/>
      </w:r>
    </w:p>
    <w:p w14:paraId="78EBA21E" w14:textId="608F18C6" w:rsidR="0049212B" w:rsidRPr="0049212B" w:rsidRDefault="0049212B" w:rsidP="00A34234">
      <w:pPr>
        <w:pStyle w:val="Heading2"/>
      </w:pPr>
      <w:r w:rsidRPr="0049212B">
        <w:lastRenderedPageBreak/>
        <w:t xml:space="preserve">Our </w:t>
      </w:r>
      <w:r w:rsidR="000128EA">
        <w:t xml:space="preserve">General </w:t>
      </w:r>
      <w:r w:rsidRPr="0049212B">
        <w:t>Understanding</w:t>
      </w:r>
    </w:p>
    <w:p w14:paraId="77DB75E7" w14:textId="77777777" w:rsidR="004A49F5" w:rsidRDefault="00A74B9E" w:rsidP="0049212B">
      <w:pPr>
        <w:pStyle w:val="Header"/>
      </w:pPr>
      <w:r w:rsidRPr="00A74B9E">
        <w:t>As an ongoing process of improvement and functionality,</w:t>
      </w:r>
      <w:r w:rsidR="000A55ED">
        <w:t xml:space="preserve"> </w:t>
      </w:r>
      <w:hyperlink r:id="rId8" w:history="1">
        <w:proofErr w:type="spellStart"/>
        <w:r w:rsidR="000A55ED" w:rsidRPr="000A55ED">
          <w:rPr>
            <w:rStyle w:val="Hyperlink"/>
          </w:rPr>
          <w:t>Criminologie</w:t>
        </w:r>
        <w:proofErr w:type="spellEnd"/>
      </w:hyperlink>
      <w:r w:rsidR="000A55ED">
        <w:t xml:space="preserve"> </w:t>
      </w:r>
      <w:r w:rsidRPr="00A74B9E">
        <w:t xml:space="preserve">would like to </w:t>
      </w:r>
      <w:r w:rsidR="00B46E68">
        <w:t xml:space="preserve">update their software and </w:t>
      </w:r>
      <w:r w:rsidR="0089408D">
        <w:t xml:space="preserve">provide a more modern appearance </w:t>
      </w:r>
      <w:r w:rsidR="00B46E68">
        <w:t xml:space="preserve">as well as address </w:t>
      </w:r>
      <w:r w:rsidR="0089408D">
        <w:t>several bugs that exist in the system</w:t>
      </w:r>
      <w:r w:rsidR="0095498D">
        <w:t xml:space="preserve">. </w:t>
      </w:r>
      <w:r w:rsidR="0095498D">
        <w:br/>
      </w:r>
    </w:p>
    <w:p w14:paraId="53AA139E" w14:textId="77777777" w:rsidR="004C7040" w:rsidRDefault="004A49F5" w:rsidP="0049212B">
      <w:pPr>
        <w:pStyle w:val="Header"/>
      </w:pPr>
      <w:r>
        <w:t xml:space="preserve">Pyrite is a one-off framework that was written to house articling software. </w:t>
      </w:r>
    </w:p>
    <w:p w14:paraId="7CCAF25F" w14:textId="097E3CE5" w:rsidR="0095498D" w:rsidRDefault="004A49F5" w:rsidP="0049212B">
      <w:pPr>
        <w:pStyle w:val="Header"/>
      </w:pPr>
      <w:r>
        <w:br/>
      </w:r>
      <w:r w:rsidR="0095498D">
        <w:t xml:space="preserve">The software was last updated in 2018, and as such, some of the packages </w:t>
      </w:r>
      <w:r w:rsidR="0095498D">
        <w:t xml:space="preserve">of the core </w:t>
      </w:r>
      <w:r w:rsidR="00B46E68">
        <w:t xml:space="preserve">Pyrite </w:t>
      </w:r>
      <w:r w:rsidR="0095498D">
        <w:t xml:space="preserve">framework </w:t>
      </w:r>
      <w:r w:rsidR="0095498D">
        <w:t>no longer exist</w:t>
      </w:r>
      <w:r w:rsidR="004C7040">
        <w:t xml:space="preserve"> (software did not install)</w:t>
      </w:r>
      <w:r w:rsidR="0095498D">
        <w:t xml:space="preserve"> </w:t>
      </w:r>
      <w:r w:rsidR="004C7040">
        <w:t xml:space="preserve">and will not </w:t>
      </w:r>
      <w:r w:rsidR="00B46E68">
        <w:t xml:space="preserve">function </w:t>
      </w:r>
      <w:r w:rsidR="0095498D">
        <w:t xml:space="preserve">without first updating </w:t>
      </w:r>
      <w:r w:rsidR="00B46E68">
        <w:t xml:space="preserve">or replacing them </w:t>
      </w:r>
      <w:r w:rsidR="004C7040">
        <w:t xml:space="preserve">and will need to remain </w:t>
      </w:r>
      <w:r w:rsidR="00B46E68">
        <w:t>functional at an outdated version of PHP 5</w:t>
      </w:r>
      <w:r w:rsidR="004C7040">
        <w:t xml:space="preserve"> prior to any work beginning.</w:t>
      </w:r>
      <w:r w:rsidR="00B46E68">
        <w:t xml:space="preserve"> </w:t>
      </w:r>
      <w:r w:rsidR="004C7040">
        <w:t xml:space="preserve"> It also appears that the software does not support Windows OS development platform. The code is not system agnostic and will need to be addressed via a Docker setup.</w:t>
      </w:r>
      <w:r>
        <w:br/>
      </w:r>
      <w:r>
        <w:br/>
      </w:r>
      <w:r w:rsidR="0095498D">
        <w:t xml:space="preserve">It </w:t>
      </w:r>
      <w:r w:rsidR="00B46E68">
        <w:t xml:space="preserve">also makes sense to </w:t>
      </w:r>
      <w:r w:rsidR="0095498D">
        <w:t xml:space="preserve">upgrade the CSS to Bootstrap 5 from 3, </w:t>
      </w:r>
      <w:proofErr w:type="spellStart"/>
      <w:r w:rsidR="0095498D">
        <w:t>JQuery</w:t>
      </w:r>
      <w:proofErr w:type="spellEnd"/>
      <w:r w:rsidR="0095498D">
        <w:t xml:space="preserve"> and </w:t>
      </w:r>
      <w:proofErr w:type="spellStart"/>
      <w:r w:rsidR="00B46E68">
        <w:t>J</w:t>
      </w:r>
      <w:r w:rsidR="0095498D">
        <w:t>avascript</w:t>
      </w:r>
      <w:proofErr w:type="spellEnd"/>
      <w:r w:rsidR="0095498D">
        <w:t xml:space="preserve"> all to </w:t>
      </w:r>
      <w:r w:rsidR="004C7040">
        <w:t xml:space="preserve">their </w:t>
      </w:r>
      <w:r w:rsidR="0095498D">
        <w:t xml:space="preserve">modern current versions </w:t>
      </w:r>
      <w:r w:rsidR="004C7040">
        <w:t xml:space="preserve">to start </w:t>
      </w:r>
      <w:r w:rsidR="0095498D">
        <w:t>as these only affect front end</w:t>
      </w:r>
      <w:r w:rsidR="004C7040">
        <w:t xml:space="preserve"> only and require little intervention. </w:t>
      </w:r>
      <w:r w:rsidR="004C7040">
        <w:br/>
      </w:r>
      <w:r w:rsidR="004C7040">
        <w:br/>
      </w:r>
      <w:r w:rsidR="0095498D">
        <w:t xml:space="preserve">Milestone 3 and beyond will see the remaining PHP upgraded and bring the entire software up to </w:t>
      </w:r>
      <w:r w:rsidR="00B46E68">
        <w:t>a current version of PHP 8.2 and ensure any dependencies are also upgraded</w:t>
      </w:r>
      <w:r w:rsidR="0095498D">
        <w:t xml:space="preserve">. </w:t>
      </w:r>
      <w:r w:rsidR="00B46E68">
        <w:t xml:space="preserve">For example, </w:t>
      </w:r>
      <w:proofErr w:type="spellStart"/>
      <w:r w:rsidR="0095498D">
        <w:t>mcrypt</w:t>
      </w:r>
      <w:proofErr w:type="spellEnd"/>
      <w:r w:rsidR="0095498D">
        <w:t xml:space="preserve"> is no lon</w:t>
      </w:r>
      <w:r w:rsidR="00B46E68">
        <w:t>g</w:t>
      </w:r>
      <w:r w:rsidR="0095498D">
        <w:t xml:space="preserve">er supported </w:t>
      </w:r>
      <w:r w:rsidR="00B46E68">
        <w:t>after PHP</w:t>
      </w:r>
      <w:r w:rsidR="0095498D">
        <w:t xml:space="preserve"> 7.1</w:t>
      </w:r>
      <w:r w:rsidR="00B46E68">
        <w:t xml:space="preserve">and will need to be replaced and recoded where it is used in the software. </w:t>
      </w:r>
    </w:p>
    <w:p w14:paraId="1522B3AF" w14:textId="518665A7" w:rsidR="0095498D" w:rsidRPr="00D02A36" w:rsidRDefault="0095498D" w:rsidP="0095498D">
      <w:pPr>
        <w:pStyle w:val="Header"/>
        <w:rPr>
          <w:lang w:val="en-CA"/>
        </w:rPr>
      </w:pPr>
      <w:r w:rsidRPr="00D02A36">
        <w:rPr>
          <w:lang w:val="en-CA"/>
        </w:rPr>
        <w:t xml:space="preserve">The main goal </w:t>
      </w:r>
      <w:r w:rsidR="00902A97">
        <w:rPr>
          <w:lang w:val="en-CA"/>
        </w:rPr>
        <w:t>to start is to u</w:t>
      </w:r>
      <w:r w:rsidRPr="00D02A36">
        <w:rPr>
          <w:lang w:val="en-CA"/>
        </w:rPr>
        <w:t>pdate the look and feel of the website for the new one.</w:t>
      </w:r>
    </w:p>
    <w:p w14:paraId="2E6BACE9" w14:textId="51CCC601" w:rsidR="00902A97" w:rsidRDefault="00902A97" w:rsidP="00902A97">
      <w:pPr>
        <w:pStyle w:val="Header"/>
        <w:rPr>
          <w:rStyle w:val="SubtleEmphasis"/>
          <w:lang w:val="en-CA"/>
        </w:rPr>
      </w:pPr>
      <w:r w:rsidRPr="00BB1C06">
        <w:rPr>
          <w:rStyle w:val="Heading1Char"/>
          <w:lang w:val="en-CA"/>
        </w:rPr>
        <w:t>Descision point</w:t>
      </w:r>
      <w:r w:rsidRPr="00BB1C06">
        <w:rPr>
          <w:rStyle w:val="SubtleEmphasis"/>
          <w:lang w:val="en-CA"/>
        </w:rPr>
        <w:t xml:space="preserve"> –</w:t>
      </w:r>
      <w:r>
        <w:rPr>
          <w:rStyle w:val="SubtleEmphasis"/>
          <w:lang w:val="en-CA"/>
        </w:rPr>
        <w:t xml:space="preserve"> </w:t>
      </w:r>
      <w:r>
        <w:rPr>
          <w:rStyle w:val="SubtleEmphasis"/>
          <w:lang w:val="en-CA"/>
        </w:rPr>
        <w:t>Because the original GIT repositories are read only, I suggest a project owner create their own repositories where the finished code can be pushed to. I will maintain private forked repositories as well, but this will allow the owner to accept pull requests</w:t>
      </w:r>
      <w:r w:rsidR="00D20A39">
        <w:rPr>
          <w:rStyle w:val="SubtleEmphasis"/>
          <w:lang w:val="en-CA"/>
        </w:rPr>
        <w:t xml:space="preserve"> as work progresses</w:t>
      </w:r>
      <w:r w:rsidR="003446FC">
        <w:rPr>
          <w:rStyle w:val="SubtleEmphasis"/>
          <w:lang w:val="en-CA"/>
        </w:rPr>
        <w:t xml:space="preserve"> to update the main projects</w:t>
      </w:r>
      <w:r w:rsidR="00D20A39">
        <w:rPr>
          <w:rStyle w:val="SubtleEmphasis"/>
          <w:lang w:val="en-CA"/>
        </w:rPr>
        <w:t xml:space="preserve">. </w:t>
      </w:r>
    </w:p>
    <w:p w14:paraId="1E073255" w14:textId="77777777" w:rsidR="0095498D" w:rsidRDefault="0095498D" w:rsidP="0049212B">
      <w:pPr>
        <w:pStyle w:val="Header"/>
      </w:pPr>
    </w:p>
    <w:p w14:paraId="0FFA50C3" w14:textId="77777777" w:rsidR="00D02A36" w:rsidRDefault="00D02A36" w:rsidP="0049212B">
      <w:pPr>
        <w:pStyle w:val="Header"/>
      </w:pPr>
    </w:p>
    <w:p w14:paraId="06D631F2" w14:textId="00F9A762" w:rsidR="00586B5C" w:rsidRDefault="00586B5C">
      <w:pPr>
        <w:rPr>
          <w:rStyle w:val="Hyperlink"/>
          <w:bCs/>
          <w:caps/>
          <w:spacing w:val="10"/>
          <w:sz w:val="21"/>
          <w:szCs w:val="21"/>
        </w:rPr>
      </w:pPr>
      <w:r>
        <w:rPr>
          <w:rStyle w:val="Hyperlink"/>
          <w:bCs/>
          <w:caps/>
          <w:spacing w:val="10"/>
          <w:sz w:val="21"/>
          <w:szCs w:val="21"/>
        </w:rPr>
        <w:br w:type="page"/>
      </w:r>
    </w:p>
    <w:p w14:paraId="06595159" w14:textId="620DB734" w:rsidR="0025430A" w:rsidRDefault="00A74B9E" w:rsidP="000A55ED">
      <w:pPr>
        <w:pStyle w:val="Heading1"/>
      </w:pPr>
      <w:r w:rsidRPr="00A74B9E">
        <w:lastRenderedPageBreak/>
        <w:t>New Features</w:t>
      </w:r>
      <w:r w:rsidR="00A71C56">
        <w:t xml:space="preserve"> / Ch</w:t>
      </w:r>
      <w:r w:rsidR="000A55ED">
        <w:t>a</w:t>
      </w:r>
      <w:r w:rsidR="00A71C56">
        <w:t>nges</w:t>
      </w:r>
    </w:p>
    <w:p w14:paraId="292AABBC" w14:textId="77777777" w:rsidR="000A55ED" w:rsidRDefault="000A55ED" w:rsidP="000A55ED"/>
    <w:p w14:paraId="4E520066" w14:textId="5379DA15" w:rsidR="000A55ED" w:rsidRPr="00D02A36" w:rsidRDefault="000A55ED" w:rsidP="000A55ED">
      <w:pPr>
        <w:pStyle w:val="Heading2"/>
        <w:rPr>
          <w:rStyle w:val="SubtitleChar"/>
        </w:rPr>
      </w:pPr>
      <w:r>
        <w:t>Milestone -1</w:t>
      </w:r>
      <w:r w:rsidR="00D02A36">
        <w:t xml:space="preserve"> </w:t>
      </w:r>
      <w:r w:rsidR="00D02A36" w:rsidRPr="00D02A36">
        <w:rPr>
          <w:rStyle w:val="SubtitleChar"/>
        </w:rPr>
        <w:t xml:space="preserve">Project </w:t>
      </w:r>
      <w:r w:rsidR="00902A97">
        <w:rPr>
          <w:rStyle w:val="SubtitleChar"/>
        </w:rPr>
        <w:t>S</w:t>
      </w:r>
      <w:r w:rsidR="00D02A36" w:rsidRPr="00D02A36">
        <w:rPr>
          <w:rStyle w:val="SubtitleChar"/>
        </w:rPr>
        <w:t>etup and Review</w:t>
      </w:r>
    </w:p>
    <w:p w14:paraId="482A97A9" w14:textId="49CDB620" w:rsidR="0089408D" w:rsidRDefault="0089408D" w:rsidP="0089408D">
      <w:pPr>
        <w:pStyle w:val="m-3760833729999501868msolistparagraph"/>
      </w:pPr>
      <w:r>
        <w:t>Th</w:t>
      </w:r>
      <w:r w:rsidR="00D02A36">
        <w:t>is</w:t>
      </w:r>
      <w:r>
        <w:t xml:space="preserve"> effort is for:</w:t>
      </w:r>
    </w:p>
    <w:p w14:paraId="41023545" w14:textId="118F0DB0" w:rsidR="00346949" w:rsidRDefault="00CC5948" w:rsidP="00346949">
      <w:pPr>
        <w:pStyle w:val="m-3760833729999501868msolistparagraph"/>
      </w:pPr>
      <w:r>
        <w:t>R</w:t>
      </w:r>
      <w:r w:rsidR="0089408D">
        <w:t>evie</w:t>
      </w:r>
      <w:r>
        <w:t>w</w:t>
      </w:r>
      <w:r w:rsidR="0089408D">
        <w:t xml:space="preserve"> existing code</w:t>
      </w:r>
      <w:r>
        <w:t xml:space="preserve">, </w:t>
      </w:r>
      <w:r w:rsidR="00D02A36">
        <w:t>learn how the existing framework</w:t>
      </w:r>
      <w:r w:rsidR="00902A97">
        <w:t xml:space="preserve">s </w:t>
      </w:r>
      <w:proofErr w:type="spellStart"/>
      <w:r w:rsidR="00902A97">
        <w:t>PyritePHP</w:t>
      </w:r>
      <w:proofErr w:type="spellEnd"/>
      <w:r w:rsidR="00902A97">
        <w:t xml:space="preserve">, </w:t>
      </w:r>
      <w:proofErr w:type="spellStart"/>
      <w:r w:rsidR="00902A97">
        <w:t>PyriteEmail</w:t>
      </w:r>
      <w:proofErr w:type="spellEnd"/>
      <w:r w:rsidR="00902A97">
        <w:t xml:space="preserve"> and </w:t>
      </w:r>
      <w:proofErr w:type="spellStart"/>
      <w:r w:rsidR="00902A97">
        <w:t>PyriteView</w:t>
      </w:r>
      <w:proofErr w:type="spellEnd"/>
      <w:r w:rsidR="00902A97">
        <w:t xml:space="preserve"> operate and </w:t>
      </w:r>
      <w:r w:rsidR="00D20A39">
        <w:t xml:space="preserve">are </w:t>
      </w:r>
      <w:r w:rsidR="00D02A36">
        <w:t>assembled</w:t>
      </w:r>
      <w:r w:rsidR="003446FC">
        <w:t>. Determine</w:t>
      </w:r>
      <w:r w:rsidR="00D02A36">
        <w:t xml:space="preserve"> what no longer works and </w:t>
      </w:r>
      <w:r w:rsidR="003446FC">
        <w:t>u</w:t>
      </w:r>
      <w:r w:rsidR="00D02A36">
        <w:t xml:space="preserve">pdate the </w:t>
      </w:r>
      <w:r w:rsidR="00902A97">
        <w:t xml:space="preserve">core </w:t>
      </w:r>
      <w:r w:rsidR="00D02A36">
        <w:t xml:space="preserve">frameworks as required to </w:t>
      </w:r>
      <w:r w:rsidR="00902A97">
        <w:t xml:space="preserve">get the package operational and installed at a development level. </w:t>
      </w:r>
      <w:r w:rsidR="00D02A36">
        <w:t xml:space="preserve">New forks will be generated and new repositories setup to accommodate this. </w:t>
      </w:r>
      <w:r w:rsidR="00902A97">
        <w:t xml:space="preserve">The system will be installed to a development server I provide called </w:t>
      </w:r>
      <w:r w:rsidR="00D20A39">
        <w:t>“S</w:t>
      </w:r>
      <w:r w:rsidR="00902A97">
        <w:t>taging</w:t>
      </w:r>
      <w:r w:rsidR="00D20A39">
        <w:t>”</w:t>
      </w:r>
      <w:r w:rsidR="00902A97">
        <w:t>.</w:t>
      </w:r>
      <w:r w:rsidR="00D20A39">
        <w:t xml:space="preserve"> Tasks will be assigned to milestones and estim</w:t>
      </w:r>
      <w:r w:rsidR="003446FC">
        <w:t>a</w:t>
      </w:r>
      <w:r w:rsidR="00D20A39">
        <w:t>tes.</w:t>
      </w:r>
      <w:r w:rsidR="00902A97">
        <w:br/>
      </w:r>
      <w:r w:rsidR="00902A97">
        <w:br/>
      </w:r>
      <w:r w:rsidR="003446FC">
        <w:t>S</w:t>
      </w:r>
      <w:r w:rsidR="0089408D">
        <w:t xml:space="preserve">eparate layout (style) changes from functional (code) changes. </w:t>
      </w:r>
      <w:r w:rsidR="003446FC">
        <w:t>I</w:t>
      </w:r>
      <w:r w:rsidR="0089408D">
        <w:t xml:space="preserve">dentifying </w:t>
      </w:r>
      <w:r w:rsidR="003446FC">
        <w:t xml:space="preserve">and </w:t>
      </w:r>
      <w:r w:rsidR="0089408D">
        <w:t>new requirements, which are then categorized into phases—addressing the most critical (Phase 1) first.</w:t>
      </w:r>
    </w:p>
    <w:p w14:paraId="5BE2028E" w14:textId="38490D66" w:rsidR="0089408D" w:rsidRDefault="00D20A39" w:rsidP="00346949">
      <w:pPr>
        <w:pStyle w:val="m-3760833729999501868msolistparagraph"/>
      </w:pPr>
      <w:r>
        <w:t xml:space="preserve">Once the project is organized into </w:t>
      </w:r>
      <w:r w:rsidR="0089408D">
        <w:t xml:space="preserve">tasks and phases, </w:t>
      </w:r>
      <w:r w:rsidR="00586B5C">
        <w:t xml:space="preserve">all tasks will </w:t>
      </w:r>
      <w:r w:rsidR="0089408D">
        <w:t xml:space="preserve">move into an Asana </w:t>
      </w:r>
      <w:r>
        <w:t xml:space="preserve">project </w:t>
      </w:r>
      <w:r w:rsidR="00586B5C">
        <w:t xml:space="preserve">to </w:t>
      </w:r>
      <w:r>
        <w:t xml:space="preserve">track and manage. </w:t>
      </w:r>
      <w:r w:rsidR="00586B5C">
        <w:t xml:space="preserve">All project participants will have access to the board to work together. </w:t>
      </w:r>
    </w:p>
    <w:p w14:paraId="73569E25" w14:textId="77777777" w:rsidR="00586B5C" w:rsidRDefault="00586B5C" w:rsidP="00346949">
      <w:pPr>
        <w:pStyle w:val="m-3760833729999501868msolistparagraph"/>
      </w:pPr>
    </w:p>
    <w:p w14:paraId="499997A7" w14:textId="5D9253D0" w:rsidR="000A55ED" w:rsidRDefault="000A55ED" w:rsidP="000A55ED">
      <w:pPr>
        <w:pStyle w:val="Heading2"/>
      </w:pPr>
      <w:r>
        <w:t>Milestone-2</w:t>
      </w:r>
      <w:r w:rsidR="00E9345B">
        <w:t xml:space="preserve"> </w:t>
      </w:r>
      <w:r w:rsidR="003446FC">
        <w:t>–</w:t>
      </w:r>
      <w:r w:rsidR="00E9345B" w:rsidRPr="00E9345B">
        <w:rPr>
          <w:b/>
          <w:bCs/>
        </w:rPr>
        <w:t xml:space="preserve"> </w:t>
      </w:r>
      <w:r w:rsidR="003446FC" w:rsidRPr="003446FC">
        <w:rPr>
          <w:rStyle w:val="SubtitleChar"/>
        </w:rPr>
        <w:t xml:space="preserve">Rework </w:t>
      </w:r>
      <w:r w:rsidR="00E9345B" w:rsidRPr="003446FC">
        <w:rPr>
          <w:rStyle w:val="SubtitleChar"/>
        </w:rPr>
        <w:t>Screen</w:t>
      </w:r>
      <w:r w:rsidR="00E9345B" w:rsidRPr="00D20A39">
        <w:rPr>
          <w:rStyle w:val="SubtitleChar"/>
        </w:rPr>
        <w:t xml:space="preserve"> Layout</w:t>
      </w:r>
      <w:r w:rsidR="00D20A39" w:rsidRPr="00D20A39">
        <w:rPr>
          <w:rStyle w:val="SubtitleChar"/>
        </w:rPr>
        <w:t>s</w:t>
      </w:r>
      <w:r w:rsidR="00E9345B" w:rsidRPr="00E9345B">
        <w:t xml:space="preserve"> </w:t>
      </w:r>
    </w:p>
    <w:p w14:paraId="715D7AA2" w14:textId="77777777" w:rsidR="00D20A39" w:rsidRDefault="00D20A39" w:rsidP="00D20A39">
      <w:pPr>
        <w:pStyle w:val="m-3760833729999501868msolistparagraph"/>
      </w:pPr>
      <w:r>
        <w:t>This effort is for:</w:t>
      </w:r>
    </w:p>
    <w:p w14:paraId="0BDAF49B" w14:textId="6AD2585E" w:rsidR="009708C8" w:rsidRPr="009708C8" w:rsidRDefault="00D20A39" w:rsidP="00DB2B34">
      <w:pPr>
        <w:pStyle w:val="Header"/>
        <w:rPr>
          <w:lang w:val="en-CA"/>
        </w:rPr>
      </w:pPr>
      <w:r>
        <w:t>U</w:t>
      </w:r>
      <w:r w:rsidR="000A55ED">
        <w:t xml:space="preserve">pdate the </w:t>
      </w:r>
      <w:r>
        <w:t xml:space="preserve">sites public facing and backend facing layouts. </w:t>
      </w:r>
      <w:r w:rsidR="003446FC">
        <w:t xml:space="preserve">Bootstrap, </w:t>
      </w:r>
      <w:proofErr w:type="spellStart"/>
      <w:r w:rsidR="003446FC">
        <w:t>JQuery</w:t>
      </w:r>
      <w:proofErr w:type="spellEnd"/>
      <w:r w:rsidR="003446FC">
        <w:t xml:space="preserve"> and </w:t>
      </w:r>
      <w:proofErr w:type="spellStart"/>
      <w:r w:rsidR="003446FC">
        <w:t>Javascript</w:t>
      </w:r>
      <w:proofErr w:type="spellEnd"/>
      <w:r w:rsidR="003446FC">
        <w:t xml:space="preserve"> will all be updated to their latest stable versions. </w:t>
      </w:r>
      <w:r w:rsidR="00DE2CB5">
        <w:t>Any issues in design, or design decisions will get posted to the Asana project board for review/decision.</w:t>
      </w:r>
      <w:r w:rsidR="003446FC">
        <w:br/>
      </w:r>
      <w:r>
        <w:br/>
        <w:t>Rework the</w:t>
      </w:r>
      <w:r w:rsidR="009708C8">
        <w:t xml:space="preserve"> existing layouts.html page into 4 distinct PHP/TWIG/HTML pages.</w:t>
      </w:r>
      <w:r>
        <w:t xml:space="preserve"> </w:t>
      </w:r>
      <w:r w:rsidR="009708C8">
        <w:t>H</w:t>
      </w:r>
      <w:r>
        <w:t xml:space="preserve">eader, </w:t>
      </w:r>
      <w:r w:rsidR="009708C8">
        <w:t>Side-N</w:t>
      </w:r>
      <w:r>
        <w:t>avigation</w:t>
      </w:r>
      <w:r w:rsidR="009708C8">
        <w:t>, Footer, Body and Errors (errors and status updates/messages)</w:t>
      </w:r>
      <w:r>
        <w:t xml:space="preserve"> to match the PowerPoint design layouts.</w:t>
      </w:r>
      <w:r w:rsidR="003446FC">
        <w:t xml:space="preserve"> </w:t>
      </w:r>
      <w:r w:rsidR="009708C8">
        <w:t xml:space="preserve">By separating each section into their own component, we gain much more control </w:t>
      </w:r>
      <w:proofErr w:type="spellStart"/>
      <w:r w:rsidR="009708C8">
        <w:t>ofhow</w:t>
      </w:r>
      <w:proofErr w:type="spellEnd"/>
      <w:r w:rsidR="009708C8">
        <w:t xml:space="preserve"> each section appears without upsetting another </w:t>
      </w:r>
      <w:proofErr w:type="gramStart"/>
      <w:r w:rsidR="009708C8">
        <w:t>sections</w:t>
      </w:r>
      <w:proofErr w:type="gramEnd"/>
      <w:r w:rsidR="009708C8">
        <w:t>. Also ensure the pages maintain exactly the same look and feel.</w:t>
      </w:r>
      <w:r w:rsidR="009708C8">
        <w:br/>
      </w:r>
      <w:r w:rsidR="009708C8">
        <w:br/>
        <w:t>Content then on each of the following pages will change:</w:t>
      </w:r>
    </w:p>
    <w:p w14:paraId="4BCDFFBB" w14:textId="3FBE8AAD" w:rsidR="00FD04B4" w:rsidRPr="009708C8" w:rsidRDefault="00FD04B4" w:rsidP="009708C8">
      <w:pPr>
        <w:pStyle w:val="Header"/>
        <w:ind w:left="720"/>
        <w:rPr>
          <w:lang w:val="en-CA"/>
        </w:rPr>
      </w:pPr>
      <w:r w:rsidRPr="00D02A36">
        <w:rPr>
          <w:lang w:val="en-CA"/>
        </w:rPr>
        <w:t xml:space="preserve">1) </w:t>
      </w:r>
      <w:r w:rsidRPr="009708C8">
        <w:rPr>
          <w:lang w:val="en-CA"/>
        </w:rPr>
        <w:t>H</w:t>
      </w:r>
      <w:r w:rsidRPr="00D02A36">
        <w:rPr>
          <w:lang w:val="en-CA"/>
        </w:rPr>
        <w:t xml:space="preserve">ome page; </w:t>
      </w:r>
    </w:p>
    <w:p w14:paraId="63298E1A" w14:textId="77777777" w:rsidR="00FD04B4" w:rsidRDefault="00FD04B4" w:rsidP="00FD04B4">
      <w:pPr>
        <w:pStyle w:val="Header"/>
        <w:ind w:left="720"/>
        <w:rPr>
          <w:lang w:val="en-CA"/>
        </w:rPr>
      </w:pPr>
      <w:r w:rsidRPr="00D02A36">
        <w:rPr>
          <w:lang w:val="en-CA"/>
        </w:rPr>
        <w:t xml:space="preserve">2) </w:t>
      </w:r>
      <w:r>
        <w:rPr>
          <w:lang w:val="en-CA"/>
        </w:rPr>
        <w:t>I</w:t>
      </w:r>
      <w:r w:rsidRPr="00D02A36">
        <w:rPr>
          <w:lang w:val="en-CA"/>
        </w:rPr>
        <w:t xml:space="preserve">nstructions to authors; </w:t>
      </w:r>
    </w:p>
    <w:p w14:paraId="6BE5F62F" w14:textId="77777777" w:rsidR="00FD04B4" w:rsidRDefault="00FD04B4" w:rsidP="00FD04B4">
      <w:pPr>
        <w:pStyle w:val="Header"/>
        <w:ind w:left="720"/>
        <w:rPr>
          <w:lang w:val="en-CA"/>
        </w:rPr>
      </w:pPr>
      <w:r w:rsidRPr="00D02A36">
        <w:rPr>
          <w:lang w:val="en-CA"/>
        </w:rPr>
        <w:lastRenderedPageBreak/>
        <w:t xml:space="preserve">3) About us; </w:t>
      </w:r>
    </w:p>
    <w:p w14:paraId="70E8F4A9" w14:textId="77777777" w:rsidR="00FD04B4" w:rsidRDefault="00FD04B4" w:rsidP="00FD04B4">
      <w:pPr>
        <w:pStyle w:val="Header"/>
        <w:ind w:left="720"/>
        <w:rPr>
          <w:lang w:val="en-CA"/>
        </w:rPr>
      </w:pPr>
      <w:r w:rsidRPr="00D02A36">
        <w:rPr>
          <w:lang w:val="en-CA"/>
        </w:rPr>
        <w:t xml:space="preserve">4) Contact us; </w:t>
      </w:r>
    </w:p>
    <w:p w14:paraId="56AFC2DD" w14:textId="438675CA" w:rsidR="00FD04B4" w:rsidRDefault="00FD04B4" w:rsidP="00FD04B4">
      <w:pPr>
        <w:pStyle w:val="Header"/>
        <w:ind w:left="720"/>
        <w:rPr>
          <w:lang w:val="en-CA"/>
        </w:rPr>
      </w:pPr>
      <w:r w:rsidRPr="00D02A36">
        <w:rPr>
          <w:lang w:val="en-CA"/>
        </w:rPr>
        <w:t xml:space="preserve">5) </w:t>
      </w:r>
      <w:r>
        <w:rPr>
          <w:lang w:val="en-CA"/>
        </w:rPr>
        <w:t>L</w:t>
      </w:r>
      <w:r w:rsidRPr="00D02A36">
        <w:rPr>
          <w:lang w:val="en-CA"/>
        </w:rPr>
        <w:t>ogin page;</w:t>
      </w:r>
      <w:r w:rsidR="009708C8">
        <w:rPr>
          <w:lang w:val="en-CA"/>
        </w:rPr>
        <w:t xml:space="preserve"> </w:t>
      </w:r>
      <w:r w:rsidR="009708C8" w:rsidRPr="009708C8">
        <w:rPr>
          <w:rStyle w:val="Emphasis"/>
        </w:rPr>
        <w:t>(not provided)</w:t>
      </w:r>
      <w:r w:rsidRPr="00D02A36">
        <w:rPr>
          <w:lang w:val="en-CA"/>
        </w:rPr>
        <w:t xml:space="preserve"> </w:t>
      </w:r>
    </w:p>
    <w:p w14:paraId="2F633CBC" w14:textId="039A4E31" w:rsidR="00FD04B4" w:rsidRDefault="00FD04B4" w:rsidP="00FD04B4">
      <w:pPr>
        <w:pStyle w:val="Header"/>
        <w:ind w:left="720"/>
        <w:rPr>
          <w:lang w:val="en-CA"/>
        </w:rPr>
      </w:pPr>
      <w:r w:rsidRPr="00D02A36">
        <w:rPr>
          <w:lang w:val="en-CA"/>
        </w:rPr>
        <w:t xml:space="preserve">6) </w:t>
      </w:r>
      <w:r>
        <w:rPr>
          <w:lang w:val="en-CA"/>
        </w:rPr>
        <w:t>S</w:t>
      </w:r>
      <w:r w:rsidRPr="00D02A36">
        <w:rPr>
          <w:lang w:val="en-CA"/>
        </w:rPr>
        <w:t xml:space="preserve">tatus page for when people create an account, try to log in, </w:t>
      </w:r>
      <w:proofErr w:type="spellStart"/>
      <w:r w:rsidRPr="00D02A36">
        <w:rPr>
          <w:lang w:val="en-CA"/>
        </w:rPr>
        <w:t>etc</w:t>
      </w:r>
      <w:proofErr w:type="spellEnd"/>
      <w:r w:rsidRPr="00D02A36">
        <w:rPr>
          <w:lang w:val="en-CA"/>
        </w:rPr>
        <w:t xml:space="preserve">; </w:t>
      </w:r>
    </w:p>
    <w:p w14:paraId="337759B8" w14:textId="77777777" w:rsidR="00FD04B4" w:rsidRDefault="00FD04B4" w:rsidP="00FD04B4">
      <w:pPr>
        <w:pStyle w:val="Header"/>
        <w:ind w:left="720"/>
        <w:rPr>
          <w:lang w:val="en-CA"/>
        </w:rPr>
      </w:pPr>
      <w:r w:rsidRPr="00D02A36">
        <w:rPr>
          <w:lang w:val="en-CA"/>
        </w:rPr>
        <w:t xml:space="preserve">7) </w:t>
      </w:r>
      <w:r>
        <w:rPr>
          <w:lang w:val="en-CA"/>
        </w:rPr>
        <w:t xml:space="preserve">Dashboard - </w:t>
      </w:r>
      <w:r w:rsidRPr="00D02A36">
        <w:rPr>
          <w:lang w:val="en-CA"/>
        </w:rPr>
        <w:t xml:space="preserve">logged in home page; </w:t>
      </w:r>
    </w:p>
    <w:p w14:paraId="616E4B9B" w14:textId="429E3702" w:rsidR="00FD04B4" w:rsidRDefault="00FD04B4" w:rsidP="00FD04B4">
      <w:pPr>
        <w:pStyle w:val="Header"/>
        <w:ind w:left="720"/>
        <w:rPr>
          <w:lang w:val="en-CA"/>
        </w:rPr>
      </w:pPr>
      <w:r w:rsidRPr="00D02A36">
        <w:rPr>
          <w:lang w:val="en-CA"/>
        </w:rPr>
        <w:t xml:space="preserve">8) </w:t>
      </w:r>
      <w:r>
        <w:rPr>
          <w:lang w:val="en-CA"/>
        </w:rPr>
        <w:t>A</w:t>
      </w:r>
      <w:r w:rsidRPr="00D02A36">
        <w:rPr>
          <w:lang w:val="en-CA"/>
        </w:rPr>
        <w:t xml:space="preserve">rticle submission page; </w:t>
      </w:r>
    </w:p>
    <w:p w14:paraId="378D42E7" w14:textId="05CF46F8" w:rsidR="00FD04B4" w:rsidRDefault="00FD04B4" w:rsidP="00FD04B4">
      <w:pPr>
        <w:pStyle w:val="Header"/>
        <w:ind w:left="720"/>
        <w:rPr>
          <w:lang w:val="en-CA"/>
        </w:rPr>
      </w:pPr>
      <w:r w:rsidRPr="00D02A36">
        <w:rPr>
          <w:lang w:val="en-CA"/>
        </w:rPr>
        <w:t xml:space="preserve">9) </w:t>
      </w:r>
      <w:r>
        <w:rPr>
          <w:lang w:val="en-CA"/>
        </w:rPr>
        <w:t>A</w:t>
      </w:r>
      <w:r w:rsidRPr="00D02A36">
        <w:rPr>
          <w:lang w:val="en-CA"/>
        </w:rPr>
        <w:t xml:space="preserve">rticle status page; </w:t>
      </w:r>
    </w:p>
    <w:p w14:paraId="3361AD54" w14:textId="76158A89" w:rsidR="00FD04B4" w:rsidRDefault="00FD04B4" w:rsidP="00FD04B4">
      <w:pPr>
        <w:pStyle w:val="Header"/>
        <w:ind w:left="720"/>
        <w:rPr>
          <w:lang w:val="en-CA"/>
        </w:rPr>
      </w:pPr>
      <w:r w:rsidRPr="00D02A36">
        <w:rPr>
          <w:lang w:val="en-CA"/>
        </w:rPr>
        <w:t xml:space="preserve">10) </w:t>
      </w:r>
      <w:r>
        <w:rPr>
          <w:lang w:val="en-CA"/>
        </w:rPr>
        <w:t>R</w:t>
      </w:r>
      <w:r w:rsidRPr="00D02A36">
        <w:rPr>
          <w:lang w:val="en-CA"/>
        </w:rPr>
        <w:t xml:space="preserve">eports page </w:t>
      </w:r>
    </w:p>
    <w:p w14:paraId="5A04FA14" w14:textId="043165A8" w:rsidR="00FD04B4" w:rsidRPr="00D02A36" w:rsidRDefault="00FD04B4" w:rsidP="00FD04B4">
      <w:pPr>
        <w:pStyle w:val="Header"/>
        <w:ind w:left="720"/>
        <w:rPr>
          <w:lang w:val="en-CA"/>
        </w:rPr>
      </w:pPr>
      <w:r w:rsidRPr="00D02A36">
        <w:rPr>
          <w:lang w:val="en-CA"/>
        </w:rPr>
        <w:t xml:space="preserve">11) </w:t>
      </w:r>
      <w:r>
        <w:rPr>
          <w:lang w:val="en-CA"/>
        </w:rPr>
        <w:t>U</w:t>
      </w:r>
      <w:r w:rsidRPr="00D02A36">
        <w:rPr>
          <w:lang w:val="en-CA"/>
        </w:rPr>
        <w:t>ser and control page.</w:t>
      </w:r>
    </w:p>
    <w:p w14:paraId="061A9724" w14:textId="0BFAB97F" w:rsidR="00D20A39" w:rsidRDefault="00D20A39" w:rsidP="00D20A39">
      <w:pPr>
        <w:pStyle w:val="m-3760833729999501868msolistparagraph"/>
      </w:pPr>
    </w:p>
    <w:p w14:paraId="66598391" w14:textId="7D639E2E" w:rsidR="003446FC" w:rsidRDefault="00D20A39" w:rsidP="00D20A39">
      <w:pPr>
        <w:pStyle w:val="Header"/>
        <w:rPr>
          <w:rStyle w:val="SubtleEmphasis"/>
          <w:lang w:val="en-CA"/>
        </w:rPr>
      </w:pPr>
      <w:r w:rsidRPr="00BB1C06">
        <w:rPr>
          <w:rStyle w:val="Heading1Char"/>
          <w:lang w:val="en-CA"/>
        </w:rPr>
        <w:t>Descision point</w:t>
      </w:r>
      <w:r w:rsidRPr="00BB1C06">
        <w:rPr>
          <w:rStyle w:val="SubtleEmphasis"/>
          <w:lang w:val="en-CA"/>
        </w:rPr>
        <w:t xml:space="preserve"> –</w:t>
      </w:r>
      <w:r>
        <w:rPr>
          <w:rStyle w:val="SubtleEmphasis"/>
          <w:lang w:val="en-CA"/>
        </w:rPr>
        <w:t xml:space="preserve"> </w:t>
      </w:r>
      <w:r>
        <w:rPr>
          <w:rStyle w:val="SubtleEmphasis"/>
          <w:lang w:val="en-CA"/>
        </w:rPr>
        <w:t>Because my language is English, I will assume any French language provided is accurate. I can rework any French from Google Translate into proper English if no translation is provided.</w:t>
      </w:r>
    </w:p>
    <w:p w14:paraId="6D83B11F" w14:textId="77777777" w:rsidR="00FD04B4" w:rsidRDefault="003446FC" w:rsidP="00FD04B4">
      <w:pPr>
        <w:pStyle w:val="Header"/>
        <w:rPr>
          <w:rStyle w:val="SubtleEmphasis"/>
          <w:lang w:val="en-CA"/>
        </w:rPr>
      </w:pPr>
      <w:r w:rsidRPr="00BB1C06">
        <w:rPr>
          <w:rStyle w:val="Heading1Char"/>
          <w:lang w:val="en-CA"/>
        </w:rPr>
        <w:t>Descision point</w:t>
      </w:r>
      <w:r w:rsidRPr="00BB1C06">
        <w:rPr>
          <w:rStyle w:val="SubtleEmphasis"/>
          <w:lang w:val="en-CA"/>
        </w:rPr>
        <w:t xml:space="preserve"> –</w:t>
      </w:r>
      <w:r>
        <w:rPr>
          <w:rStyle w:val="SubtleEmphasis"/>
          <w:lang w:val="en-CA"/>
        </w:rPr>
        <w:t xml:space="preserve"> Establish a clear footer design for public and private views. </w:t>
      </w:r>
    </w:p>
    <w:p w14:paraId="4F89857C" w14:textId="77777777" w:rsidR="00FD04B4" w:rsidRDefault="00FD04B4" w:rsidP="00FD04B4">
      <w:pPr>
        <w:pStyle w:val="Header"/>
        <w:rPr>
          <w:rStyle w:val="SubtleEmphasis"/>
          <w:lang w:val="en-CA"/>
        </w:rPr>
      </w:pPr>
    </w:p>
    <w:p w14:paraId="3F90A7F5" w14:textId="48F77ED0" w:rsidR="00A71C56" w:rsidRDefault="000A55ED" w:rsidP="00DE2CB5">
      <w:pPr>
        <w:pStyle w:val="Caption"/>
      </w:pPr>
      <w:r>
        <w:br/>
      </w:r>
      <w:r w:rsidR="00FD04B4">
        <w:rPr>
          <w:noProof/>
        </w:rPr>
        <w:drawing>
          <wp:inline distT="0" distB="0" distL="0" distR="0" wp14:anchorId="0458E7D7" wp14:editId="61C2DAED">
            <wp:extent cx="5943600" cy="2529840"/>
            <wp:effectExtent l="0" t="0" r="0" b="3810"/>
            <wp:docPr id="893957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9576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04B4">
        <w:rPr>
          <w:noProof/>
        </w:rPr>
        <w:t xml:space="preserve"> </w:t>
      </w:r>
    </w:p>
    <w:p w14:paraId="259791B1" w14:textId="546BD3E2" w:rsidR="00A71C56" w:rsidRDefault="00DE2CB5" w:rsidP="00DE2CB5">
      <w:pPr>
        <w:pStyle w:val="Caption"/>
      </w:pPr>
      <w:r>
        <w:t>Sample breakdown of components</w:t>
      </w:r>
    </w:p>
    <w:p w14:paraId="2F6DC32F" w14:textId="20E5B326" w:rsidR="006447EE" w:rsidRDefault="006447EE"/>
    <w:p w14:paraId="2DFD54E8" w14:textId="6F8A85F0" w:rsidR="00DE2CB5" w:rsidRDefault="00DE2CB5" w:rsidP="00DE2CB5">
      <w:pPr>
        <w:pStyle w:val="Heading2"/>
      </w:pPr>
      <w:r>
        <w:t xml:space="preserve">Milestone </w:t>
      </w:r>
      <w:r>
        <w:t>3</w:t>
      </w:r>
      <w:r>
        <w:t xml:space="preserve"> </w:t>
      </w:r>
      <w:r w:rsidRPr="00DE2CB5">
        <w:rPr>
          <w:rStyle w:val="SubtitleChar"/>
        </w:rPr>
        <w:t>–</w:t>
      </w:r>
      <w:r>
        <w:t xml:space="preserve"> </w:t>
      </w:r>
      <w:r w:rsidRPr="00DE2CB5">
        <w:rPr>
          <w:rStyle w:val="SubtitleChar"/>
        </w:rPr>
        <w:t>Update remaining system requirements</w:t>
      </w:r>
    </w:p>
    <w:p w14:paraId="5DEE319B" w14:textId="5CFDF90F" w:rsidR="004A49F5" w:rsidRDefault="00DE2CB5">
      <w:r>
        <w:t xml:space="preserve">The effort is for updating PHP to 8.2, adjusting for any PHP extensions no longer supported from 5.6 to 8.2. Update SQLITE to latest version. </w:t>
      </w:r>
    </w:p>
    <w:p w14:paraId="6F644329" w14:textId="185C9AD8" w:rsidR="00DB2B34" w:rsidRDefault="004A49F5">
      <w:r>
        <w:t>Suggest any improvements and/or cost savings</w:t>
      </w:r>
      <w:r>
        <w:t xml:space="preserve"> and or stability improvements</w:t>
      </w:r>
      <w:r>
        <w:t>.</w:t>
      </w:r>
      <w:r>
        <w:br/>
      </w:r>
      <w:r w:rsidR="00DE2CB5">
        <w:br/>
        <w:t>Perhaps move to new server and maintain old site as backup for a few weeks</w:t>
      </w:r>
      <w:r w:rsidR="00586B5C">
        <w:t>.</w:t>
      </w:r>
    </w:p>
    <w:p w14:paraId="0F8E6BD0" w14:textId="77777777" w:rsidR="00586B5C" w:rsidRDefault="00586B5C"/>
    <w:p w14:paraId="271680D0" w14:textId="0CAE41AF" w:rsidR="006447EE" w:rsidRDefault="00E9345B" w:rsidP="00E9345B">
      <w:pPr>
        <w:pStyle w:val="Heading2"/>
      </w:pPr>
      <w:r>
        <w:t xml:space="preserve">Milestone </w:t>
      </w:r>
      <w:r w:rsidR="00DE2CB5">
        <w:t>4</w:t>
      </w:r>
      <w:r>
        <w:t xml:space="preserve"> </w:t>
      </w:r>
      <w:r w:rsidRPr="00DE2CB5">
        <w:rPr>
          <w:rStyle w:val="SubtitleChar"/>
        </w:rPr>
        <w:t xml:space="preserve">– </w:t>
      </w:r>
      <w:r w:rsidR="00DB2B34">
        <w:rPr>
          <w:rStyle w:val="SubtitleChar"/>
        </w:rPr>
        <w:t>Bug Fixes</w:t>
      </w:r>
    </w:p>
    <w:p w14:paraId="7EB737CE" w14:textId="0A3F9501" w:rsidR="00DE2CB5" w:rsidRPr="00DE2CB5" w:rsidRDefault="00DE2CB5" w:rsidP="00DE2CB5">
      <w:pPr>
        <w:pStyle w:val="Header"/>
        <w:rPr>
          <w:lang w:val="en-CA"/>
        </w:rPr>
      </w:pPr>
      <w:r>
        <w:t xml:space="preserve">This effort is for repairing </w:t>
      </w:r>
      <w:r w:rsidR="00586B5C">
        <w:t xml:space="preserve">existing </w:t>
      </w:r>
      <w:r>
        <w:t>issues that have been identified:</w:t>
      </w:r>
    </w:p>
    <w:p w14:paraId="5C27811E" w14:textId="3F46166B" w:rsidR="00DE2CB5" w:rsidRDefault="00DE2CB5" w:rsidP="00DE2CB5">
      <w:pPr>
        <w:pStyle w:val="Header"/>
        <w:numPr>
          <w:ilvl w:val="0"/>
          <w:numId w:val="27"/>
        </w:numPr>
        <w:rPr>
          <w:lang w:val="en-CA"/>
        </w:rPr>
      </w:pPr>
      <w:r w:rsidRPr="00D02A36">
        <w:rPr>
          <w:lang w:val="en-CA"/>
        </w:rPr>
        <w:t>People who submit articles associate their submission with a journal volume. Sometimes they make a mistake, and we need to change the volume. There is a bug in how that is processed.</w:t>
      </w:r>
    </w:p>
    <w:p w14:paraId="208487C9" w14:textId="66D33F53" w:rsidR="00DE2CB5" w:rsidRDefault="00DE2CB5" w:rsidP="00DE2CB5">
      <w:pPr>
        <w:pStyle w:val="Header"/>
        <w:ind w:left="720"/>
        <w:rPr>
          <w:lang w:val="en-CA"/>
        </w:rPr>
      </w:pPr>
      <w:r w:rsidRPr="00BB1C06">
        <w:rPr>
          <w:rStyle w:val="Heading1Char"/>
          <w:lang w:val="en-CA"/>
        </w:rPr>
        <w:t>Descision point</w:t>
      </w:r>
      <w:r w:rsidRPr="00BB1C06">
        <w:rPr>
          <w:rStyle w:val="SubtleEmphasis"/>
          <w:lang w:val="en-CA"/>
        </w:rPr>
        <w:t xml:space="preserve"> –</w:t>
      </w:r>
      <w:r>
        <w:rPr>
          <w:rStyle w:val="SubtleEmphasis"/>
          <w:lang w:val="en-CA"/>
        </w:rPr>
        <w:t xml:space="preserve"> What exactly is the bug we need to fix? How exactly </w:t>
      </w:r>
      <w:r w:rsidR="00DB2B34">
        <w:rPr>
          <w:rStyle w:val="SubtleEmphasis"/>
          <w:lang w:val="en-CA"/>
        </w:rPr>
        <w:t>should this work?</w:t>
      </w:r>
      <w:r>
        <w:rPr>
          <w:rStyle w:val="SubtleEmphasis"/>
          <w:lang w:val="en-CA"/>
        </w:rPr>
        <w:t xml:space="preserve"> Are we adding new functionality or just fixing </w:t>
      </w:r>
      <w:proofErr w:type="spellStart"/>
      <w:proofErr w:type="gramStart"/>
      <w:r>
        <w:rPr>
          <w:rStyle w:val="SubtleEmphasis"/>
          <w:lang w:val="en-CA"/>
        </w:rPr>
        <w:t>something?</w:t>
      </w:r>
      <w:r w:rsidR="00DB2B34">
        <w:rPr>
          <w:rStyle w:val="SubtleEmphasis"/>
          <w:lang w:val="en-CA"/>
        </w:rPr>
        <w:t>Audit</w:t>
      </w:r>
      <w:proofErr w:type="spellEnd"/>
      <w:proofErr w:type="gramEnd"/>
      <w:r w:rsidR="00DB2B34">
        <w:rPr>
          <w:rStyle w:val="SubtleEmphasis"/>
          <w:lang w:val="en-CA"/>
        </w:rPr>
        <w:t xml:space="preserve"> Log? Etc.</w:t>
      </w:r>
    </w:p>
    <w:p w14:paraId="72915056" w14:textId="60E8CB60" w:rsidR="00DE2CB5" w:rsidRPr="00D02A36" w:rsidRDefault="00DE2CB5" w:rsidP="00DE2CB5">
      <w:pPr>
        <w:pStyle w:val="Header"/>
        <w:numPr>
          <w:ilvl w:val="0"/>
          <w:numId w:val="27"/>
        </w:numPr>
        <w:rPr>
          <w:rStyle w:val="Note"/>
          <w:lang w:val="en-CA"/>
        </w:rPr>
      </w:pPr>
      <w:r w:rsidRPr="00D02A36">
        <w:rPr>
          <w:lang w:val="en-CA"/>
        </w:rPr>
        <w:t>When a person is a reviewer for a paper, he loses all of their access to the rest of the dashboard. The reduced privileges should be limited to the paper where they are the reviewer (or the author).</w:t>
      </w:r>
      <w:r w:rsidR="00DB2B34">
        <w:rPr>
          <w:lang w:val="en-CA"/>
        </w:rPr>
        <w:t xml:space="preserve"> </w:t>
      </w:r>
      <w:r w:rsidR="00DB2B34" w:rsidRPr="00DB2B34">
        <w:rPr>
          <w:rStyle w:val="Note"/>
          <w:i/>
          <w:iCs/>
          <w:sz w:val="18"/>
          <w:szCs w:val="18"/>
        </w:rPr>
        <w:t>(Potentially fixe</w:t>
      </w:r>
      <w:r w:rsidR="00DB2B34">
        <w:rPr>
          <w:rStyle w:val="Note"/>
          <w:i/>
          <w:iCs/>
          <w:sz w:val="18"/>
          <w:szCs w:val="18"/>
        </w:rPr>
        <w:t>s</w:t>
      </w:r>
      <w:r w:rsidR="00DB2B34" w:rsidRPr="00DB2B34">
        <w:rPr>
          <w:rStyle w:val="Note"/>
          <w:i/>
          <w:iCs/>
          <w:sz w:val="18"/>
          <w:szCs w:val="18"/>
        </w:rPr>
        <w:t xml:space="preserve"> in Milestone 1)</w:t>
      </w:r>
    </w:p>
    <w:p w14:paraId="4BC3D76C" w14:textId="5C35FE08" w:rsidR="00DE2CB5" w:rsidRPr="00D02A36" w:rsidRDefault="00DE2CB5" w:rsidP="00DE2CB5">
      <w:pPr>
        <w:pStyle w:val="Header"/>
        <w:numPr>
          <w:ilvl w:val="0"/>
          <w:numId w:val="27"/>
        </w:numPr>
        <w:rPr>
          <w:lang w:val="en-CA"/>
        </w:rPr>
      </w:pPr>
      <w:r w:rsidRPr="00D02A36">
        <w:rPr>
          <w:lang w:val="en-CA"/>
        </w:rPr>
        <w:t>There is a bug when I add a reviewer, whereas only the email of the person is recorded, and not the other information.</w:t>
      </w:r>
    </w:p>
    <w:p w14:paraId="48802615" w14:textId="332C1E88" w:rsidR="00E9345B" w:rsidRDefault="00E9345B"/>
    <w:p w14:paraId="26520D6F" w14:textId="77777777" w:rsidR="00D0356B" w:rsidRDefault="00D0356B"/>
    <w:p w14:paraId="2DF7CED1" w14:textId="77777777" w:rsidR="00D0356B" w:rsidRDefault="00D0356B"/>
    <w:p w14:paraId="42E8A8C6" w14:textId="77777777" w:rsidR="00D0356B" w:rsidRDefault="00D0356B"/>
    <w:p w14:paraId="6FF73A40" w14:textId="77777777" w:rsidR="00D0356B" w:rsidRDefault="00D0356B"/>
    <w:p w14:paraId="00192AFF" w14:textId="77777777" w:rsidR="00D0356B" w:rsidRDefault="00D0356B"/>
    <w:p w14:paraId="630F9916" w14:textId="1B667D87" w:rsidR="009E0C58" w:rsidRDefault="009E0C58" w:rsidP="009E0C58">
      <w:pPr>
        <w:pStyle w:val="Heading2"/>
      </w:pPr>
      <w:r>
        <w:lastRenderedPageBreak/>
        <w:t xml:space="preserve">Milestone </w:t>
      </w:r>
      <w:r w:rsidR="008C747B">
        <w:t>5</w:t>
      </w:r>
      <w:r>
        <w:t xml:space="preserve"> </w:t>
      </w:r>
      <w:r w:rsidRPr="00DE2CB5">
        <w:rPr>
          <w:rStyle w:val="SubtitleChar"/>
        </w:rPr>
        <w:t xml:space="preserve">– </w:t>
      </w:r>
      <w:r>
        <w:rPr>
          <w:rStyle w:val="SubtitleChar"/>
        </w:rPr>
        <w:t>Potential New Feature</w:t>
      </w:r>
    </w:p>
    <w:p w14:paraId="01B83C3A" w14:textId="77777777" w:rsidR="00586B5C" w:rsidRDefault="00DB2B34" w:rsidP="009E0C58">
      <w:pPr>
        <w:pStyle w:val="Header"/>
        <w:rPr>
          <w:lang w:val="en-CA"/>
        </w:rPr>
      </w:pPr>
      <w:r>
        <w:rPr>
          <w:lang w:val="en-CA"/>
        </w:rPr>
        <w:t>C</w:t>
      </w:r>
      <w:r w:rsidRPr="00D02A36">
        <w:rPr>
          <w:lang w:val="en-CA"/>
        </w:rPr>
        <w:t xml:space="preserve">onsider moving from </w:t>
      </w:r>
      <w:proofErr w:type="spellStart"/>
      <w:r w:rsidRPr="00D02A36">
        <w:rPr>
          <w:lang w:val="en-CA"/>
        </w:rPr>
        <w:t>Sendgrid</w:t>
      </w:r>
      <w:proofErr w:type="spellEnd"/>
      <w:r w:rsidRPr="00D02A36">
        <w:rPr>
          <w:lang w:val="en-CA"/>
        </w:rPr>
        <w:t xml:space="preserve"> to Postmark for emails. </w:t>
      </w:r>
      <w:r>
        <w:rPr>
          <w:lang w:val="en-CA"/>
        </w:rPr>
        <w:t xml:space="preserve"> </w:t>
      </w:r>
    </w:p>
    <w:p w14:paraId="3F6A8B47" w14:textId="34A5D5D0" w:rsidR="00586B5C" w:rsidRDefault="00586B5C" w:rsidP="009E0C58">
      <w:pPr>
        <w:pStyle w:val="Header"/>
        <w:rPr>
          <w:rStyle w:val="SubtleEmphasis"/>
          <w:lang w:val="en-CA"/>
        </w:rPr>
      </w:pPr>
      <w:r w:rsidRPr="00BB1C06">
        <w:rPr>
          <w:rStyle w:val="Heading1Char"/>
          <w:lang w:val="en-CA"/>
        </w:rPr>
        <w:t>Descision point</w:t>
      </w:r>
      <w:r w:rsidRPr="00BB1C06">
        <w:rPr>
          <w:rStyle w:val="SubtleEmphasis"/>
          <w:lang w:val="en-CA"/>
        </w:rPr>
        <w:t xml:space="preserve"> –</w:t>
      </w:r>
      <w:r>
        <w:rPr>
          <w:rStyle w:val="SubtleEmphasis"/>
          <w:lang w:val="en-CA"/>
        </w:rPr>
        <w:t xml:space="preserve"> </w:t>
      </w:r>
      <w:r>
        <w:rPr>
          <w:rStyle w:val="SubtleEmphasis"/>
          <w:lang w:val="en-CA"/>
        </w:rPr>
        <w:t>Is there a driving reason to do this?</w:t>
      </w:r>
    </w:p>
    <w:p w14:paraId="0B516D96" w14:textId="77777777" w:rsidR="00D0356B" w:rsidRDefault="00D0356B" w:rsidP="009E0C58">
      <w:pPr>
        <w:pStyle w:val="Header"/>
        <w:rPr>
          <w:lang w:val="en-CA"/>
        </w:rPr>
      </w:pPr>
    </w:p>
    <w:p w14:paraId="583120EA" w14:textId="0BD5E134" w:rsidR="00DB2B34" w:rsidRDefault="00DB2B34" w:rsidP="00D0356B">
      <w:pPr>
        <w:pStyle w:val="Heading2"/>
      </w:pPr>
      <w:r>
        <w:t xml:space="preserve">Milestone </w:t>
      </w:r>
      <w:r w:rsidR="008C747B">
        <w:t>6</w:t>
      </w:r>
      <w:r>
        <w:t xml:space="preserve"> </w:t>
      </w:r>
      <w:r w:rsidRPr="00DE2CB5">
        <w:rPr>
          <w:rStyle w:val="SubtitleChar"/>
        </w:rPr>
        <w:t>–</w:t>
      </w:r>
      <w:r w:rsidR="00586B5C">
        <w:rPr>
          <w:rStyle w:val="SubtitleChar"/>
        </w:rPr>
        <w:t xml:space="preserve"> New Feature / </w:t>
      </w:r>
      <w:r>
        <w:rPr>
          <w:rStyle w:val="SubtitleChar"/>
        </w:rPr>
        <w:t xml:space="preserve">Translations -further scope required </w:t>
      </w:r>
    </w:p>
    <w:p w14:paraId="676A2B91" w14:textId="3F8BBA8C" w:rsidR="00DB2B34" w:rsidRDefault="009E0C58" w:rsidP="009E0C58">
      <w:pPr>
        <w:pStyle w:val="Header"/>
        <w:rPr>
          <w:lang w:val="en-CA"/>
        </w:rPr>
      </w:pPr>
      <w:r>
        <w:rPr>
          <w:lang w:val="en-CA"/>
        </w:rPr>
        <w:t>F</w:t>
      </w:r>
      <w:r w:rsidRPr="00D02A36">
        <w:rPr>
          <w:lang w:val="en-CA"/>
        </w:rPr>
        <w:t>ind the best solution to manage the French/English text on web pages, and the content of automated emails. We are using text templates and PO</w:t>
      </w:r>
      <w:r w:rsidR="00DB2B34">
        <w:rPr>
          <w:lang w:val="en-CA"/>
        </w:rPr>
        <w:t xml:space="preserve"> </w:t>
      </w:r>
      <w:r w:rsidRPr="00D02A36">
        <w:rPr>
          <w:lang w:val="en-CA"/>
        </w:rPr>
        <w:t>Edit right now. </w:t>
      </w:r>
      <w:r w:rsidR="00DB2B34">
        <w:rPr>
          <w:lang w:val="en-CA"/>
        </w:rPr>
        <w:br/>
      </w:r>
      <w:r w:rsidR="00DB2B34">
        <w:rPr>
          <w:lang w:val="en-CA"/>
        </w:rPr>
        <w:br/>
        <w:t xml:space="preserve">This is really a much larger feature and would need to be scoped out in detail. However, a suggestion, if one isn’t already in use is to build a command line tool to quickly identify keys that might be missing between the 2 PO files and add those to the files. </w:t>
      </w:r>
      <w:r w:rsidR="00DB2B34">
        <w:rPr>
          <w:lang w:val="en-CA"/>
        </w:rPr>
        <w:br/>
      </w:r>
      <w:r w:rsidR="00DB2B34">
        <w:rPr>
          <w:lang w:val="en-CA"/>
        </w:rPr>
        <w:br/>
      </w:r>
      <w:r w:rsidR="008C7D62">
        <w:rPr>
          <w:lang w:val="en-CA"/>
        </w:rPr>
        <w:t>A local translation editor can be built into the system to allow editing PO files directly</w:t>
      </w:r>
      <w:r w:rsidR="00DB2B34">
        <w:rPr>
          <w:lang w:val="en-CA"/>
        </w:rPr>
        <w:t xml:space="preserve">, and we can add some templating for emails perhaps, buy we really need to define exactly what it is we would want the system to do. </w:t>
      </w:r>
    </w:p>
    <w:p w14:paraId="6D778F4F" w14:textId="4B6AF37F" w:rsidR="00D0356B" w:rsidRDefault="004A49F5" w:rsidP="004A49F5">
      <w:pPr>
        <w:pStyle w:val="Header"/>
      </w:pPr>
      <w:r>
        <w:br/>
      </w:r>
      <w:r w:rsidR="00D0356B">
        <w:br/>
      </w:r>
    </w:p>
    <w:p w14:paraId="610C303E" w14:textId="77777777" w:rsidR="00D0356B" w:rsidRDefault="00D0356B">
      <w:r>
        <w:br w:type="page"/>
      </w:r>
    </w:p>
    <w:p w14:paraId="1EC1C422" w14:textId="0A785A03" w:rsidR="004A49F5" w:rsidRDefault="004A49F5" w:rsidP="004A49F5">
      <w:pPr>
        <w:pStyle w:val="Heading2"/>
      </w:pPr>
      <w:r>
        <w:lastRenderedPageBreak/>
        <w:t xml:space="preserve">Proposed Development </w:t>
      </w:r>
      <w:r>
        <w:t>Milestones</w:t>
      </w:r>
      <w:r>
        <w:t>:</w:t>
      </w:r>
    </w:p>
    <w:p w14:paraId="1C561000" w14:textId="77777777" w:rsidR="00586B5C" w:rsidRDefault="00586B5C" w:rsidP="004A49F5">
      <w:r>
        <w:rPr>
          <w:lang w:val="en-CA"/>
        </w:rPr>
        <w:br/>
      </w:r>
      <w:r>
        <w:t xml:space="preserve">Because the software is neither supported nor recognized as a common framework and falls into the category of custom software. </w:t>
      </w:r>
      <w:r>
        <w:t>Unlike a common framework like Laravel, t</w:t>
      </w:r>
      <w:r>
        <w:t>h</w:t>
      </w:r>
      <w:r>
        <w:t xml:space="preserve">ere is a large </w:t>
      </w:r>
      <w:r>
        <w:t xml:space="preserve">learning curve up front before </w:t>
      </w:r>
      <w:r>
        <w:t>work c</w:t>
      </w:r>
      <w:r>
        <w:t>an start</w:t>
      </w:r>
      <w:r>
        <w:t xml:space="preserve"> and that is reflected in onboarding time. </w:t>
      </w:r>
    </w:p>
    <w:p w14:paraId="36B18F8C" w14:textId="2F92047A" w:rsidR="00586B5C" w:rsidRDefault="00586B5C" w:rsidP="004A49F5">
      <w:r>
        <w:t xml:space="preserve">The software also lacks any unit tests which allow developers to maintain quality control and ensure any new code they introduce doesn’t break </w:t>
      </w:r>
      <w:r>
        <w:t xml:space="preserve">existing code, or at the least, ensure the code works as expected. </w:t>
      </w:r>
    </w:p>
    <w:p w14:paraId="6C934A40" w14:textId="77777777" w:rsidR="00586B5C" w:rsidRDefault="00586B5C" w:rsidP="004A49F5">
      <w:pPr>
        <w:rPr>
          <w:rStyle w:val="SubtleEmphasis"/>
          <w:lang w:val="en-CA"/>
        </w:rPr>
      </w:pPr>
      <w:r w:rsidRPr="00BB1C06">
        <w:rPr>
          <w:rStyle w:val="Heading1Char"/>
          <w:lang w:val="en-CA"/>
        </w:rPr>
        <w:t>Descision point</w:t>
      </w:r>
      <w:r w:rsidRPr="00BB1C06">
        <w:rPr>
          <w:rStyle w:val="SubtleEmphasis"/>
          <w:lang w:val="en-CA"/>
        </w:rPr>
        <w:t xml:space="preserve"> –</w:t>
      </w:r>
      <w:r>
        <w:rPr>
          <w:rStyle w:val="SubtleEmphasis"/>
          <w:lang w:val="en-CA"/>
        </w:rPr>
        <w:t xml:space="preserve"> </w:t>
      </w:r>
      <w:r>
        <w:rPr>
          <w:rStyle w:val="SubtleEmphasis"/>
          <w:lang w:val="en-CA"/>
        </w:rPr>
        <w:t>Highly recommend considering a few extra weeks to build in Unit testing.</w:t>
      </w:r>
    </w:p>
    <w:p w14:paraId="0A8E1EB4" w14:textId="69946B5D" w:rsidR="004A49F5" w:rsidRDefault="00586B5C" w:rsidP="004A49F5">
      <w:r>
        <w:br/>
        <w:t>Consequently, estimates can vary and are provided as rough ball park only!</w:t>
      </w:r>
    </w:p>
    <w:p w14:paraId="5ACB42D4" w14:textId="77777777" w:rsidR="00586B5C" w:rsidRPr="00D67F79" w:rsidRDefault="00586B5C" w:rsidP="004A49F5"/>
    <w:tbl>
      <w:tblPr>
        <w:tblStyle w:val="GridTable1Light-Accent5"/>
        <w:tblW w:w="9493" w:type="dxa"/>
        <w:tblLook w:val="04A0" w:firstRow="1" w:lastRow="0" w:firstColumn="1" w:lastColumn="0" w:noHBand="0" w:noVBand="1"/>
      </w:tblPr>
      <w:tblGrid>
        <w:gridCol w:w="2909"/>
        <w:gridCol w:w="4736"/>
        <w:gridCol w:w="1848"/>
      </w:tblGrid>
      <w:tr w:rsidR="004A49F5" w14:paraId="255D29BA" w14:textId="77777777" w:rsidTr="007D7B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14:paraId="093C8469" w14:textId="77777777" w:rsidR="004A49F5" w:rsidRDefault="004A49F5" w:rsidP="007D7B25">
            <w:pPr>
              <w:jc w:val="center"/>
            </w:pPr>
            <w:r>
              <w:t>Module / Function</w:t>
            </w:r>
          </w:p>
        </w:tc>
        <w:tc>
          <w:tcPr>
            <w:tcW w:w="4736" w:type="dxa"/>
          </w:tcPr>
          <w:p w14:paraId="71B05947" w14:textId="77777777" w:rsidR="004A49F5" w:rsidRDefault="004A49F5" w:rsidP="007D7B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Descriptions</w:t>
            </w:r>
          </w:p>
        </w:tc>
        <w:tc>
          <w:tcPr>
            <w:tcW w:w="1848" w:type="dxa"/>
          </w:tcPr>
          <w:p w14:paraId="155DEE49" w14:textId="493FD955" w:rsidR="004A49F5" w:rsidRDefault="004A49F5" w:rsidP="007D7B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Estimated Development Time /</w:t>
            </w:r>
            <w:r w:rsidR="008C747B">
              <w:t>days</w:t>
            </w:r>
          </w:p>
          <w:p w14:paraId="4F8B12CD" w14:textId="77777777" w:rsidR="004A49F5" w:rsidRPr="0036398F" w:rsidRDefault="004A49F5" w:rsidP="007D7B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Low / Hi</w:t>
            </w:r>
          </w:p>
        </w:tc>
      </w:tr>
      <w:tr w:rsidR="004A49F5" w14:paraId="6C334A10" w14:textId="77777777" w:rsidTr="007D7B25">
        <w:trPr>
          <w:trHeight w:val="7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14:paraId="02168397" w14:textId="77777777" w:rsidR="004A49F5" w:rsidRPr="00736565" w:rsidRDefault="004A49F5" w:rsidP="007D7B25">
            <w:pPr>
              <w:rPr>
                <w:b w:val="0"/>
              </w:rPr>
            </w:pPr>
            <w:r w:rsidRPr="00090D79">
              <w:rPr>
                <w:rStyle w:val="Heading2Char"/>
              </w:rPr>
              <w:t>Milestone 1</w:t>
            </w:r>
            <w:r>
              <w:t xml:space="preserve"> </w:t>
            </w:r>
          </w:p>
        </w:tc>
        <w:tc>
          <w:tcPr>
            <w:tcW w:w="4736" w:type="dxa"/>
          </w:tcPr>
          <w:p w14:paraId="34C2E21E" w14:textId="5FB32C67" w:rsidR="004A49F5" w:rsidRDefault="004A49F5" w:rsidP="008C74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Feature 1 - </w:t>
            </w:r>
            <w:r w:rsidR="008C747B">
              <w:t>P</w:t>
            </w:r>
            <w:r w:rsidR="008C747B" w:rsidRPr="008C747B">
              <w:t xml:space="preserve">roject </w:t>
            </w:r>
            <w:r w:rsidR="00D0356B">
              <w:t xml:space="preserve">Onboarding, </w:t>
            </w:r>
            <w:r w:rsidR="008C747B" w:rsidRPr="008C747B">
              <w:t>Setup and Review</w:t>
            </w:r>
          </w:p>
        </w:tc>
        <w:tc>
          <w:tcPr>
            <w:tcW w:w="1848" w:type="dxa"/>
          </w:tcPr>
          <w:p w14:paraId="33695D76" w14:textId="3D4D5385" w:rsidR="004A49F5" w:rsidRDefault="004C7040" w:rsidP="007D7B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  <w:r w:rsidR="004A49F5">
              <w:t xml:space="preserve"> / </w:t>
            </w:r>
            <w:r>
              <w:t>36</w:t>
            </w:r>
          </w:p>
        </w:tc>
      </w:tr>
      <w:tr w:rsidR="004A49F5" w14:paraId="012406D5" w14:textId="77777777" w:rsidTr="007D7B25">
        <w:trPr>
          <w:trHeight w:val="7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14:paraId="06AD2B9F" w14:textId="77777777" w:rsidR="004A49F5" w:rsidRPr="00090D79" w:rsidRDefault="004A49F5" w:rsidP="007D7B25">
            <w:pPr>
              <w:rPr>
                <w:rStyle w:val="Heading2Char"/>
              </w:rPr>
            </w:pPr>
            <w:r w:rsidRPr="00090D79">
              <w:rPr>
                <w:rStyle w:val="Heading2Char"/>
              </w:rPr>
              <w:t xml:space="preserve">Milestone </w:t>
            </w:r>
            <w:r>
              <w:rPr>
                <w:rStyle w:val="Heading2Char"/>
              </w:rPr>
              <w:t>2</w:t>
            </w:r>
          </w:p>
        </w:tc>
        <w:tc>
          <w:tcPr>
            <w:tcW w:w="4736" w:type="dxa"/>
          </w:tcPr>
          <w:p w14:paraId="3C6F2424" w14:textId="1441C4B4" w:rsidR="004A49F5" w:rsidRDefault="004A49F5" w:rsidP="007D7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Feature 2 </w:t>
            </w:r>
            <w:r w:rsidRPr="008C747B">
              <w:t xml:space="preserve">- </w:t>
            </w:r>
            <w:r w:rsidR="008C747B" w:rsidRPr="008C747B">
              <w:t>Rework Screen Layouts</w:t>
            </w:r>
          </w:p>
        </w:tc>
        <w:tc>
          <w:tcPr>
            <w:tcW w:w="1848" w:type="dxa"/>
          </w:tcPr>
          <w:p w14:paraId="0ECA4775" w14:textId="7224C423" w:rsidR="004A49F5" w:rsidRDefault="004C7040" w:rsidP="007D7B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  <w:r w:rsidR="008C747B">
              <w:t xml:space="preserve"> </w:t>
            </w:r>
            <w:r w:rsidR="004A49F5">
              <w:t>/</w:t>
            </w:r>
            <w:r>
              <w:t>32</w:t>
            </w:r>
          </w:p>
        </w:tc>
      </w:tr>
      <w:tr w:rsidR="004A49F5" w14:paraId="31B982FC" w14:textId="77777777" w:rsidTr="007D7B25">
        <w:trPr>
          <w:trHeight w:val="7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14:paraId="5E26DD1D" w14:textId="77777777" w:rsidR="004A49F5" w:rsidRPr="00090D79" w:rsidRDefault="004A49F5" w:rsidP="007D7B25">
            <w:pPr>
              <w:rPr>
                <w:rStyle w:val="Heading2Char"/>
              </w:rPr>
            </w:pPr>
            <w:r w:rsidRPr="00090D79">
              <w:rPr>
                <w:rStyle w:val="Heading2Char"/>
              </w:rPr>
              <w:t xml:space="preserve">Milestone </w:t>
            </w:r>
            <w:r>
              <w:rPr>
                <w:rStyle w:val="Heading2Char"/>
              </w:rPr>
              <w:t>3</w:t>
            </w:r>
          </w:p>
        </w:tc>
        <w:tc>
          <w:tcPr>
            <w:tcW w:w="4736" w:type="dxa"/>
          </w:tcPr>
          <w:p w14:paraId="7F9DE18F" w14:textId="17428F92" w:rsidR="004A49F5" w:rsidRPr="008C747B" w:rsidRDefault="008C747B" w:rsidP="008C74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te"/>
                <w:b w:val="0"/>
                <w:bCs w:val="0"/>
              </w:rPr>
            </w:pPr>
            <w:r w:rsidRPr="008C747B">
              <w:t>Update remaining system requirements</w:t>
            </w:r>
            <w:r w:rsidRPr="008C747B">
              <w:rPr>
                <w:rStyle w:val="Note"/>
                <w:b w:val="0"/>
                <w:bCs w:val="0"/>
              </w:rPr>
              <w:t xml:space="preserve"> </w:t>
            </w:r>
          </w:p>
        </w:tc>
        <w:tc>
          <w:tcPr>
            <w:tcW w:w="1848" w:type="dxa"/>
          </w:tcPr>
          <w:p w14:paraId="66E31C17" w14:textId="6F22E1CD" w:rsidR="004A49F5" w:rsidRDefault="004C7040" w:rsidP="007D7B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  <w:r w:rsidR="004A49F5">
              <w:t xml:space="preserve"> / </w:t>
            </w:r>
            <w:r>
              <w:t>16</w:t>
            </w:r>
          </w:p>
        </w:tc>
      </w:tr>
      <w:tr w:rsidR="004A49F5" w14:paraId="37D695E6" w14:textId="77777777" w:rsidTr="007D7B25">
        <w:trPr>
          <w:trHeight w:val="7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14:paraId="34E2D537" w14:textId="77777777" w:rsidR="004A49F5" w:rsidRPr="00090D79" w:rsidRDefault="004A49F5" w:rsidP="007D7B25">
            <w:pPr>
              <w:rPr>
                <w:rStyle w:val="Heading2Char"/>
              </w:rPr>
            </w:pPr>
            <w:r w:rsidRPr="00090D79">
              <w:rPr>
                <w:rStyle w:val="Heading2Char"/>
              </w:rPr>
              <w:t xml:space="preserve">Milestone </w:t>
            </w:r>
            <w:r>
              <w:rPr>
                <w:rStyle w:val="Heading2Char"/>
              </w:rPr>
              <w:t>4</w:t>
            </w:r>
          </w:p>
        </w:tc>
        <w:tc>
          <w:tcPr>
            <w:tcW w:w="4736" w:type="dxa"/>
          </w:tcPr>
          <w:p w14:paraId="7D1A6662" w14:textId="0C66D9CB" w:rsidR="004A49F5" w:rsidRPr="008C747B" w:rsidRDefault="008C747B" w:rsidP="008C74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747B">
              <w:t>Bug Fixes</w:t>
            </w:r>
            <w:r w:rsidR="004A49F5" w:rsidRPr="008C747B">
              <w:t>.</w:t>
            </w:r>
          </w:p>
          <w:p w14:paraId="78D6C1C6" w14:textId="77777777" w:rsidR="004A49F5" w:rsidRDefault="004A49F5" w:rsidP="007D7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8" w:type="dxa"/>
          </w:tcPr>
          <w:p w14:paraId="61D4B2A7" w14:textId="7460F1AA" w:rsidR="004A49F5" w:rsidRDefault="004C7040" w:rsidP="007D7B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  <w:r w:rsidR="004A49F5">
              <w:t xml:space="preserve"> / </w:t>
            </w:r>
            <w:r>
              <w:t>24</w:t>
            </w:r>
          </w:p>
        </w:tc>
      </w:tr>
      <w:tr w:rsidR="004A49F5" w14:paraId="38F590EB" w14:textId="77777777" w:rsidTr="007D7B25">
        <w:trPr>
          <w:trHeight w:val="7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14:paraId="3E415B3E" w14:textId="77777777" w:rsidR="004A49F5" w:rsidRPr="00090D79" w:rsidRDefault="004A49F5" w:rsidP="007D7B25">
            <w:pPr>
              <w:rPr>
                <w:rStyle w:val="Heading2Char"/>
              </w:rPr>
            </w:pPr>
            <w:r w:rsidRPr="00090D79">
              <w:rPr>
                <w:rStyle w:val="Heading2Char"/>
              </w:rPr>
              <w:t xml:space="preserve">Milestone </w:t>
            </w:r>
            <w:r>
              <w:rPr>
                <w:rStyle w:val="Heading2Char"/>
              </w:rPr>
              <w:t>5</w:t>
            </w:r>
          </w:p>
        </w:tc>
        <w:tc>
          <w:tcPr>
            <w:tcW w:w="4736" w:type="dxa"/>
          </w:tcPr>
          <w:p w14:paraId="6C562653" w14:textId="565088BD" w:rsidR="004A49F5" w:rsidRDefault="008C747B" w:rsidP="007D7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02A36">
              <w:t>Sendgrid</w:t>
            </w:r>
            <w:proofErr w:type="spellEnd"/>
            <w:r w:rsidRPr="00D02A36">
              <w:t xml:space="preserve"> to Postm</w:t>
            </w:r>
            <w:r>
              <w:t>ark</w:t>
            </w:r>
          </w:p>
        </w:tc>
        <w:tc>
          <w:tcPr>
            <w:tcW w:w="1848" w:type="dxa"/>
          </w:tcPr>
          <w:p w14:paraId="40091EF6" w14:textId="393059ED" w:rsidR="004A49F5" w:rsidRDefault="004C7040" w:rsidP="007D7B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1/3</w:t>
            </w:r>
          </w:p>
        </w:tc>
      </w:tr>
      <w:tr w:rsidR="008C747B" w14:paraId="7E2801D0" w14:textId="77777777" w:rsidTr="007D7B25">
        <w:trPr>
          <w:trHeight w:val="7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14:paraId="12D4A84F" w14:textId="11FC193A" w:rsidR="008C747B" w:rsidRPr="00090D79" w:rsidRDefault="008C747B" w:rsidP="007D7B25">
            <w:pPr>
              <w:rPr>
                <w:rStyle w:val="Heading2Char"/>
              </w:rPr>
            </w:pPr>
            <w:r w:rsidRPr="00090D79">
              <w:rPr>
                <w:rStyle w:val="Heading2Char"/>
              </w:rPr>
              <w:t xml:space="preserve">Milestone </w:t>
            </w:r>
            <w:r>
              <w:rPr>
                <w:rStyle w:val="Heading2Char"/>
              </w:rPr>
              <w:t>6</w:t>
            </w:r>
          </w:p>
        </w:tc>
        <w:tc>
          <w:tcPr>
            <w:tcW w:w="4736" w:type="dxa"/>
          </w:tcPr>
          <w:p w14:paraId="0349ABCE" w14:textId="686C4E27" w:rsidR="008C747B" w:rsidRDefault="008C747B" w:rsidP="007D7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New Editor for translations, templates</w:t>
            </w:r>
          </w:p>
        </w:tc>
        <w:tc>
          <w:tcPr>
            <w:tcW w:w="1848" w:type="dxa"/>
          </w:tcPr>
          <w:p w14:paraId="3C50ADCA" w14:textId="2606A81E" w:rsidR="008C747B" w:rsidRDefault="008C747B" w:rsidP="007D7B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TBD</w:t>
            </w:r>
          </w:p>
        </w:tc>
      </w:tr>
      <w:tr w:rsidR="004A49F5" w14:paraId="6D300173" w14:textId="77777777" w:rsidTr="007D7B25">
        <w:trPr>
          <w:trHeight w:val="7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14:paraId="3FC56123" w14:textId="066C98AF" w:rsidR="004A49F5" w:rsidRPr="00090D79" w:rsidRDefault="004A49F5" w:rsidP="007D7B25">
            <w:pPr>
              <w:rPr>
                <w:rStyle w:val="Heading2Char"/>
              </w:rPr>
            </w:pPr>
          </w:p>
        </w:tc>
        <w:tc>
          <w:tcPr>
            <w:tcW w:w="4736" w:type="dxa"/>
          </w:tcPr>
          <w:p w14:paraId="122C466C" w14:textId="77777777" w:rsidR="004A49F5" w:rsidRDefault="004A49F5" w:rsidP="007D7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Unforeseen complications integrating with existing code / changing existing code. </w:t>
            </w:r>
          </w:p>
        </w:tc>
        <w:tc>
          <w:tcPr>
            <w:tcW w:w="1848" w:type="dxa"/>
          </w:tcPr>
          <w:p w14:paraId="47965462" w14:textId="4C62C6C8" w:rsidR="004A49F5" w:rsidRDefault="004C7040" w:rsidP="007D7B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8C747B" w14:paraId="5A8000D0" w14:textId="77777777" w:rsidTr="007D7B25">
        <w:trPr>
          <w:trHeight w:val="7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14:paraId="41EBDBB4" w14:textId="77777777" w:rsidR="008C747B" w:rsidRPr="00090D79" w:rsidRDefault="008C747B" w:rsidP="007D7B25">
            <w:pPr>
              <w:rPr>
                <w:rStyle w:val="Heading2Char"/>
              </w:rPr>
            </w:pPr>
          </w:p>
        </w:tc>
        <w:tc>
          <w:tcPr>
            <w:tcW w:w="4736" w:type="dxa"/>
          </w:tcPr>
          <w:p w14:paraId="10586E25" w14:textId="77777777" w:rsidR="008C747B" w:rsidRDefault="008C747B" w:rsidP="007D7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8" w:type="dxa"/>
          </w:tcPr>
          <w:p w14:paraId="2B864E8B" w14:textId="77777777" w:rsidR="008C747B" w:rsidRDefault="008C747B" w:rsidP="007D7B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49F5" w14:paraId="509DF7B1" w14:textId="77777777" w:rsidTr="007D7B25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14:paraId="65B48E6A" w14:textId="77777777" w:rsidR="004A49F5" w:rsidRDefault="004A49F5" w:rsidP="007D7B25">
            <w:pPr>
              <w:rPr>
                <w:b w:val="0"/>
              </w:rPr>
            </w:pPr>
          </w:p>
        </w:tc>
        <w:tc>
          <w:tcPr>
            <w:tcW w:w="4736" w:type="dxa"/>
          </w:tcPr>
          <w:p w14:paraId="5AC8593D" w14:textId="77777777" w:rsidR="004A49F5" w:rsidRPr="00910AF2" w:rsidRDefault="004A49F5" w:rsidP="007D7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10AF2">
              <w:rPr>
                <w:b/>
              </w:rPr>
              <w:t>Total Hours</w:t>
            </w:r>
          </w:p>
        </w:tc>
        <w:tc>
          <w:tcPr>
            <w:tcW w:w="1848" w:type="dxa"/>
          </w:tcPr>
          <w:p w14:paraId="5314661B" w14:textId="4410AFFE" w:rsidR="004A49F5" w:rsidRPr="00910AF2" w:rsidRDefault="004C7040" w:rsidP="007D7B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53</w:t>
            </w:r>
            <w:r w:rsidR="004A49F5">
              <w:rPr>
                <w:b/>
              </w:rPr>
              <w:t xml:space="preserve"> / 1</w:t>
            </w:r>
            <w:r>
              <w:rPr>
                <w:b/>
              </w:rPr>
              <w:t>11</w:t>
            </w:r>
          </w:p>
        </w:tc>
      </w:tr>
      <w:tr w:rsidR="004A49F5" w14:paraId="3BFD7126" w14:textId="77777777" w:rsidTr="007D7B25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14:paraId="573431FE" w14:textId="77777777" w:rsidR="004A49F5" w:rsidRDefault="004A49F5" w:rsidP="007D7B25">
            <w:pPr>
              <w:rPr>
                <w:b w:val="0"/>
              </w:rPr>
            </w:pPr>
          </w:p>
        </w:tc>
        <w:tc>
          <w:tcPr>
            <w:tcW w:w="4736" w:type="dxa"/>
          </w:tcPr>
          <w:p w14:paraId="086EBE4F" w14:textId="1893ED6D" w:rsidR="004A49F5" w:rsidRPr="00910AF2" w:rsidRDefault="004A49F5" w:rsidP="007D7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@45.00/hr</w:t>
            </w:r>
            <w:r w:rsidR="004C7040">
              <w:rPr>
                <w:b/>
              </w:rPr>
              <w:t xml:space="preserve"> USD</w:t>
            </w:r>
          </w:p>
        </w:tc>
        <w:tc>
          <w:tcPr>
            <w:tcW w:w="1848" w:type="dxa"/>
          </w:tcPr>
          <w:p w14:paraId="1B8798CB" w14:textId="596F4EF0" w:rsidR="004A49F5" w:rsidRPr="00910AF2" w:rsidRDefault="004A49F5" w:rsidP="007D7B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$</w:t>
            </w:r>
            <w:r w:rsidR="004C7040">
              <w:rPr>
                <w:b/>
              </w:rPr>
              <w:t>2385</w:t>
            </w:r>
            <w:r>
              <w:rPr>
                <w:b/>
              </w:rPr>
              <w:t>/ $</w:t>
            </w:r>
            <w:r w:rsidR="004C7040">
              <w:rPr>
                <w:b/>
              </w:rPr>
              <w:t>4995</w:t>
            </w:r>
          </w:p>
        </w:tc>
      </w:tr>
    </w:tbl>
    <w:p w14:paraId="4F828F68" w14:textId="77777777" w:rsidR="004A49F5" w:rsidRDefault="004A49F5" w:rsidP="009E0C58">
      <w:pPr>
        <w:pStyle w:val="Header"/>
        <w:rPr>
          <w:lang w:val="en-CA"/>
        </w:rPr>
      </w:pPr>
    </w:p>
    <w:p w14:paraId="7DA776FE" w14:textId="77777777" w:rsidR="004A49F5" w:rsidRPr="00D02A36" w:rsidRDefault="004A49F5" w:rsidP="009E0C58">
      <w:pPr>
        <w:pStyle w:val="Header"/>
        <w:rPr>
          <w:lang w:val="en-CA"/>
        </w:rPr>
      </w:pPr>
    </w:p>
    <w:p w14:paraId="529661B3" w14:textId="6E2EE5BE" w:rsidR="006447EE" w:rsidRDefault="006447EE"/>
    <w:p w14:paraId="1830A270" w14:textId="77777777" w:rsidR="006447EE" w:rsidRDefault="006447EE"/>
    <w:p w14:paraId="52D41C96" w14:textId="77777777" w:rsidR="00A74B9E" w:rsidRPr="00A74B9E" w:rsidRDefault="00A74B9E" w:rsidP="00A74B9E"/>
    <w:tbl>
      <w:tblPr>
        <w:tblW w:w="9384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84"/>
      </w:tblGrid>
      <w:tr w:rsidR="00CC4B0F" w:rsidRPr="006049DC" w14:paraId="03B243A6" w14:textId="77777777" w:rsidTr="00C15E9E">
        <w:tc>
          <w:tcPr>
            <w:tcW w:w="9384" w:type="dxa"/>
            <w:shd w:val="clear" w:color="auto" w:fill="DE7E18" w:themeFill="accent2"/>
          </w:tcPr>
          <w:p w14:paraId="29FA5597" w14:textId="77777777" w:rsidR="00CC4B0F" w:rsidRPr="006049DC" w:rsidRDefault="008F6AA1" w:rsidP="0049212B">
            <w:pPr>
              <w:pStyle w:val="Header"/>
              <w:tabs>
                <w:tab w:val="clear" w:pos="4320"/>
                <w:tab w:val="clear" w:pos="8640"/>
              </w:tabs>
              <w:spacing w:before="240"/>
              <w:ind w:left="720"/>
              <w:rPr>
                <w:b/>
                <w:color w:val="FFFFFF"/>
              </w:rPr>
            </w:pPr>
            <w:r w:rsidRPr="006049DC">
              <w:rPr>
                <w:b/>
                <w:color w:val="FFFFFF"/>
              </w:rPr>
              <w:t xml:space="preserve">Key Success Factors and </w:t>
            </w:r>
            <w:r w:rsidR="0014616C" w:rsidRPr="006049DC">
              <w:rPr>
                <w:b/>
                <w:color w:val="FFFFFF"/>
              </w:rPr>
              <w:t>Assumptions</w:t>
            </w:r>
          </w:p>
        </w:tc>
      </w:tr>
      <w:tr w:rsidR="00CC4B0F" w:rsidRPr="006049DC" w14:paraId="6E35CCB1" w14:textId="77777777" w:rsidTr="00C15E9E">
        <w:trPr>
          <w:trHeight w:val="3403"/>
        </w:trPr>
        <w:tc>
          <w:tcPr>
            <w:tcW w:w="9384" w:type="dxa"/>
          </w:tcPr>
          <w:p w14:paraId="08142EBC" w14:textId="77777777" w:rsidR="0014616C" w:rsidRPr="006049DC" w:rsidRDefault="0014616C" w:rsidP="00175BFA">
            <w:pPr>
              <w:pStyle w:val="Header"/>
              <w:spacing w:after="120"/>
              <w:rPr>
                <w:color w:val="000000"/>
                <w:sz w:val="18"/>
                <w:szCs w:val="18"/>
                <w:u w:val="single"/>
              </w:rPr>
            </w:pPr>
            <w:r w:rsidRPr="006049DC">
              <w:rPr>
                <w:color w:val="000000"/>
                <w:sz w:val="18"/>
                <w:szCs w:val="18"/>
                <w:u w:val="single"/>
              </w:rPr>
              <w:t>Success Factors</w:t>
            </w:r>
          </w:p>
          <w:p w14:paraId="095184FE" w14:textId="77777777" w:rsidR="005A3B81" w:rsidRPr="006049DC" w:rsidRDefault="005A3B81" w:rsidP="0001529A">
            <w:pPr>
              <w:pStyle w:val="Header"/>
              <w:spacing w:beforeAutospacing="1" w:after="120"/>
              <w:rPr>
                <w:color w:val="000000"/>
                <w:sz w:val="18"/>
                <w:szCs w:val="18"/>
              </w:rPr>
            </w:pPr>
            <w:r w:rsidRPr="006049DC">
              <w:rPr>
                <w:b/>
                <w:color w:val="000000"/>
                <w:sz w:val="18"/>
                <w:szCs w:val="18"/>
              </w:rPr>
              <w:t>Ownership</w:t>
            </w:r>
            <w:r w:rsidRPr="006049DC">
              <w:rPr>
                <w:color w:val="000000"/>
                <w:sz w:val="18"/>
                <w:szCs w:val="18"/>
              </w:rPr>
              <w:t xml:space="preserve">. Visible and ongoing management ownership of the project is crucial. </w:t>
            </w:r>
            <w:r w:rsidR="000B2A1C">
              <w:rPr>
                <w:color w:val="000000"/>
                <w:sz w:val="18"/>
                <w:szCs w:val="18"/>
              </w:rPr>
              <w:t>A</w:t>
            </w:r>
            <w:r w:rsidRPr="006049DC">
              <w:rPr>
                <w:color w:val="000000"/>
                <w:sz w:val="18"/>
                <w:szCs w:val="18"/>
              </w:rPr>
              <w:t>ctive participants in the Project</w:t>
            </w:r>
            <w:r w:rsidR="00140CA9">
              <w:rPr>
                <w:color w:val="000000"/>
                <w:sz w:val="18"/>
                <w:szCs w:val="18"/>
              </w:rPr>
              <w:t xml:space="preserve"> teams are critical to </w:t>
            </w:r>
            <w:r w:rsidRPr="006049DC">
              <w:rPr>
                <w:color w:val="000000"/>
                <w:sz w:val="18"/>
                <w:szCs w:val="18"/>
              </w:rPr>
              <w:t>ensur</w:t>
            </w:r>
            <w:r w:rsidR="00140CA9">
              <w:rPr>
                <w:color w:val="000000"/>
                <w:sz w:val="18"/>
                <w:szCs w:val="18"/>
              </w:rPr>
              <w:t>e</w:t>
            </w:r>
            <w:r w:rsidRPr="006049DC">
              <w:rPr>
                <w:color w:val="000000"/>
                <w:sz w:val="18"/>
                <w:szCs w:val="18"/>
              </w:rPr>
              <w:t xml:space="preserve"> effective decisions take place. </w:t>
            </w:r>
          </w:p>
          <w:p w14:paraId="1767BB93" w14:textId="70D2F057" w:rsidR="00AF4265" w:rsidRPr="006049DC" w:rsidRDefault="0001529A" w:rsidP="0001529A">
            <w:pPr>
              <w:pStyle w:val="Header"/>
              <w:spacing w:after="120"/>
              <w:rPr>
                <w:color w:val="000000"/>
                <w:sz w:val="18"/>
                <w:szCs w:val="18"/>
              </w:rPr>
            </w:pPr>
            <w:r w:rsidRPr="006049DC">
              <w:rPr>
                <w:b/>
                <w:color w:val="000000"/>
                <w:sz w:val="18"/>
                <w:szCs w:val="18"/>
              </w:rPr>
              <w:t>Scope and Requirements</w:t>
            </w:r>
            <w:r w:rsidR="0014616C" w:rsidRPr="006049DC">
              <w:rPr>
                <w:b/>
                <w:color w:val="000000"/>
                <w:sz w:val="18"/>
                <w:szCs w:val="18"/>
              </w:rPr>
              <w:t>.</w:t>
            </w:r>
            <w:r w:rsidRPr="006049DC">
              <w:rPr>
                <w:color w:val="000000"/>
                <w:sz w:val="18"/>
                <w:szCs w:val="18"/>
              </w:rPr>
              <w:t xml:space="preserve"> The boundaries and objectives of this implementation must be clearly defined and communicated to mitigate the risk of the requirements being incomplete or detached</w:t>
            </w:r>
            <w:r w:rsidR="00140CA9">
              <w:rPr>
                <w:color w:val="000000"/>
                <w:sz w:val="18"/>
                <w:szCs w:val="18"/>
              </w:rPr>
              <w:t>.</w:t>
            </w:r>
            <w:r w:rsidR="005B060C">
              <w:rPr>
                <w:color w:val="000000"/>
                <w:sz w:val="18"/>
                <w:szCs w:val="18"/>
              </w:rPr>
              <w:t xml:space="preserve"> </w:t>
            </w:r>
          </w:p>
          <w:p w14:paraId="0193ABD5" w14:textId="55766FE4" w:rsidR="008F6AA1" w:rsidRDefault="0001529A" w:rsidP="0001529A">
            <w:pPr>
              <w:pStyle w:val="Header"/>
              <w:spacing w:after="120"/>
              <w:rPr>
                <w:color w:val="000000"/>
                <w:sz w:val="18"/>
                <w:szCs w:val="18"/>
              </w:rPr>
            </w:pPr>
            <w:r w:rsidRPr="006049DC">
              <w:rPr>
                <w:b/>
                <w:color w:val="000000"/>
                <w:sz w:val="18"/>
                <w:szCs w:val="18"/>
              </w:rPr>
              <w:t>Quality Assurance &amp; Availability</w:t>
            </w:r>
            <w:r w:rsidRPr="006049DC">
              <w:rPr>
                <w:color w:val="000000"/>
                <w:sz w:val="18"/>
                <w:szCs w:val="18"/>
              </w:rPr>
              <w:t>.  Organizational support for the project determines how the project team manages conflicting priorities</w:t>
            </w:r>
            <w:r w:rsidR="00140CA9">
              <w:rPr>
                <w:color w:val="000000"/>
                <w:sz w:val="18"/>
                <w:szCs w:val="18"/>
              </w:rPr>
              <w:t xml:space="preserve">. </w:t>
            </w:r>
            <w:r w:rsidRPr="006049DC">
              <w:rPr>
                <w:color w:val="000000"/>
                <w:sz w:val="18"/>
                <w:szCs w:val="18"/>
              </w:rPr>
              <w:t>Specifically, having the appropriate individuals available for User Acceptance Test</w:t>
            </w:r>
            <w:r w:rsidR="0049212B">
              <w:rPr>
                <w:color w:val="000000"/>
                <w:sz w:val="18"/>
                <w:szCs w:val="18"/>
              </w:rPr>
              <w:t xml:space="preserve">ing and </w:t>
            </w:r>
            <w:r w:rsidRPr="006049DC">
              <w:rPr>
                <w:color w:val="000000"/>
                <w:sz w:val="18"/>
                <w:szCs w:val="18"/>
              </w:rPr>
              <w:t xml:space="preserve">Acceptance.  </w:t>
            </w:r>
          </w:p>
          <w:p w14:paraId="1933AB0D" w14:textId="77777777" w:rsidR="00FA57A8" w:rsidRPr="006049DC" w:rsidRDefault="00FA57A8" w:rsidP="007E4A61">
            <w:pPr>
              <w:pStyle w:val="Header"/>
              <w:tabs>
                <w:tab w:val="clear" w:pos="4320"/>
                <w:tab w:val="clear" w:pos="8640"/>
                <w:tab w:val="center" w:pos="319"/>
              </w:tabs>
              <w:rPr>
                <w:color w:val="000000"/>
                <w:sz w:val="18"/>
                <w:szCs w:val="18"/>
              </w:rPr>
            </w:pPr>
          </w:p>
        </w:tc>
      </w:tr>
    </w:tbl>
    <w:p w14:paraId="20FA85C5" w14:textId="36623038" w:rsidR="000850BC" w:rsidRDefault="000850BC" w:rsidP="00A64358">
      <w:pPr>
        <w:pStyle w:val="Header"/>
        <w:tabs>
          <w:tab w:val="clear" w:pos="4320"/>
          <w:tab w:val="clear" w:pos="8640"/>
        </w:tabs>
      </w:pPr>
    </w:p>
    <w:sectPr w:rsidR="000850BC" w:rsidSect="00EB4165">
      <w:headerReference w:type="default" r:id="rId10"/>
      <w:footerReference w:type="default" r:id="rId11"/>
      <w:pgSz w:w="12240" w:h="15840" w:code="1"/>
      <w:pgMar w:top="1440" w:right="1440" w:bottom="144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0CBB2E" w14:textId="77777777" w:rsidR="00AF7437" w:rsidRDefault="00AF7437">
      <w:r>
        <w:separator/>
      </w:r>
    </w:p>
  </w:endnote>
  <w:endnote w:type="continuationSeparator" w:id="0">
    <w:p w14:paraId="5D8805D5" w14:textId="77777777" w:rsidR="00AF7437" w:rsidRDefault="00AF74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680"/>
      <w:gridCol w:w="4896"/>
    </w:tblGrid>
    <w:tr w:rsidR="00B52120" w14:paraId="00F497B6" w14:textId="77777777">
      <w:trPr>
        <w:trHeight w:val="350"/>
      </w:trPr>
      <w:tc>
        <w:tcPr>
          <w:tcW w:w="4680" w:type="dxa"/>
        </w:tcPr>
        <w:p w14:paraId="1AC2BB11" w14:textId="77777777" w:rsidR="00B52120" w:rsidRDefault="00B52120">
          <w:pPr>
            <w:pStyle w:val="Footer"/>
            <w:tabs>
              <w:tab w:val="clear" w:pos="4320"/>
              <w:tab w:val="clear" w:pos="8640"/>
            </w:tabs>
            <w:spacing w:before="60"/>
            <w:rPr>
              <w:rFonts w:ascii="Arial" w:hAnsi="Arial"/>
              <w:color w:val="808080"/>
              <w:sz w:val="18"/>
            </w:rPr>
          </w:pPr>
        </w:p>
      </w:tc>
      <w:tc>
        <w:tcPr>
          <w:tcW w:w="4896" w:type="dxa"/>
        </w:tcPr>
        <w:p w14:paraId="3B8F3BC4" w14:textId="77777777" w:rsidR="00B52120" w:rsidRDefault="00B52120">
          <w:pPr>
            <w:pStyle w:val="Footer"/>
            <w:tabs>
              <w:tab w:val="clear" w:pos="4320"/>
              <w:tab w:val="clear" w:pos="8640"/>
            </w:tabs>
            <w:spacing w:before="60"/>
            <w:jc w:val="right"/>
            <w:rPr>
              <w:rFonts w:ascii="Arial" w:hAnsi="Arial"/>
              <w:sz w:val="18"/>
            </w:rPr>
          </w:pPr>
          <w:r>
            <w:rPr>
              <w:rFonts w:ascii="Arial" w:hAnsi="Arial"/>
              <w:i/>
              <w:sz w:val="18"/>
            </w:rPr>
            <w:t xml:space="preserve">Page </w:t>
          </w:r>
          <w:r>
            <w:rPr>
              <w:rFonts w:ascii="Arial" w:hAnsi="Arial"/>
              <w:i/>
              <w:sz w:val="18"/>
            </w:rPr>
            <w:fldChar w:fldCharType="begin"/>
          </w:r>
          <w:r>
            <w:rPr>
              <w:rFonts w:ascii="Arial" w:hAnsi="Arial"/>
              <w:i/>
              <w:sz w:val="18"/>
            </w:rPr>
            <w:instrText xml:space="preserve"> PAGE </w:instrText>
          </w:r>
          <w:r>
            <w:rPr>
              <w:rFonts w:ascii="Arial" w:hAnsi="Arial"/>
              <w:i/>
              <w:sz w:val="18"/>
            </w:rPr>
            <w:fldChar w:fldCharType="separate"/>
          </w:r>
          <w:r>
            <w:rPr>
              <w:rFonts w:ascii="Arial" w:hAnsi="Arial"/>
              <w:i/>
              <w:noProof/>
              <w:sz w:val="18"/>
            </w:rPr>
            <w:t>12</w:t>
          </w:r>
          <w:r>
            <w:rPr>
              <w:rFonts w:ascii="Arial" w:hAnsi="Arial"/>
              <w:i/>
              <w:sz w:val="18"/>
            </w:rPr>
            <w:fldChar w:fldCharType="end"/>
          </w:r>
        </w:p>
      </w:tc>
    </w:tr>
  </w:tbl>
  <w:p w14:paraId="426CDBDC" w14:textId="77777777" w:rsidR="00B52120" w:rsidRDefault="00B52120" w:rsidP="00BB1C06">
    <w:pPr>
      <w:pStyle w:val="Footer"/>
      <w:tabs>
        <w:tab w:val="clear" w:pos="4320"/>
        <w:tab w:val="clear" w:pos="8640"/>
        <w:tab w:val="right" w:pos="9360"/>
      </w:tabs>
      <w:rPr>
        <w:rFonts w:ascii="Arial" w:hAnsi="Arial"/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0B7A56" w14:textId="77777777" w:rsidR="00AF7437" w:rsidRDefault="00AF7437">
      <w:r>
        <w:separator/>
      </w:r>
    </w:p>
  </w:footnote>
  <w:footnote w:type="continuationSeparator" w:id="0">
    <w:p w14:paraId="5938E28A" w14:textId="77777777" w:rsidR="00AF7437" w:rsidRDefault="00AF74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576" w:type="dxa"/>
      <w:tblBorders>
        <w:bottom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977"/>
      <w:gridCol w:w="6599"/>
    </w:tblGrid>
    <w:tr w:rsidR="00B52120" w14:paraId="184B5F02" w14:textId="77777777" w:rsidTr="007E7DEA">
      <w:trPr>
        <w:cantSplit/>
        <w:trHeight w:val="426"/>
      </w:trPr>
      <w:tc>
        <w:tcPr>
          <w:tcW w:w="2977" w:type="dxa"/>
        </w:tcPr>
        <w:p w14:paraId="669D1450" w14:textId="654A1278" w:rsidR="00B52120" w:rsidRPr="00910176" w:rsidRDefault="00CF658B" w:rsidP="00910176">
          <w:pPr>
            <w:pStyle w:val="Header"/>
            <w:ind w:right="-675"/>
            <w:rPr>
              <w:b/>
              <w:i/>
              <w:sz w:val="24"/>
              <w:szCs w:val="24"/>
            </w:rPr>
          </w:pPr>
          <w:r>
            <w:rPr>
              <w:b/>
              <w:i/>
              <w:sz w:val="24"/>
              <w:szCs w:val="24"/>
            </w:rPr>
            <w:t>Sample Customer</w:t>
          </w:r>
        </w:p>
      </w:tc>
      <w:tc>
        <w:tcPr>
          <w:tcW w:w="6599" w:type="dxa"/>
          <w:vAlign w:val="bottom"/>
        </w:tcPr>
        <w:p w14:paraId="33211C67" w14:textId="77777777" w:rsidR="00B52120" w:rsidRPr="000E7419" w:rsidRDefault="00B52120" w:rsidP="00973859">
          <w:pPr>
            <w:pStyle w:val="Header"/>
            <w:jc w:val="right"/>
            <w:rPr>
              <w:i/>
              <w:color w:val="404040"/>
              <w:sz w:val="16"/>
            </w:rPr>
          </w:pPr>
          <w:r>
            <w:rPr>
              <w:rFonts w:ascii="Arial Black" w:hAnsi="Arial Black"/>
              <w:color w:val="404040"/>
            </w:rPr>
            <w:t>Project Opportunity Document</w:t>
          </w:r>
        </w:p>
      </w:tc>
    </w:tr>
  </w:tbl>
  <w:p w14:paraId="75327E2A" w14:textId="1D0921C3" w:rsidR="00B52120" w:rsidRPr="00910176" w:rsidRDefault="00B52120">
    <w:pPr>
      <w:pStyle w:val="Header"/>
      <w:rPr>
        <w:b/>
        <w:sz w:val="16"/>
        <w:szCs w:val="16"/>
      </w:rPr>
    </w:pPr>
    <w:r>
      <w:t xml:space="preserve"> </w:t>
    </w:r>
    <w:r w:rsidRPr="00910176">
      <w:rPr>
        <w:b/>
        <w:sz w:val="16"/>
        <w:szCs w:val="16"/>
      </w:rPr>
      <w:t>Version-</w:t>
    </w:r>
    <w:r>
      <w:rPr>
        <w:b/>
        <w:sz w:val="16"/>
        <w:szCs w:val="16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1B1BE9"/>
    <w:multiLevelType w:val="multilevel"/>
    <w:tmpl w:val="D6DEB7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704130"/>
    <w:multiLevelType w:val="hybridMultilevel"/>
    <w:tmpl w:val="3AC893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971393"/>
    <w:multiLevelType w:val="hybridMultilevel"/>
    <w:tmpl w:val="56520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6E3AF2"/>
    <w:multiLevelType w:val="multilevel"/>
    <w:tmpl w:val="3DE4B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47108A"/>
    <w:multiLevelType w:val="hybridMultilevel"/>
    <w:tmpl w:val="71E4A708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4BE275A"/>
    <w:multiLevelType w:val="multilevel"/>
    <w:tmpl w:val="3DE4B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C36FC7"/>
    <w:multiLevelType w:val="hybridMultilevel"/>
    <w:tmpl w:val="E4C613C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CF4953"/>
    <w:multiLevelType w:val="hybridMultilevel"/>
    <w:tmpl w:val="81E6C8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830AFA"/>
    <w:multiLevelType w:val="multilevel"/>
    <w:tmpl w:val="76F02EF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C001EF2"/>
    <w:multiLevelType w:val="hybridMultilevel"/>
    <w:tmpl w:val="1C94B39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AE2524"/>
    <w:multiLevelType w:val="multilevel"/>
    <w:tmpl w:val="FC44445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6240770"/>
    <w:multiLevelType w:val="multilevel"/>
    <w:tmpl w:val="F5CAD3B4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>
      <w:start w:val="1"/>
      <w:numFmt w:val="decimal"/>
      <w:lvlText w:val="%2."/>
      <w:lvlJc w:val="left"/>
      <w:pPr>
        <w:tabs>
          <w:tab w:val="num" w:pos="1350"/>
        </w:tabs>
        <w:ind w:left="1350" w:hanging="360"/>
      </w:pPr>
    </w:lvl>
    <w:lvl w:ilvl="2">
      <w:start w:val="1"/>
      <w:numFmt w:val="decimal"/>
      <w:lvlText w:val="%3."/>
      <w:lvlJc w:val="left"/>
      <w:pPr>
        <w:tabs>
          <w:tab w:val="num" w:pos="2070"/>
        </w:tabs>
        <w:ind w:left="2070" w:hanging="360"/>
      </w:pPr>
    </w:lvl>
    <w:lvl w:ilvl="3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>
      <w:start w:val="1"/>
      <w:numFmt w:val="decimal"/>
      <w:lvlText w:val="%5."/>
      <w:lvlJc w:val="left"/>
      <w:pPr>
        <w:tabs>
          <w:tab w:val="num" w:pos="3510"/>
        </w:tabs>
        <w:ind w:left="3510" w:hanging="360"/>
      </w:pPr>
    </w:lvl>
    <w:lvl w:ilvl="5">
      <w:start w:val="1"/>
      <w:numFmt w:val="decimal"/>
      <w:lvlText w:val="%6."/>
      <w:lvlJc w:val="left"/>
      <w:pPr>
        <w:tabs>
          <w:tab w:val="num" w:pos="4230"/>
        </w:tabs>
        <w:ind w:left="4230" w:hanging="360"/>
      </w:pPr>
    </w:lvl>
    <w:lvl w:ilvl="6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>
      <w:start w:val="1"/>
      <w:numFmt w:val="decimal"/>
      <w:lvlText w:val="%8."/>
      <w:lvlJc w:val="left"/>
      <w:pPr>
        <w:tabs>
          <w:tab w:val="num" w:pos="5670"/>
        </w:tabs>
        <w:ind w:left="5670" w:hanging="360"/>
      </w:pPr>
    </w:lvl>
    <w:lvl w:ilvl="8">
      <w:start w:val="1"/>
      <w:numFmt w:val="decimal"/>
      <w:lvlText w:val="%9."/>
      <w:lvlJc w:val="left"/>
      <w:pPr>
        <w:tabs>
          <w:tab w:val="num" w:pos="6390"/>
        </w:tabs>
        <w:ind w:left="6390" w:hanging="360"/>
      </w:pPr>
    </w:lvl>
  </w:abstractNum>
  <w:abstractNum w:abstractNumId="12" w15:restartNumberingAfterBreak="0">
    <w:nsid w:val="48D008EC"/>
    <w:multiLevelType w:val="hybridMultilevel"/>
    <w:tmpl w:val="0A00E3F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92684F"/>
    <w:multiLevelType w:val="hybridMultilevel"/>
    <w:tmpl w:val="C94C1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145C58"/>
    <w:multiLevelType w:val="multilevel"/>
    <w:tmpl w:val="E7CC17A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F3B4795"/>
    <w:multiLevelType w:val="hybridMultilevel"/>
    <w:tmpl w:val="28AA6A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C56DDA"/>
    <w:multiLevelType w:val="multilevel"/>
    <w:tmpl w:val="4A7E408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3CD3501"/>
    <w:multiLevelType w:val="multilevel"/>
    <w:tmpl w:val="4DB2F67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43C4AFD"/>
    <w:multiLevelType w:val="hybridMultilevel"/>
    <w:tmpl w:val="0E16BB96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6043034"/>
    <w:multiLevelType w:val="hybridMultilevel"/>
    <w:tmpl w:val="05CCE57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B203CC"/>
    <w:multiLevelType w:val="hybridMultilevel"/>
    <w:tmpl w:val="D3863C5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0B4282"/>
    <w:multiLevelType w:val="hybridMultilevel"/>
    <w:tmpl w:val="614C240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B527B9"/>
    <w:multiLevelType w:val="multilevel"/>
    <w:tmpl w:val="4FCA5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DC55FE6"/>
    <w:multiLevelType w:val="multilevel"/>
    <w:tmpl w:val="3DE4B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F043CA3"/>
    <w:multiLevelType w:val="hybridMultilevel"/>
    <w:tmpl w:val="CEF077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863EA5"/>
    <w:multiLevelType w:val="hybridMultilevel"/>
    <w:tmpl w:val="0E40FB3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FA726A"/>
    <w:multiLevelType w:val="hybridMultilevel"/>
    <w:tmpl w:val="1FAE961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3E7898"/>
    <w:multiLevelType w:val="multilevel"/>
    <w:tmpl w:val="457639F8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 w16cid:durableId="409540297">
    <w:abstractNumId w:val="15"/>
  </w:num>
  <w:num w:numId="2" w16cid:durableId="1303461114">
    <w:abstractNumId w:val="25"/>
  </w:num>
  <w:num w:numId="3" w16cid:durableId="637958692">
    <w:abstractNumId w:val="12"/>
  </w:num>
  <w:num w:numId="4" w16cid:durableId="1776247343">
    <w:abstractNumId w:val="26"/>
  </w:num>
  <w:num w:numId="5" w16cid:durableId="847449554">
    <w:abstractNumId w:val="6"/>
  </w:num>
  <w:num w:numId="6" w16cid:durableId="1615480478">
    <w:abstractNumId w:val="20"/>
  </w:num>
  <w:num w:numId="7" w16cid:durableId="620380484">
    <w:abstractNumId w:val="2"/>
  </w:num>
  <w:num w:numId="8" w16cid:durableId="476142755">
    <w:abstractNumId w:val="13"/>
  </w:num>
  <w:num w:numId="9" w16cid:durableId="2126734786">
    <w:abstractNumId w:val="19"/>
  </w:num>
  <w:num w:numId="10" w16cid:durableId="1824661689">
    <w:abstractNumId w:val="1"/>
  </w:num>
  <w:num w:numId="11" w16cid:durableId="351495998">
    <w:abstractNumId w:val="7"/>
  </w:num>
  <w:num w:numId="12" w16cid:durableId="2051032503">
    <w:abstractNumId w:val="4"/>
  </w:num>
  <w:num w:numId="13" w16cid:durableId="390538739">
    <w:abstractNumId w:val="18"/>
  </w:num>
  <w:num w:numId="14" w16cid:durableId="1435520019">
    <w:abstractNumId w:val="24"/>
  </w:num>
  <w:num w:numId="15" w16cid:durableId="36530063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102599294">
    <w:abstractNumId w:val="1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299991174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517502383">
    <w:abstractNumId w:val="1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616106923">
    <w:abstractNumId w:val="1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425295760">
    <w:abstractNumId w:val="8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534419067">
    <w:abstractNumId w:val="17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641883657">
    <w:abstractNumId w:val="9"/>
  </w:num>
  <w:num w:numId="23" w16cid:durableId="2050647939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75054032">
    <w:abstractNumId w:val="21"/>
  </w:num>
  <w:num w:numId="25" w16cid:durableId="111144087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590045574">
    <w:abstractNumId w:val="5"/>
  </w:num>
  <w:num w:numId="27" w16cid:durableId="392049435">
    <w:abstractNumId w:val="22"/>
  </w:num>
  <w:num w:numId="28" w16cid:durableId="1474836660">
    <w:abstractNumId w:val="2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A54"/>
    <w:rsid w:val="0000079A"/>
    <w:rsid w:val="00004295"/>
    <w:rsid w:val="000060EE"/>
    <w:rsid w:val="00010DBB"/>
    <w:rsid w:val="000128EA"/>
    <w:rsid w:val="00012B34"/>
    <w:rsid w:val="000133D7"/>
    <w:rsid w:val="0001529A"/>
    <w:rsid w:val="00016A5D"/>
    <w:rsid w:val="0001766A"/>
    <w:rsid w:val="000229AD"/>
    <w:rsid w:val="00022EB7"/>
    <w:rsid w:val="0002550E"/>
    <w:rsid w:val="00030D41"/>
    <w:rsid w:val="0003141A"/>
    <w:rsid w:val="00034AA4"/>
    <w:rsid w:val="00040E00"/>
    <w:rsid w:val="00042B0D"/>
    <w:rsid w:val="00046ABC"/>
    <w:rsid w:val="000473D2"/>
    <w:rsid w:val="00057631"/>
    <w:rsid w:val="0006086E"/>
    <w:rsid w:val="0006712A"/>
    <w:rsid w:val="00070BF7"/>
    <w:rsid w:val="00075DB0"/>
    <w:rsid w:val="00081358"/>
    <w:rsid w:val="00083984"/>
    <w:rsid w:val="0008398D"/>
    <w:rsid w:val="000850BC"/>
    <w:rsid w:val="000932F8"/>
    <w:rsid w:val="00093485"/>
    <w:rsid w:val="000A28CB"/>
    <w:rsid w:val="000A28E9"/>
    <w:rsid w:val="000A55ED"/>
    <w:rsid w:val="000B0164"/>
    <w:rsid w:val="000B0507"/>
    <w:rsid w:val="000B1BA4"/>
    <w:rsid w:val="000B2A1C"/>
    <w:rsid w:val="000B4806"/>
    <w:rsid w:val="000B4BF3"/>
    <w:rsid w:val="000C0539"/>
    <w:rsid w:val="000C148A"/>
    <w:rsid w:val="000D0818"/>
    <w:rsid w:val="000D181B"/>
    <w:rsid w:val="000D48C5"/>
    <w:rsid w:val="000D67B0"/>
    <w:rsid w:val="000E11B1"/>
    <w:rsid w:val="000E34BC"/>
    <w:rsid w:val="000E3FFC"/>
    <w:rsid w:val="000E44F5"/>
    <w:rsid w:val="000E7419"/>
    <w:rsid w:val="000F6718"/>
    <w:rsid w:val="001029C2"/>
    <w:rsid w:val="00103AA2"/>
    <w:rsid w:val="00104071"/>
    <w:rsid w:val="00105D53"/>
    <w:rsid w:val="001061D0"/>
    <w:rsid w:val="00107ADF"/>
    <w:rsid w:val="00107D61"/>
    <w:rsid w:val="00107F92"/>
    <w:rsid w:val="00110F60"/>
    <w:rsid w:val="001114C2"/>
    <w:rsid w:val="00112DB1"/>
    <w:rsid w:val="00114994"/>
    <w:rsid w:val="00117939"/>
    <w:rsid w:val="00117C99"/>
    <w:rsid w:val="00122A8E"/>
    <w:rsid w:val="001309B3"/>
    <w:rsid w:val="00136293"/>
    <w:rsid w:val="00136EFE"/>
    <w:rsid w:val="00140CA9"/>
    <w:rsid w:val="001445A4"/>
    <w:rsid w:val="0014616C"/>
    <w:rsid w:val="0014729D"/>
    <w:rsid w:val="00151C85"/>
    <w:rsid w:val="0015378C"/>
    <w:rsid w:val="0015646A"/>
    <w:rsid w:val="00160327"/>
    <w:rsid w:val="001674A4"/>
    <w:rsid w:val="00174158"/>
    <w:rsid w:val="001758FA"/>
    <w:rsid w:val="00175BFA"/>
    <w:rsid w:val="00175E89"/>
    <w:rsid w:val="0017737D"/>
    <w:rsid w:val="00177C18"/>
    <w:rsid w:val="00182B72"/>
    <w:rsid w:val="001866E3"/>
    <w:rsid w:val="0019206A"/>
    <w:rsid w:val="0019482F"/>
    <w:rsid w:val="00197680"/>
    <w:rsid w:val="001A0CAA"/>
    <w:rsid w:val="001B4DF5"/>
    <w:rsid w:val="001B65B5"/>
    <w:rsid w:val="001C1D95"/>
    <w:rsid w:val="001C4669"/>
    <w:rsid w:val="001D49C4"/>
    <w:rsid w:val="001E077B"/>
    <w:rsid w:val="001E2935"/>
    <w:rsid w:val="001E5DD4"/>
    <w:rsid w:val="001E6858"/>
    <w:rsid w:val="001F2647"/>
    <w:rsid w:val="001F43D4"/>
    <w:rsid w:val="001F75F0"/>
    <w:rsid w:val="002007F1"/>
    <w:rsid w:val="00202E67"/>
    <w:rsid w:val="00203036"/>
    <w:rsid w:val="0020398B"/>
    <w:rsid w:val="00204851"/>
    <w:rsid w:val="00205107"/>
    <w:rsid w:val="0020536C"/>
    <w:rsid w:val="00214DAF"/>
    <w:rsid w:val="00216746"/>
    <w:rsid w:val="00216E2C"/>
    <w:rsid w:val="0022021A"/>
    <w:rsid w:val="0022233B"/>
    <w:rsid w:val="00223742"/>
    <w:rsid w:val="00224646"/>
    <w:rsid w:val="002267E8"/>
    <w:rsid w:val="00231721"/>
    <w:rsid w:val="00232868"/>
    <w:rsid w:val="00233CB2"/>
    <w:rsid w:val="002431C4"/>
    <w:rsid w:val="00245F31"/>
    <w:rsid w:val="00246284"/>
    <w:rsid w:val="00246692"/>
    <w:rsid w:val="00247882"/>
    <w:rsid w:val="002520C2"/>
    <w:rsid w:val="002526E3"/>
    <w:rsid w:val="0025430A"/>
    <w:rsid w:val="00256509"/>
    <w:rsid w:val="002600FB"/>
    <w:rsid w:val="00266889"/>
    <w:rsid w:val="00273532"/>
    <w:rsid w:val="0027520E"/>
    <w:rsid w:val="002776C5"/>
    <w:rsid w:val="00280161"/>
    <w:rsid w:val="00280FED"/>
    <w:rsid w:val="0028123A"/>
    <w:rsid w:val="002820AA"/>
    <w:rsid w:val="002834E4"/>
    <w:rsid w:val="00283A38"/>
    <w:rsid w:val="00287370"/>
    <w:rsid w:val="00287A5F"/>
    <w:rsid w:val="00287C41"/>
    <w:rsid w:val="002942B6"/>
    <w:rsid w:val="00294AC1"/>
    <w:rsid w:val="00296DBD"/>
    <w:rsid w:val="002979E1"/>
    <w:rsid w:val="002A0385"/>
    <w:rsid w:val="002A26C0"/>
    <w:rsid w:val="002B3451"/>
    <w:rsid w:val="002B38B1"/>
    <w:rsid w:val="002B6287"/>
    <w:rsid w:val="002B757D"/>
    <w:rsid w:val="002B7A15"/>
    <w:rsid w:val="002C0806"/>
    <w:rsid w:val="002C2012"/>
    <w:rsid w:val="002C4255"/>
    <w:rsid w:val="002D1486"/>
    <w:rsid w:val="002D1B1A"/>
    <w:rsid w:val="002D1D62"/>
    <w:rsid w:val="002D5963"/>
    <w:rsid w:val="002D60CB"/>
    <w:rsid w:val="002D71B8"/>
    <w:rsid w:val="002D7D08"/>
    <w:rsid w:val="002E43EB"/>
    <w:rsid w:val="002E4E35"/>
    <w:rsid w:val="002E5637"/>
    <w:rsid w:val="002E6F0D"/>
    <w:rsid w:val="002F0BFB"/>
    <w:rsid w:val="002F16E7"/>
    <w:rsid w:val="002F2665"/>
    <w:rsid w:val="002F3085"/>
    <w:rsid w:val="002F3482"/>
    <w:rsid w:val="002F7DC0"/>
    <w:rsid w:val="0030136B"/>
    <w:rsid w:val="00301E8D"/>
    <w:rsid w:val="0030343D"/>
    <w:rsid w:val="0030420A"/>
    <w:rsid w:val="003051EF"/>
    <w:rsid w:val="00311B72"/>
    <w:rsid w:val="00314928"/>
    <w:rsid w:val="003167F1"/>
    <w:rsid w:val="00317857"/>
    <w:rsid w:val="00317AA7"/>
    <w:rsid w:val="00321843"/>
    <w:rsid w:val="0032342A"/>
    <w:rsid w:val="00326865"/>
    <w:rsid w:val="00327B7D"/>
    <w:rsid w:val="0033431A"/>
    <w:rsid w:val="00336433"/>
    <w:rsid w:val="00337403"/>
    <w:rsid w:val="0034094B"/>
    <w:rsid w:val="003446FC"/>
    <w:rsid w:val="00344B01"/>
    <w:rsid w:val="003464AC"/>
    <w:rsid w:val="00346949"/>
    <w:rsid w:val="00351F1F"/>
    <w:rsid w:val="00355AB1"/>
    <w:rsid w:val="0035657B"/>
    <w:rsid w:val="003638A2"/>
    <w:rsid w:val="00364693"/>
    <w:rsid w:val="00365648"/>
    <w:rsid w:val="00365D3B"/>
    <w:rsid w:val="00365DD7"/>
    <w:rsid w:val="00366FBC"/>
    <w:rsid w:val="0038142E"/>
    <w:rsid w:val="003848B0"/>
    <w:rsid w:val="00387FEB"/>
    <w:rsid w:val="00392659"/>
    <w:rsid w:val="003929E8"/>
    <w:rsid w:val="00395860"/>
    <w:rsid w:val="003A12B8"/>
    <w:rsid w:val="003A131B"/>
    <w:rsid w:val="003A2209"/>
    <w:rsid w:val="003A2360"/>
    <w:rsid w:val="003A46E8"/>
    <w:rsid w:val="003B4035"/>
    <w:rsid w:val="003B5EBB"/>
    <w:rsid w:val="003B69D7"/>
    <w:rsid w:val="003C23DB"/>
    <w:rsid w:val="003C28AE"/>
    <w:rsid w:val="003D46EC"/>
    <w:rsid w:val="003E11A4"/>
    <w:rsid w:val="003E2366"/>
    <w:rsid w:val="003E4FC6"/>
    <w:rsid w:val="003E51F6"/>
    <w:rsid w:val="003F0F38"/>
    <w:rsid w:val="003F3E4B"/>
    <w:rsid w:val="003F4F79"/>
    <w:rsid w:val="003F55C1"/>
    <w:rsid w:val="00400D53"/>
    <w:rsid w:val="00402B02"/>
    <w:rsid w:val="004073FB"/>
    <w:rsid w:val="00407FDF"/>
    <w:rsid w:val="0041146F"/>
    <w:rsid w:val="00412571"/>
    <w:rsid w:val="0041292A"/>
    <w:rsid w:val="00420D4E"/>
    <w:rsid w:val="00421EE8"/>
    <w:rsid w:val="00423D05"/>
    <w:rsid w:val="00424160"/>
    <w:rsid w:val="00424977"/>
    <w:rsid w:val="00427611"/>
    <w:rsid w:val="004305B8"/>
    <w:rsid w:val="00430734"/>
    <w:rsid w:val="00431BEA"/>
    <w:rsid w:val="00431E28"/>
    <w:rsid w:val="00435DF7"/>
    <w:rsid w:val="00442BB8"/>
    <w:rsid w:val="004477E9"/>
    <w:rsid w:val="00450BB9"/>
    <w:rsid w:val="00451BC4"/>
    <w:rsid w:val="00451D84"/>
    <w:rsid w:val="0045221F"/>
    <w:rsid w:val="004527CE"/>
    <w:rsid w:val="004549A0"/>
    <w:rsid w:val="00454A29"/>
    <w:rsid w:val="0045578C"/>
    <w:rsid w:val="00457400"/>
    <w:rsid w:val="00463747"/>
    <w:rsid w:val="00463A4F"/>
    <w:rsid w:val="00463D4D"/>
    <w:rsid w:val="0046473C"/>
    <w:rsid w:val="0046547E"/>
    <w:rsid w:val="00467D5B"/>
    <w:rsid w:val="00470C1B"/>
    <w:rsid w:val="004755C0"/>
    <w:rsid w:val="00476408"/>
    <w:rsid w:val="00481547"/>
    <w:rsid w:val="0048158A"/>
    <w:rsid w:val="00485ABE"/>
    <w:rsid w:val="004865EC"/>
    <w:rsid w:val="00490152"/>
    <w:rsid w:val="00490B26"/>
    <w:rsid w:val="004915B1"/>
    <w:rsid w:val="0049186C"/>
    <w:rsid w:val="0049212B"/>
    <w:rsid w:val="00496B9B"/>
    <w:rsid w:val="004A0D8C"/>
    <w:rsid w:val="004A49F5"/>
    <w:rsid w:val="004A542C"/>
    <w:rsid w:val="004A610D"/>
    <w:rsid w:val="004B5EE2"/>
    <w:rsid w:val="004B72F6"/>
    <w:rsid w:val="004C24AD"/>
    <w:rsid w:val="004C2ED3"/>
    <w:rsid w:val="004C7040"/>
    <w:rsid w:val="004C7292"/>
    <w:rsid w:val="004D516A"/>
    <w:rsid w:val="004D5556"/>
    <w:rsid w:val="004D6833"/>
    <w:rsid w:val="004E4444"/>
    <w:rsid w:val="004F0510"/>
    <w:rsid w:val="004F1483"/>
    <w:rsid w:val="004F252C"/>
    <w:rsid w:val="004F2F08"/>
    <w:rsid w:val="004F33DF"/>
    <w:rsid w:val="004F3F3E"/>
    <w:rsid w:val="005060F6"/>
    <w:rsid w:val="00510775"/>
    <w:rsid w:val="00510A55"/>
    <w:rsid w:val="00511E04"/>
    <w:rsid w:val="00513573"/>
    <w:rsid w:val="00514214"/>
    <w:rsid w:val="00516AA6"/>
    <w:rsid w:val="00517D32"/>
    <w:rsid w:val="00517D4B"/>
    <w:rsid w:val="00522AA1"/>
    <w:rsid w:val="00524769"/>
    <w:rsid w:val="00524A48"/>
    <w:rsid w:val="00527F6F"/>
    <w:rsid w:val="00531BCF"/>
    <w:rsid w:val="005330C6"/>
    <w:rsid w:val="00535CB2"/>
    <w:rsid w:val="005447A5"/>
    <w:rsid w:val="00551C7C"/>
    <w:rsid w:val="00555BBA"/>
    <w:rsid w:val="00556B2B"/>
    <w:rsid w:val="00560A27"/>
    <w:rsid w:val="00563503"/>
    <w:rsid w:val="005669F9"/>
    <w:rsid w:val="005676B6"/>
    <w:rsid w:val="005716ED"/>
    <w:rsid w:val="00571731"/>
    <w:rsid w:val="00571FC6"/>
    <w:rsid w:val="0057200F"/>
    <w:rsid w:val="00576273"/>
    <w:rsid w:val="00580E83"/>
    <w:rsid w:val="00581119"/>
    <w:rsid w:val="005849EF"/>
    <w:rsid w:val="00586B5C"/>
    <w:rsid w:val="00593038"/>
    <w:rsid w:val="005A062F"/>
    <w:rsid w:val="005A1C71"/>
    <w:rsid w:val="005A3B81"/>
    <w:rsid w:val="005A4A73"/>
    <w:rsid w:val="005A508F"/>
    <w:rsid w:val="005A531D"/>
    <w:rsid w:val="005A642A"/>
    <w:rsid w:val="005A78A2"/>
    <w:rsid w:val="005B060C"/>
    <w:rsid w:val="005C13F6"/>
    <w:rsid w:val="005C63E5"/>
    <w:rsid w:val="005C709B"/>
    <w:rsid w:val="005D0846"/>
    <w:rsid w:val="005D0A25"/>
    <w:rsid w:val="005D0E86"/>
    <w:rsid w:val="005D3805"/>
    <w:rsid w:val="005D4470"/>
    <w:rsid w:val="005D6F2E"/>
    <w:rsid w:val="005E0334"/>
    <w:rsid w:val="005E4664"/>
    <w:rsid w:val="005E6B08"/>
    <w:rsid w:val="005E72A2"/>
    <w:rsid w:val="005F260A"/>
    <w:rsid w:val="00600E64"/>
    <w:rsid w:val="00604881"/>
    <w:rsid w:val="006049DC"/>
    <w:rsid w:val="00607E14"/>
    <w:rsid w:val="006108EA"/>
    <w:rsid w:val="00621497"/>
    <w:rsid w:val="00621D17"/>
    <w:rsid w:val="00621F8A"/>
    <w:rsid w:val="00624DF5"/>
    <w:rsid w:val="00625DE4"/>
    <w:rsid w:val="006278C4"/>
    <w:rsid w:val="00627A05"/>
    <w:rsid w:val="006447EE"/>
    <w:rsid w:val="006501D0"/>
    <w:rsid w:val="006504CD"/>
    <w:rsid w:val="006507C4"/>
    <w:rsid w:val="0065293C"/>
    <w:rsid w:val="0065764E"/>
    <w:rsid w:val="006578E6"/>
    <w:rsid w:val="00670737"/>
    <w:rsid w:val="00671DEE"/>
    <w:rsid w:val="00672B26"/>
    <w:rsid w:val="00673C15"/>
    <w:rsid w:val="006753BB"/>
    <w:rsid w:val="006809EE"/>
    <w:rsid w:val="00680E2E"/>
    <w:rsid w:val="006837C9"/>
    <w:rsid w:val="00685364"/>
    <w:rsid w:val="006913DD"/>
    <w:rsid w:val="006915F1"/>
    <w:rsid w:val="00691C50"/>
    <w:rsid w:val="0069241B"/>
    <w:rsid w:val="00694C42"/>
    <w:rsid w:val="006960AD"/>
    <w:rsid w:val="006A241A"/>
    <w:rsid w:val="006A5A5A"/>
    <w:rsid w:val="006B036F"/>
    <w:rsid w:val="006B1165"/>
    <w:rsid w:val="006B1F82"/>
    <w:rsid w:val="006B2FDF"/>
    <w:rsid w:val="006B34C6"/>
    <w:rsid w:val="006B3533"/>
    <w:rsid w:val="006B6B18"/>
    <w:rsid w:val="006B7557"/>
    <w:rsid w:val="006C2FAC"/>
    <w:rsid w:val="006C648C"/>
    <w:rsid w:val="006D0008"/>
    <w:rsid w:val="006D3DDE"/>
    <w:rsid w:val="006E5130"/>
    <w:rsid w:val="006E55C5"/>
    <w:rsid w:val="006E7574"/>
    <w:rsid w:val="006F31CB"/>
    <w:rsid w:val="006F3571"/>
    <w:rsid w:val="0070163F"/>
    <w:rsid w:val="0070182D"/>
    <w:rsid w:val="007026CF"/>
    <w:rsid w:val="0070646F"/>
    <w:rsid w:val="00711076"/>
    <w:rsid w:val="0071375C"/>
    <w:rsid w:val="00714BB3"/>
    <w:rsid w:val="00716D41"/>
    <w:rsid w:val="00717311"/>
    <w:rsid w:val="00717A1F"/>
    <w:rsid w:val="0072463F"/>
    <w:rsid w:val="00730F63"/>
    <w:rsid w:val="007328C0"/>
    <w:rsid w:val="00733957"/>
    <w:rsid w:val="00735566"/>
    <w:rsid w:val="00735CFA"/>
    <w:rsid w:val="00736961"/>
    <w:rsid w:val="007369BD"/>
    <w:rsid w:val="00737256"/>
    <w:rsid w:val="00740995"/>
    <w:rsid w:val="00742EAC"/>
    <w:rsid w:val="00744344"/>
    <w:rsid w:val="007443FC"/>
    <w:rsid w:val="00744C85"/>
    <w:rsid w:val="00752BA9"/>
    <w:rsid w:val="007726AE"/>
    <w:rsid w:val="00775B8B"/>
    <w:rsid w:val="00784A2F"/>
    <w:rsid w:val="00786582"/>
    <w:rsid w:val="00791365"/>
    <w:rsid w:val="00793DEB"/>
    <w:rsid w:val="007A080C"/>
    <w:rsid w:val="007A3754"/>
    <w:rsid w:val="007A53F8"/>
    <w:rsid w:val="007A5ABA"/>
    <w:rsid w:val="007B2B17"/>
    <w:rsid w:val="007B38A4"/>
    <w:rsid w:val="007B674D"/>
    <w:rsid w:val="007C2DE7"/>
    <w:rsid w:val="007C6E61"/>
    <w:rsid w:val="007D2E50"/>
    <w:rsid w:val="007D68B3"/>
    <w:rsid w:val="007D6C57"/>
    <w:rsid w:val="007E46F7"/>
    <w:rsid w:val="007E4A61"/>
    <w:rsid w:val="007E7DEA"/>
    <w:rsid w:val="007F6EBD"/>
    <w:rsid w:val="0080468A"/>
    <w:rsid w:val="00805B61"/>
    <w:rsid w:val="0080621B"/>
    <w:rsid w:val="00811368"/>
    <w:rsid w:val="008115E3"/>
    <w:rsid w:val="0081683E"/>
    <w:rsid w:val="00817518"/>
    <w:rsid w:val="00822028"/>
    <w:rsid w:val="00822F84"/>
    <w:rsid w:val="00823085"/>
    <w:rsid w:val="0082669B"/>
    <w:rsid w:val="00831404"/>
    <w:rsid w:val="0083169F"/>
    <w:rsid w:val="00832B58"/>
    <w:rsid w:val="00833066"/>
    <w:rsid w:val="0083543A"/>
    <w:rsid w:val="00836D9E"/>
    <w:rsid w:val="008379CB"/>
    <w:rsid w:val="00847474"/>
    <w:rsid w:val="0084773F"/>
    <w:rsid w:val="00850329"/>
    <w:rsid w:val="00851BB7"/>
    <w:rsid w:val="00854B17"/>
    <w:rsid w:val="00854FC1"/>
    <w:rsid w:val="0085794B"/>
    <w:rsid w:val="00864632"/>
    <w:rsid w:val="00864B0F"/>
    <w:rsid w:val="008665B2"/>
    <w:rsid w:val="0087471E"/>
    <w:rsid w:val="00881930"/>
    <w:rsid w:val="00891766"/>
    <w:rsid w:val="008924C8"/>
    <w:rsid w:val="0089408D"/>
    <w:rsid w:val="00894C52"/>
    <w:rsid w:val="008A1A6B"/>
    <w:rsid w:val="008A364F"/>
    <w:rsid w:val="008A475B"/>
    <w:rsid w:val="008A5B14"/>
    <w:rsid w:val="008A5BE0"/>
    <w:rsid w:val="008A7503"/>
    <w:rsid w:val="008B508C"/>
    <w:rsid w:val="008B784E"/>
    <w:rsid w:val="008B7FC3"/>
    <w:rsid w:val="008C0F43"/>
    <w:rsid w:val="008C3E37"/>
    <w:rsid w:val="008C5DB7"/>
    <w:rsid w:val="008C5E27"/>
    <w:rsid w:val="008C747B"/>
    <w:rsid w:val="008C7D62"/>
    <w:rsid w:val="008D1123"/>
    <w:rsid w:val="008D7206"/>
    <w:rsid w:val="008E1AEC"/>
    <w:rsid w:val="008F43A8"/>
    <w:rsid w:val="008F5ADA"/>
    <w:rsid w:val="008F660E"/>
    <w:rsid w:val="008F6821"/>
    <w:rsid w:val="008F6AA1"/>
    <w:rsid w:val="008F7CC2"/>
    <w:rsid w:val="00902A97"/>
    <w:rsid w:val="009050F5"/>
    <w:rsid w:val="00906C01"/>
    <w:rsid w:val="009071C8"/>
    <w:rsid w:val="00907D3A"/>
    <w:rsid w:val="00910176"/>
    <w:rsid w:val="00911BF4"/>
    <w:rsid w:val="00914322"/>
    <w:rsid w:val="00917644"/>
    <w:rsid w:val="009223A2"/>
    <w:rsid w:val="00924330"/>
    <w:rsid w:val="00925A5D"/>
    <w:rsid w:val="00926E97"/>
    <w:rsid w:val="009277BC"/>
    <w:rsid w:val="0093125A"/>
    <w:rsid w:val="00931805"/>
    <w:rsid w:val="00931C19"/>
    <w:rsid w:val="0094679F"/>
    <w:rsid w:val="00946A78"/>
    <w:rsid w:val="0095498D"/>
    <w:rsid w:val="00955351"/>
    <w:rsid w:val="00956A5F"/>
    <w:rsid w:val="009708C8"/>
    <w:rsid w:val="009718CB"/>
    <w:rsid w:val="00973859"/>
    <w:rsid w:val="00975765"/>
    <w:rsid w:val="00981FC6"/>
    <w:rsid w:val="00983177"/>
    <w:rsid w:val="00984382"/>
    <w:rsid w:val="00987DB5"/>
    <w:rsid w:val="00992D07"/>
    <w:rsid w:val="009A18C0"/>
    <w:rsid w:val="009A1A76"/>
    <w:rsid w:val="009A5A4F"/>
    <w:rsid w:val="009B461A"/>
    <w:rsid w:val="009B51B7"/>
    <w:rsid w:val="009B5FF8"/>
    <w:rsid w:val="009B61E3"/>
    <w:rsid w:val="009C473C"/>
    <w:rsid w:val="009C5FC0"/>
    <w:rsid w:val="009C6503"/>
    <w:rsid w:val="009C6898"/>
    <w:rsid w:val="009D1476"/>
    <w:rsid w:val="009D203A"/>
    <w:rsid w:val="009D224B"/>
    <w:rsid w:val="009D4678"/>
    <w:rsid w:val="009D79FA"/>
    <w:rsid w:val="009E0C58"/>
    <w:rsid w:val="009E55DF"/>
    <w:rsid w:val="009F3BCA"/>
    <w:rsid w:val="009F4CB2"/>
    <w:rsid w:val="009F4FD2"/>
    <w:rsid w:val="009F56D9"/>
    <w:rsid w:val="00A016A5"/>
    <w:rsid w:val="00A021FB"/>
    <w:rsid w:val="00A02CB1"/>
    <w:rsid w:val="00A03618"/>
    <w:rsid w:val="00A04BC0"/>
    <w:rsid w:val="00A04E39"/>
    <w:rsid w:val="00A05C7D"/>
    <w:rsid w:val="00A107EB"/>
    <w:rsid w:val="00A16828"/>
    <w:rsid w:val="00A223DC"/>
    <w:rsid w:val="00A232F5"/>
    <w:rsid w:val="00A23D4C"/>
    <w:rsid w:val="00A2406E"/>
    <w:rsid w:val="00A273A5"/>
    <w:rsid w:val="00A30079"/>
    <w:rsid w:val="00A30CE0"/>
    <w:rsid w:val="00A32634"/>
    <w:rsid w:val="00A32E07"/>
    <w:rsid w:val="00A33405"/>
    <w:rsid w:val="00A34234"/>
    <w:rsid w:val="00A34316"/>
    <w:rsid w:val="00A36E80"/>
    <w:rsid w:val="00A36FF9"/>
    <w:rsid w:val="00A371D1"/>
    <w:rsid w:val="00A37C56"/>
    <w:rsid w:val="00A406B2"/>
    <w:rsid w:val="00A40824"/>
    <w:rsid w:val="00A44729"/>
    <w:rsid w:val="00A453BC"/>
    <w:rsid w:val="00A566BC"/>
    <w:rsid w:val="00A60247"/>
    <w:rsid w:val="00A60B8F"/>
    <w:rsid w:val="00A64358"/>
    <w:rsid w:val="00A65A54"/>
    <w:rsid w:val="00A71C56"/>
    <w:rsid w:val="00A74B9E"/>
    <w:rsid w:val="00A74D85"/>
    <w:rsid w:val="00A74EE2"/>
    <w:rsid w:val="00A809F2"/>
    <w:rsid w:val="00A81A56"/>
    <w:rsid w:val="00A81FBB"/>
    <w:rsid w:val="00A8484E"/>
    <w:rsid w:val="00A90A72"/>
    <w:rsid w:val="00A97A25"/>
    <w:rsid w:val="00AA59F6"/>
    <w:rsid w:val="00AA6111"/>
    <w:rsid w:val="00AA715F"/>
    <w:rsid w:val="00AB0D70"/>
    <w:rsid w:val="00AB20BA"/>
    <w:rsid w:val="00AB21A6"/>
    <w:rsid w:val="00AC4802"/>
    <w:rsid w:val="00AC594F"/>
    <w:rsid w:val="00AC6742"/>
    <w:rsid w:val="00AC790A"/>
    <w:rsid w:val="00AD2C53"/>
    <w:rsid w:val="00AE02F7"/>
    <w:rsid w:val="00AF23AE"/>
    <w:rsid w:val="00AF4265"/>
    <w:rsid w:val="00AF7437"/>
    <w:rsid w:val="00AF780F"/>
    <w:rsid w:val="00B00C80"/>
    <w:rsid w:val="00B05684"/>
    <w:rsid w:val="00B05C91"/>
    <w:rsid w:val="00B10DE4"/>
    <w:rsid w:val="00B22CFB"/>
    <w:rsid w:val="00B2611C"/>
    <w:rsid w:val="00B304F2"/>
    <w:rsid w:val="00B30ABC"/>
    <w:rsid w:val="00B44D56"/>
    <w:rsid w:val="00B46E68"/>
    <w:rsid w:val="00B5016A"/>
    <w:rsid w:val="00B511C7"/>
    <w:rsid w:val="00B52120"/>
    <w:rsid w:val="00B5219B"/>
    <w:rsid w:val="00B53BA6"/>
    <w:rsid w:val="00B63982"/>
    <w:rsid w:val="00B66145"/>
    <w:rsid w:val="00B6741E"/>
    <w:rsid w:val="00B674F7"/>
    <w:rsid w:val="00B707D0"/>
    <w:rsid w:val="00B70C47"/>
    <w:rsid w:val="00B71938"/>
    <w:rsid w:val="00B748E3"/>
    <w:rsid w:val="00B82759"/>
    <w:rsid w:val="00B834C5"/>
    <w:rsid w:val="00B857A6"/>
    <w:rsid w:val="00B86A69"/>
    <w:rsid w:val="00B86A77"/>
    <w:rsid w:val="00B877C7"/>
    <w:rsid w:val="00B91197"/>
    <w:rsid w:val="00B93DEC"/>
    <w:rsid w:val="00B94722"/>
    <w:rsid w:val="00B96223"/>
    <w:rsid w:val="00B977F5"/>
    <w:rsid w:val="00BA0BFB"/>
    <w:rsid w:val="00BA343B"/>
    <w:rsid w:val="00BB1C06"/>
    <w:rsid w:val="00BC04A6"/>
    <w:rsid w:val="00BC394B"/>
    <w:rsid w:val="00BC3BA1"/>
    <w:rsid w:val="00BD35A1"/>
    <w:rsid w:val="00BD6EBC"/>
    <w:rsid w:val="00BE37BE"/>
    <w:rsid w:val="00BE467B"/>
    <w:rsid w:val="00BE4822"/>
    <w:rsid w:val="00BF3503"/>
    <w:rsid w:val="00BF3C2B"/>
    <w:rsid w:val="00C0118E"/>
    <w:rsid w:val="00C019D1"/>
    <w:rsid w:val="00C02CEE"/>
    <w:rsid w:val="00C046CB"/>
    <w:rsid w:val="00C07567"/>
    <w:rsid w:val="00C11E30"/>
    <w:rsid w:val="00C1200D"/>
    <w:rsid w:val="00C15E9E"/>
    <w:rsid w:val="00C21264"/>
    <w:rsid w:val="00C23C64"/>
    <w:rsid w:val="00C244C5"/>
    <w:rsid w:val="00C24736"/>
    <w:rsid w:val="00C25658"/>
    <w:rsid w:val="00C307CD"/>
    <w:rsid w:val="00C30CA4"/>
    <w:rsid w:val="00C3306D"/>
    <w:rsid w:val="00C33741"/>
    <w:rsid w:val="00C37E0D"/>
    <w:rsid w:val="00C41A7C"/>
    <w:rsid w:val="00C41C44"/>
    <w:rsid w:val="00C526B7"/>
    <w:rsid w:val="00C53C3C"/>
    <w:rsid w:val="00C572F9"/>
    <w:rsid w:val="00C60EC5"/>
    <w:rsid w:val="00C6346C"/>
    <w:rsid w:val="00C6407B"/>
    <w:rsid w:val="00C66392"/>
    <w:rsid w:val="00C67987"/>
    <w:rsid w:val="00C77DAE"/>
    <w:rsid w:val="00C81862"/>
    <w:rsid w:val="00C83877"/>
    <w:rsid w:val="00CA59C5"/>
    <w:rsid w:val="00CA7134"/>
    <w:rsid w:val="00CA7A73"/>
    <w:rsid w:val="00CB27A8"/>
    <w:rsid w:val="00CB7ECE"/>
    <w:rsid w:val="00CC03FA"/>
    <w:rsid w:val="00CC26C1"/>
    <w:rsid w:val="00CC2974"/>
    <w:rsid w:val="00CC2EDB"/>
    <w:rsid w:val="00CC4B0F"/>
    <w:rsid w:val="00CC52F8"/>
    <w:rsid w:val="00CC5948"/>
    <w:rsid w:val="00CC6B1F"/>
    <w:rsid w:val="00CC7BB1"/>
    <w:rsid w:val="00CC7CA7"/>
    <w:rsid w:val="00CC7D00"/>
    <w:rsid w:val="00CD1C97"/>
    <w:rsid w:val="00CD2454"/>
    <w:rsid w:val="00CD2E53"/>
    <w:rsid w:val="00CD7E2B"/>
    <w:rsid w:val="00CE2C80"/>
    <w:rsid w:val="00CE2FD6"/>
    <w:rsid w:val="00CE3C2F"/>
    <w:rsid w:val="00CE6009"/>
    <w:rsid w:val="00CE66CF"/>
    <w:rsid w:val="00CF1667"/>
    <w:rsid w:val="00CF2954"/>
    <w:rsid w:val="00CF2D8A"/>
    <w:rsid w:val="00CF486C"/>
    <w:rsid w:val="00CF658B"/>
    <w:rsid w:val="00CF73FE"/>
    <w:rsid w:val="00D0065B"/>
    <w:rsid w:val="00D0262A"/>
    <w:rsid w:val="00D02A36"/>
    <w:rsid w:val="00D0356B"/>
    <w:rsid w:val="00D0715E"/>
    <w:rsid w:val="00D100E1"/>
    <w:rsid w:val="00D10C0E"/>
    <w:rsid w:val="00D10C43"/>
    <w:rsid w:val="00D10CDF"/>
    <w:rsid w:val="00D10FE9"/>
    <w:rsid w:val="00D12E08"/>
    <w:rsid w:val="00D1402D"/>
    <w:rsid w:val="00D20A39"/>
    <w:rsid w:val="00D252FA"/>
    <w:rsid w:val="00D279AC"/>
    <w:rsid w:val="00D27BC5"/>
    <w:rsid w:val="00D325B1"/>
    <w:rsid w:val="00D364FE"/>
    <w:rsid w:val="00D43715"/>
    <w:rsid w:val="00D43F45"/>
    <w:rsid w:val="00D44481"/>
    <w:rsid w:val="00D44BD4"/>
    <w:rsid w:val="00D4794D"/>
    <w:rsid w:val="00D528F6"/>
    <w:rsid w:val="00D52DD6"/>
    <w:rsid w:val="00D54958"/>
    <w:rsid w:val="00D56940"/>
    <w:rsid w:val="00D64310"/>
    <w:rsid w:val="00D7079C"/>
    <w:rsid w:val="00D71553"/>
    <w:rsid w:val="00D72180"/>
    <w:rsid w:val="00D74A61"/>
    <w:rsid w:val="00D775C9"/>
    <w:rsid w:val="00D863A9"/>
    <w:rsid w:val="00D94E3D"/>
    <w:rsid w:val="00DA3674"/>
    <w:rsid w:val="00DA3878"/>
    <w:rsid w:val="00DA5172"/>
    <w:rsid w:val="00DA7437"/>
    <w:rsid w:val="00DA7C7D"/>
    <w:rsid w:val="00DB061E"/>
    <w:rsid w:val="00DB2B34"/>
    <w:rsid w:val="00DB2D79"/>
    <w:rsid w:val="00DB3FBB"/>
    <w:rsid w:val="00DB52A5"/>
    <w:rsid w:val="00DC2109"/>
    <w:rsid w:val="00DC2672"/>
    <w:rsid w:val="00DC49AA"/>
    <w:rsid w:val="00DC74EF"/>
    <w:rsid w:val="00DD1AEF"/>
    <w:rsid w:val="00DD3717"/>
    <w:rsid w:val="00DD4E8F"/>
    <w:rsid w:val="00DD6CA0"/>
    <w:rsid w:val="00DE0D3C"/>
    <w:rsid w:val="00DE2CB5"/>
    <w:rsid w:val="00DE3A2A"/>
    <w:rsid w:val="00DE429E"/>
    <w:rsid w:val="00DE5646"/>
    <w:rsid w:val="00DE5E03"/>
    <w:rsid w:val="00DE7115"/>
    <w:rsid w:val="00DF168D"/>
    <w:rsid w:val="00DF181D"/>
    <w:rsid w:val="00DF4477"/>
    <w:rsid w:val="00DF4A43"/>
    <w:rsid w:val="00DF7342"/>
    <w:rsid w:val="00E0023F"/>
    <w:rsid w:val="00E01CF4"/>
    <w:rsid w:val="00E01E42"/>
    <w:rsid w:val="00E0361E"/>
    <w:rsid w:val="00E04789"/>
    <w:rsid w:val="00E05669"/>
    <w:rsid w:val="00E1172B"/>
    <w:rsid w:val="00E13EDA"/>
    <w:rsid w:val="00E1424F"/>
    <w:rsid w:val="00E1482D"/>
    <w:rsid w:val="00E15688"/>
    <w:rsid w:val="00E22789"/>
    <w:rsid w:val="00E2480A"/>
    <w:rsid w:val="00E275ED"/>
    <w:rsid w:val="00E3126F"/>
    <w:rsid w:val="00E3141A"/>
    <w:rsid w:val="00E47FEA"/>
    <w:rsid w:val="00E5553F"/>
    <w:rsid w:val="00E55E0E"/>
    <w:rsid w:val="00E6017C"/>
    <w:rsid w:val="00E608E4"/>
    <w:rsid w:val="00E6409D"/>
    <w:rsid w:val="00E67071"/>
    <w:rsid w:val="00E708CD"/>
    <w:rsid w:val="00E7102B"/>
    <w:rsid w:val="00E761A3"/>
    <w:rsid w:val="00E80BEE"/>
    <w:rsid w:val="00E86258"/>
    <w:rsid w:val="00E865E7"/>
    <w:rsid w:val="00E9345B"/>
    <w:rsid w:val="00E9407A"/>
    <w:rsid w:val="00E95625"/>
    <w:rsid w:val="00EA721F"/>
    <w:rsid w:val="00EB072E"/>
    <w:rsid w:val="00EB22A2"/>
    <w:rsid w:val="00EB3916"/>
    <w:rsid w:val="00EB4165"/>
    <w:rsid w:val="00EC2B66"/>
    <w:rsid w:val="00EC3EB4"/>
    <w:rsid w:val="00EC4CE0"/>
    <w:rsid w:val="00EC7896"/>
    <w:rsid w:val="00EC7A62"/>
    <w:rsid w:val="00ED26DE"/>
    <w:rsid w:val="00ED27E3"/>
    <w:rsid w:val="00ED4946"/>
    <w:rsid w:val="00EF3B8B"/>
    <w:rsid w:val="00EF6180"/>
    <w:rsid w:val="00EF7B09"/>
    <w:rsid w:val="00F01CA7"/>
    <w:rsid w:val="00F0301D"/>
    <w:rsid w:val="00F05181"/>
    <w:rsid w:val="00F060DD"/>
    <w:rsid w:val="00F10079"/>
    <w:rsid w:val="00F12C81"/>
    <w:rsid w:val="00F13A5B"/>
    <w:rsid w:val="00F13A72"/>
    <w:rsid w:val="00F225F4"/>
    <w:rsid w:val="00F26398"/>
    <w:rsid w:val="00F267D6"/>
    <w:rsid w:val="00F3073A"/>
    <w:rsid w:val="00F30BB8"/>
    <w:rsid w:val="00F4067C"/>
    <w:rsid w:val="00F436BB"/>
    <w:rsid w:val="00F4494F"/>
    <w:rsid w:val="00F453E6"/>
    <w:rsid w:val="00F54E4F"/>
    <w:rsid w:val="00F57E64"/>
    <w:rsid w:val="00F61517"/>
    <w:rsid w:val="00F61E5E"/>
    <w:rsid w:val="00F62721"/>
    <w:rsid w:val="00F62C39"/>
    <w:rsid w:val="00F6423D"/>
    <w:rsid w:val="00F66915"/>
    <w:rsid w:val="00F6737A"/>
    <w:rsid w:val="00F723C4"/>
    <w:rsid w:val="00F72EFE"/>
    <w:rsid w:val="00F74E8E"/>
    <w:rsid w:val="00F75337"/>
    <w:rsid w:val="00F767E8"/>
    <w:rsid w:val="00F76A36"/>
    <w:rsid w:val="00F82C1E"/>
    <w:rsid w:val="00F835DB"/>
    <w:rsid w:val="00F91F49"/>
    <w:rsid w:val="00F93123"/>
    <w:rsid w:val="00F934FC"/>
    <w:rsid w:val="00F93D91"/>
    <w:rsid w:val="00F93FB6"/>
    <w:rsid w:val="00F96195"/>
    <w:rsid w:val="00F9740A"/>
    <w:rsid w:val="00FA0110"/>
    <w:rsid w:val="00FA0407"/>
    <w:rsid w:val="00FA57A8"/>
    <w:rsid w:val="00FB0933"/>
    <w:rsid w:val="00FB2FFB"/>
    <w:rsid w:val="00FB41D5"/>
    <w:rsid w:val="00FB4240"/>
    <w:rsid w:val="00FB6BEF"/>
    <w:rsid w:val="00FB70F9"/>
    <w:rsid w:val="00FC1B72"/>
    <w:rsid w:val="00FC35E0"/>
    <w:rsid w:val="00FC77A0"/>
    <w:rsid w:val="00FC7B75"/>
    <w:rsid w:val="00FD04B4"/>
    <w:rsid w:val="00FD0858"/>
    <w:rsid w:val="00FD0C94"/>
    <w:rsid w:val="00FD1AAF"/>
    <w:rsid w:val="00FD21F4"/>
    <w:rsid w:val="00FD7321"/>
    <w:rsid w:val="00FE01AF"/>
    <w:rsid w:val="00FE0417"/>
    <w:rsid w:val="00FF504B"/>
    <w:rsid w:val="00FF7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BDEAD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qFormat="1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 w:qFormat="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 w:qFormat="1"/>
    <w:lsdException w:name="Medium Grid 3 Accent 1"/>
    <w:lsdException w:name="Dark List Accent 1"/>
    <w:lsdException w:name="Colorful Shading Accent 1"/>
    <w:lsdException w:name="Colorful List Accent 1" w:qFormat="1"/>
    <w:lsdException w:name="Colorful Grid Accent 1" w:qFormat="1"/>
    <w:lsdException w:name="Light Shading Accent 2" w:qFormat="1"/>
    <w:lsdException w:name="Light List Accent 2"/>
    <w:lsdException w:name="Light Grid Accent 2"/>
    <w:lsdException w:name="Medium Shading 1 Accent 2" w:qFormat="1"/>
    <w:lsdException w:name="Medium Shading 2 Accent 2"/>
    <w:lsdException w:name="Medium List 1 Accent 2"/>
    <w:lsdException w:name="Medium List 2 Accent 2"/>
    <w:lsdException w:name="Medium Grid 1 Accent 2" w:qFormat="1"/>
    <w:lsdException w:name="Medium Grid 2 Accent 2" w:qFormat="1"/>
    <w:lsdException w:name="Medium Grid 3 Accent 2" w:qFormat="1"/>
    <w:lsdException w:name="Dark List Accent 2"/>
    <w:lsdException w:name="Colorful Shading Accent 2"/>
    <w:lsdException w:name="Colorful List Accent 2" w:qFormat="1"/>
    <w:lsdException w:name="Colorful Grid Accent 2"/>
    <w:lsdException w:name="Light Shading Accent 3"/>
    <w:lsdException w:name="Light List Accent 3"/>
    <w:lsdException w:name="Light Grid Accent 3" w:qFormat="1"/>
    <w:lsdException w:name="Medium Shading 1 Accent 3" w:qFormat="1"/>
    <w:lsdException w:name="Medium Shading 2 Accent 3" w:qFormat="1"/>
    <w:lsdException w:name="Medium List 1 Accent 3"/>
    <w:lsdException w:name="Medium List 2 Accent 3"/>
    <w:lsdException w:name="Medium Grid 1 Accent 3" w:uiPriority="1" w:qFormat="1"/>
    <w:lsdException w:name="Medium Grid 2 Accent 3" w:uiPriority="60"/>
    <w:lsdException w:name="Medium Grid 3 Accent 3" w:uiPriority="61"/>
    <w:lsdException w:name="Dark List Accent 3" w:uiPriority="62"/>
    <w:lsdException w:name="Colorful Shading Accent 3" w:uiPriority="63" w:qFormat="1"/>
    <w:lsdException w:name="Colorful List Accent 3" w:uiPriority="64" w:qFormat="1"/>
    <w:lsdException w:name="Colorful Grid Accent 3" w:uiPriority="65" w:qFormat="1"/>
    <w:lsdException w:name="Light Shading Accent 4" w:uiPriority="66"/>
    <w:lsdException w:name="Light List Accent 4" w:uiPriority="67"/>
    <w:lsdException w:name="Light Grid Accent 4" w:uiPriority="68"/>
    <w:lsdException w:name="Medium Shading 1 Accent 4" w:uiPriority="69"/>
    <w:lsdException w:name="Medium Shading 2 Accent 4" w:uiPriority="70"/>
    <w:lsdException w:name="Medium List 1 Accent 4" w:uiPriority="71"/>
    <w:lsdException w:name="Medium List 2 Accent 4" w:uiPriority="34" w:qFormat="1"/>
    <w:lsdException w:name="Medium Grid 1 Accent 4" w:uiPriority="73" w:qFormat="1"/>
    <w:lsdException w:name="Medium Grid 2 Accent 4" w:uiPriority="60" w:qFormat="1"/>
    <w:lsdException w:name="Medium Grid 3 Accent 4" w:uiPriority="61"/>
    <w:lsdException w:name="Dark List Accent 4" w:uiPriority="62"/>
    <w:lsdException w:name="Colorful Shading Accent 4" w:uiPriority="63"/>
    <w:lsdException w:name="Colorful List Accent 4" w:uiPriority="64"/>
    <w:lsdException w:name="Colorful Grid Accent 4" w:uiPriority="65"/>
    <w:lsdException w:name="Light Shading Accent 5"/>
    <w:lsdException w:name="Light List Accent 5" w:uiPriority="34" w:qFormat="1"/>
    <w:lsdException w:name="Light Grid Accent 5" w:uiPriority="29" w:qFormat="1"/>
    <w:lsdException w:name="Medium Shading 1 Accent 5" w:uiPriority="30" w:qFormat="1"/>
    <w:lsdException w:name="Medium Shading 2 Accent 5" w:uiPriority="66"/>
    <w:lsdException w:name="Medium List 1 Accent 5" w:uiPriority="67"/>
    <w:lsdException w:name="Medium List 2 Accent 5" w:uiPriority="68"/>
    <w:lsdException w:name="Medium Grid 1 Accent 5" w:uiPriority="69"/>
    <w:lsdException w:name="Medium Grid 2 Accent 5" w:uiPriority="70"/>
    <w:lsdException w:name="Medium Grid 3 Accent 5" w:uiPriority="71"/>
    <w:lsdException w:name="Dark List Accent 5" w:uiPriority="72"/>
    <w:lsdException w:name="Colorful Shading Accent 5" w:uiPriority="73"/>
    <w:lsdException w:name="Colorful List Accent 5" w:uiPriority="60"/>
    <w:lsdException w:name="Colorful Grid Accent 5" w:uiPriority="61"/>
    <w:lsdException w:name="Light Shading Accent 6" w:uiPriority="62"/>
    <w:lsdException w:name="Light List Accent 6" w:uiPriority="63"/>
    <w:lsdException w:name="Light Grid Accent 6" w:uiPriority="64"/>
    <w:lsdException w:name="Medium Shading 1 Accent 6" w:uiPriority="65"/>
    <w:lsdException w:name="Medium Shading 2 Accent 6" w:uiPriority="66"/>
    <w:lsdException w:name="Medium List 1 Accent 6" w:uiPriority="67"/>
    <w:lsdException w:name="Medium List 2 Accent 6" w:uiPriority="68"/>
    <w:lsdException w:name="Medium Grid 1 Accent 6" w:uiPriority="69"/>
    <w:lsdException w:name="Medium Grid 2 Accent 6" w:uiPriority="70"/>
    <w:lsdException w:name="Medium Grid 3 Accent 6" w:uiPriority="71"/>
    <w:lsdException w:name="Dark List Accent 6" w:uiPriority="72"/>
    <w:lsdException w:name="Colorful Shading Accent 6" w:uiPriority="73"/>
    <w:lsdException w:name="Colorful List Accent 6" w:uiPriority="60"/>
    <w:lsdException w:name="Colorful Grid Accent 6" w:uiPriority="6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67" w:unhideWhenUsed="1"/>
    <w:lsdException w:name="TOC Heading" w:semiHidden="1" w:uiPriority="39" w:unhideWhenUsed="1" w:qFormat="1"/>
    <w:lsdException w:name="Plain Table 1" w:uiPriority="69"/>
    <w:lsdException w:name="Plain Table 2" w:uiPriority="70"/>
    <w:lsdException w:name="Plain Table 3" w:uiPriority="71" w:qFormat="1"/>
    <w:lsdException w:name="Plain Table 4" w:uiPriority="72" w:qFormat="1"/>
    <w:lsdException w:name="Plain Table 5" w:uiPriority="73" w:qFormat="1"/>
    <w:lsdException w:name="Grid Table Light" w:uiPriority="60" w:qFormat="1"/>
    <w:lsdException w:name="Grid Table 1 Light" w:uiPriority="61" w:qFormat="1"/>
    <w:lsdException w:name="Grid Table 2" w:uiPriority="62"/>
    <w:lsdException w:name="Grid Table 3" w:uiPriority="63" w:qFormat="1"/>
    <w:lsdException w:name="Grid Table 4" w:uiPriority="64"/>
    <w:lsdException w:name="Grid Table 5 Dark" w:uiPriority="65"/>
    <w:lsdException w:name="Grid Table 6 Colorful" w:uiPriority="66" w:qFormat="1"/>
    <w:lsdException w:name="Grid Table 7 Colorful" w:uiPriority="67" w:qFormat="1"/>
    <w:lsdException w:name="Grid Table 1 Light Accent 1" w:uiPriority="68" w:qFormat="1"/>
    <w:lsdException w:name="Grid Table 2 Accent 1" w:uiPriority="69" w:qFormat="1"/>
    <w:lsdException w:name="Grid Table 3 Accent 1" w:uiPriority="70" w:qFormat="1"/>
    <w:lsdException w:name="Grid Table 4 Accent 1" w:uiPriority="71"/>
    <w:lsdException w:name="Grid Table 5 Dark Accent 1" w:uiPriority="72" w:qFormat="1"/>
    <w:lsdException w:name="Grid Table 6 Colorful Accent 1" w:uiPriority="73"/>
    <w:lsdException w:name="Grid Table 7 Colorful Accent 1" w:uiPriority="60"/>
    <w:lsdException w:name="Grid Table 1 Light Accent 2" w:uiPriority="61" w:qFormat="1"/>
    <w:lsdException w:name="Grid Table 2 Accent 2" w:uiPriority="62" w:qFormat="1"/>
    <w:lsdException w:name="Grid Table 3 Accent 2" w:uiPriority="63" w:qFormat="1"/>
    <w:lsdException w:name="Grid Table 4 Accent 2" w:uiPriority="64" w:qFormat="1"/>
    <w:lsdException w:name="Grid Table 5 Dark Accent 2" w:uiPriority="65" w:qFormat="1"/>
    <w:lsdException w:name="Grid Table 6 Colorful Accent 2" w:uiPriority="66"/>
    <w:lsdException w:name="Grid Table 7 Colorful Accent 2" w:uiPriority="67" w:qFormat="1"/>
    <w:lsdException w:name="Grid Table 1 Light Accent 3" w:uiPriority="41"/>
    <w:lsdException w:name="Grid Table 2 Accent 3" w:uiPriority="42"/>
    <w:lsdException w:name="Grid Table 3 Accent 3" w:uiPriority="43"/>
    <w:lsdException w:name="Grid Table 4 Accent 3" w:uiPriority="44"/>
    <w:lsdException w:name="Grid Table 5 Dark Accent 3" w:uiPriority="45"/>
    <w:lsdException w:name="Grid Table 6 Colorful Accent 3" w:uiPriority="40"/>
    <w:lsdException w:name="Grid Table 7 Colorful Accent 3" w:uiPriority="46"/>
    <w:lsdException w:name="Grid Table 1 Light Accent 4" w:uiPriority="47"/>
    <w:lsdException w:name="Grid Table 2 Accent 4" w:uiPriority="48"/>
    <w:lsdException w:name="Grid Table 3 Accent 4" w:uiPriority="49"/>
    <w:lsdException w:name="Grid Table 4 Accent 4" w:uiPriority="50"/>
    <w:lsdException w:name="Grid Table 5 Dark Accent 4" w:uiPriority="51"/>
    <w:lsdException w:name="Grid Table 6 Colorful Accent 4" w:uiPriority="52"/>
    <w:lsdException w:name="Grid Table 7 Colorful Accent 4" w:uiPriority="46"/>
    <w:lsdException w:name="Grid Table 1 Light Accent 5" w:uiPriority="46"/>
    <w:lsdException w:name="Grid Table 2 Accent 5" w:uiPriority="48"/>
    <w:lsdException w:name="Grid Table 3 Accent 5" w:uiPriority="49"/>
    <w:lsdException w:name="Grid Table 4 Accent 5" w:uiPriority="50"/>
    <w:lsdException w:name="Grid Table 5 Dark Accent 5" w:uiPriority="51"/>
    <w:lsdException w:name="Grid Table 6 Colorful Accent 5" w:uiPriority="52"/>
    <w:lsdException w:name="Grid Table 7 Colorful Accent 5" w:uiPriority="46"/>
    <w:lsdException w:name="Grid Table 1 Light Accent 6" w:uiPriority="47"/>
    <w:lsdException w:name="Grid Table 2 Accent 6" w:uiPriority="48"/>
    <w:lsdException w:name="Grid Table 3 Accent 6" w:uiPriority="49"/>
    <w:lsdException w:name="Grid Table 4 Accent 6" w:uiPriority="50"/>
    <w:lsdException w:name="Grid Table 5 Dark Accent 6" w:uiPriority="51"/>
    <w:lsdException w:name="Grid Table 6 Colorful Accent 6" w:uiPriority="52"/>
    <w:lsdException w:name="Grid Table 7 Colorful Accent 6" w:uiPriority="46"/>
    <w:lsdException w:name="List Table 1 Light" w:uiPriority="47"/>
    <w:lsdException w:name="List Table 2" w:uiPriority="48"/>
    <w:lsdException w:name="List Table 3" w:uiPriority="49"/>
    <w:lsdException w:name="List Table 4" w:uiPriority="50"/>
    <w:lsdException w:name="List Table 5 Dark" w:uiPriority="51"/>
    <w:lsdException w:name="List Table 6 Colorful" w:uiPriority="52"/>
    <w:lsdException w:name="List Table 7 Colorful" w:uiPriority="46"/>
    <w:lsdException w:name="List Table 1 Light Accent 1" w:uiPriority="47"/>
    <w:lsdException w:name="List Table 2 Accent 1" w:uiPriority="48"/>
    <w:lsdException w:name="List Table 3 Accent 1" w:uiPriority="49"/>
    <w:lsdException w:name="List Table 4 Accent 1" w:uiPriority="50"/>
    <w:lsdException w:name="List Table 5 Dark Accent 1" w:uiPriority="51"/>
    <w:lsdException w:name="List Table 6 Colorful Accent 1" w:uiPriority="52"/>
    <w:lsdException w:name="List Table 7 Colorful Accent 1" w:uiPriority="46"/>
    <w:lsdException w:name="List Table 1 Light Accent 2" w:uiPriority="47"/>
    <w:lsdException w:name="List Table 2 Accent 2" w:uiPriority="48"/>
    <w:lsdException w:name="List Table 3 Accent 2" w:uiPriority="49"/>
    <w:lsdException w:name="List Table 4 Accent 2" w:uiPriority="50"/>
    <w:lsdException w:name="List Table 5 Dark Accent 2" w:uiPriority="51"/>
    <w:lsdException w:name="List Table 6 Colorful Accent 2" w:uiPriority="52"/>
    <w:lsdException w:name="List Table 7 Colorful Accent 2" w:uiPriority="46"/>
    <w:lsdException w:name="List Table 1 Light Accent 3" w:uiPriority="47"/>
    <w:lsdException w:name="List Table 2 Accent 3" w:uiPriority="48"/>
    <w:lsdException w:name="List Table 3 Accent 3" w:uiPriority="49"/>
    <w:lsdException w:name="List Table 4 Accent 3" w:uiPriority="50"/>
    <w:lsdException w:name="List Table 5 Dark Accent 3" w:uiPriority="51"/>
    <w:lsdException w:name="List Table 6 Colorful Accent 3" w:uiPriority="52"/>
    <w:lsdException w:name="List Table 7 Colorful Accent 3" w:uiPriority="46"/>
    <w:lsdException w:name="List Table 1 Light Accent 4" w:uiPriority="47"/>
    <w:lsdException w:name="List Table 2 Accent 4" w:uiPriority="48"/>
    <w:lsdException w:name="List Table 3 Accent 4" w:uiPriority="49"/>
    <w:lsdException w:name="List Table 4 Accent 4" w:uiPriority="50"/>
    <w:lsdException w:name="List Table 5 Dark Accent 4" w:uiPriority="51"/>
    <w:lsdException w:name="List Table 6 Colorful Accent 4" w:uiPriority="52"/>
    <w:lsdException w:name="List Table 7 Colorful Accent 4" w:uiPriority="46"/>
    <w:lsdException w:name="List Table 1 Light Accent 5" w:uiPriority="47"/>
    <w:lsdException w:name="List Table 2 Accent 5" w:uiPriority="48"/>
    <w:lsdException w:name="List Table 3 Accent 5" w:uiPriority="49"/>
    <w:lsdException w:name="List Table 4 Accent 5" w:uiPriority="50"/>
    <w:lsdException w:name="List Table 5 Dark Accent 5" w:uiPriority="51"/>
    <w:lsdException w:name="List Table 6 Colorful Accent 5" w:uiPriority="52"/>
    <w:lsdException w:name="List Table 7 Colorful Accent 5" w:uiPriority="46"/>
    <w:lsdException w:name="List Table 1 Light Accent 6" w:uiPriority="47"/>
    <w:lsdException w:name="List Table 2 Accent 6" w:uiPriority="48"/>
    <w:lsdException w:name="List Table 3 Accent 6" w:uiPriority="49"/>
    <w:lsdException w:name="List Table 4 Accent 6" w:uiPriority="50"/>
    <w:lsdException w:name="List Table 5 Dark Accent 6" w:uiPriority="51"/>
    <w:lsdException w:name="List Table 6 Colorful Accent 6" w:uiPriority="52"/>
    <w:lsdException w:name="List Table 7 Colorful Accent 6" w:uiPriority="46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62721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4E35"/>
    <w:pPr>
      <w:pBdr>
        <w:top w:val="single" w:sz="24" w:space="0" w:color="A53010" w:themeColor="accent1"/>
        <w:left w:val="single" w:sz="24" w:space="0" w:color="A53010" w:themeColor="accent1"/>
        <w:bottom w:val="single" w:sz="24" w:space="0" w:color="A53010" w:themeColor="accent1"/>
        <w:right w:val="single" w:sz="24" w:space="0" w:color="A53010" w:themeColor="accent1"/>
      </w:pBdr>
      <w:shd w:val="clear" w:color="auto" w:fill="A53010" w:themeFill="accent1"/>
      <w:spacing w:after="0"/>
      <w:outlineLvl w:val="0"/>
    </w:pPr>
    <w:rPr>
      <w:caps/>
      <w:color w:val="FFFFFF" w:themeColor="background1"/>
      <w:spacing w:val="15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4E35"/>
    <w:pPr>
      <w:pBdr>
        <w:top w:val="single" w:sz="24" w:space="0" w:color="F9CEC2" w:themeColor="accent1" w:themeTint="33"/>
        <w:left w:val="single" w:sz="24" w:space="0" w:color="F9CEC2" w:themeColor="accent1" w:themeTint="33"/>
        <w:bottom w:val="single" w:sz="24" w:space="0" w:color="F9CEC2" w:themeColor="accent1" w:themeTint="33"/>
        <w:right w:val="single" w:sz="24" w:space="0" w:color="F9CEC2" w:themeColor="accent1" w:themeTint="33"/>
      </w:pBdr>
      <w:shd w:val="clear" w:color="auto" w:fill="F9CEC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4E35"/>
    <w:pPr>
      <w:pBdr>
        <w:top w:val="single" w:sz="6" w:space="2" w:color="A53010" w:themeColor="accent1"/>
      </w:pBdr>
      <w:spacing w:before="300" w:after="0"/>
      <w:outlineLvl w:val="2"/>
    </w:pPr>
    <w:rPr>
      <w:caps/>
      <w:color w:val="52170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E4E35"/>
    <w:pPr>
      <w:pBdr>
        <w:top w:val="dotted" w:sz="6" w:space="2" w:color="A53010" w:themeColor="accent1"/>
      </w:pBdr>
      <w:spacing w:before="200" w:after="0"/>
      <w:outlineLvl w:val="3"/>
    </w:pPr>
    <w:rPr>
      <w:caps/>
      <w:color w:val="7B230C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E4E35"/>
    <w:pPr>
      <w:pBdr>
        <w:bottom w:val="single" w:sz="6" w:space="1" w:color="A53010" w:themeColor="accent1"/>
      </w:pBdr>
      <w:spacing w:before="200" w:after="0"/>
      <w:outlineLvl w:val="4"/>
    </w:pPr>
    <w:rPr>
      <w:caps/>
      <w:color w:val="7B230C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E4E35"/>
    <w:pPr>
      <w:pBdr>
        <w:bottom w:val="dotted" w:sz="6" w:space="1" w:color="A53010" w:themeColor="accent1"/>
      </w:pBdr>
      <w:spacing w:before="200" w:after="0"/>
      <w:outlineLvl w:val="5"/>
    </w:pPr>
    <w:rPr>
      <w:caps/>
      <w:color w:val="7B230C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E4E35"/>
    <w:pPr>
      <w:spacing w:before="200" w:after="0"/>
      <w:outlineLvl w:val="6"/>
    </w:pPr>
    <w:rPr>
      <w:caps/>
      <w:color w:val="7B230C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E4E3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4E3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link w:val="CommentTextChar"/>
    <w:semiHidden/>
  </w:style>
  <w:style w:type="paragraph" w:styleId="BlockText">
    <w:name w:val="Block Text"/>
    <w:basedOn w:val="Normal"/>
    <w:pPr>
      <w:spacing w:before="60" w:after="60"/>
      <w:ind w:left="72" w:right="72"/>
    </w:pPr>
    <w:rPr>
      <w:rFonts w:ascii="Arial" w:hAnsi="Arial"/>
      <w:i/>
      <w:sz w:val="18"/>
    </w:rPr>
  </w:style>
  <w:style w:type="table" w:styleId="TableGrid">
    <w:name w:val="Table Grid"/>
    <w:basedOn w:val="TableNormal"/>
    <w:uiPriority w:val="39"/>
    <w:rsid w:val="00BC3B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ghtList-Accent51">
    <w:name w:val="Light List - Accent 51"/>
    <w:basedOn w:val="Normal"/>
    <w:uiPriority w:val="34"/>
    <w:qFormat/>
    <w:rsid w:val="000850BC"/>
    <w:pPr>
      <w:ind w:left="720"/>
      <w:contextualSpacing/>
    </w:pPr>
    <w:rPr>
      <w:rFonts w:ascii="Calibri" w:eastAsia="Calibri" w:hAnsi="Calibri"/>
      <w:szCs w:val="22"/>
    </w:rPr>
  </w:style>
  <w:style w:type="paragraph" w:customStyle="1" w:styleId="MediumList2-Accent41">
    <w:name w:val="Medium List 2 - Accent 41"/>
    <w:basedOn w:val="Normal"/>
    <w:uiPriority w:val="34"/>
    <w:rsid w:val="002B6287"/>
    <w:pPr>
      <w:spacing w:after="160" w:line="259" w:lineRule="auto"/>
      <w:ind w:left="720"/>
      <w:contextualSpacing/>
    </w:pPr>
    <w:rPr>
      <w:rFonts w:ascii="Calibri" w:eastAsia="Calibri" w:hAnsi="Calibri"/>
      <w:szCs w:val="22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1EE8"/>
    <w:rPr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21EE8"/>
    <w:rPr>
      <w:sz w:val="18"/>
      <w:szCs w:val="18"/>
      <w:lang w:eastAsia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11B1"/>
    <w:rPr>
      <w:b/>
      <w:bCs/>
    </w:rPr>
  </w:style>
  <w:style w:type="character" w:customStyle="1" w:styleId="CommentTextChar">
    <w:name w:val="Comment Text Char"/>
    <w:link w:val="CommentText"/>
    <w:semiHidden/>
    <w:rsid w:val="000E11B1"/>
    <w:rPr>
      <w:lang w:val="en-US" w:eastAsia="en-AU"/>
    </w:rPr>
  </w:style>
  <w:style w:type="character" w:customStyle="1" w:styleId="CommentSubjectChar">
    <w:name w:val="Comment Subject Char"/>
    <w:link w:val="CommentSubject"/>
    <w:uiPriority w:val="99"/>
    <w:semiHidden/>
    <w:rsid w:val="000E11B1"/>
    <w:rPr>
      <w:b/>
      <w:bCs/>
      <w:lang w:val="en-US" w:eastAsia="en-AU"/>
    </w:rPr>
  </w:style>
  <w:style w:type="paragraph" w:styleId="Revision">
    <w:name w:val="Revision"/>
    <w:hidden/>
    <w:uiPriority w:val="99"/>
    <w:unhideWhenUsed/>
    <w:rsid w:val="00BF3C2B"/>
    <w:rPr>
      <w:sz w:val="24"/>
      <w:lang w:eastAsia="en-AU"/>
    </w:rPr>
  </w:style>
  <w:style w:type="paragraph" w:styleId="Quote">
    <w:name w:val="Quote"/>
    <w:basedOn w:val="Normal"/>
    <w:next w:val="Normal"/>
    <w:link w:val="QuoteChar"/>
    <w:uiPriority w:val="29"/>
    <w:qFormat/>
    <w:rsid w:val="002E4E35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E4E35"/>
    <w:rPr>
      <w:i/>
      <w:iCs/>
      <w:sz w:val="24"/>
      <w:szCs w:val="24"/>
    </w:rPr>
  </w:style>
  <w:style w:type="character" w:styleId="SubtleReference">
    <w:name w:val="Subtle Reference"/>
    <w:uiPriority w:val="31"/>
    <w:qFormat/>
    <w:rsid w:val="002E4E35"/>
    <w:rPr>
      <w:b/>
      <w:bCs/>
      <w:color w:val="A53010" w:themeColor="accent1"/>
    </w:rPr>
  </w:style>
  <w:style w:type="character" w:styleId="Emphasis">
    <w:name w:val="Emphasis"/>
    <w:uiPriority w:val="20"/>
    <w:qFormat/>
    <w:rsid w:val="002E4E35"/>
    <w:rPr>
      <w:caps/>
      <w:color w:val="521708" w:themeColor="accent1" w:themeShade="7F"/>
      <w:spacing w:val="5"/>
    </w:rPr>
  </w:style>
  <w:style w:type="character" w:customStyle="1" w:styleId="HeaderChar">
    <w:name w:val="Header Char"/>
    <w:link w:val="Header"/>
    <w:uiPriority w:val="99"/>
    <w:rsid w:val="00946A78"/>
    <w:rPr>
      <w:sz w:val="24"/>
      <w:lang w:eastAsia="en-AU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46A78"/>
    <w:rPr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46A78"/>
    <w:rPr>
      <w:sz w:val="24"/>
      <w:szCs w:val="24"/>
      <w:lang w:eastAsia="en-AU"/>
    </w:rPr>
  </w:style>
  <w:style w:type="paragraph" w:styleId="ListParagraph">
    <w:name w:val="List Paragraph"/>
    <w:basedOn w:val="Normal"/>
    <w:uiPriority w:val="34"/>
    <w:qFormat/>
    <w:rsid w:val="006F31CB"/>
    <w:pPr>
      <w:ind w:left="720"/>
      <w:contextualSpacing/>
    </w:pPr>
  </w:style>
  <w:style w:type="character" w:styleId="SubtleEmphasis">
    <w:name w:val="Subtle Emphasis"/>
    <w:uiPriority w:val="19"/>
    <w:qFormat/>
    <w:rsid w:val="002E4E35"/>
    <w:rPr>
      <w:i/>
      <w:iCs/>
      <w:color w:val="521708" w:themeColor="accent1" w:themeShade="7F"/>
    </w:rPr>
  </w:style>
  <w:style w:type="character" w:customStyle="1" w:styleId="Heading1Char">
    <w:name w:val="Heading 1 Char"/>
    <w:basedOn w:val="DefaultParagraphFont"/>
    <w:link w:val="Heading1"/>
    <w:uiPriority w:val="9"/>
    <w:rsid w:val="002E4E35"/>
    <w:rPr>
      <w:caps/>
      <w:color w:val="FFFFFF" w:themeColor="background1"/>
      <w:spacing w:val="15"/>
      <w:sz w:val="22"/>
      <w:szCs w:val="22"/>
      <w:shd w:val="clear" w:color="auto" w:fill="A53010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2E4E35"/>
    <w:rPr>
      <w:caps/>
      <w:spacing w:val="15"/>
      <w:shd w:val="clear" w:color="auto" w:fill="F9CEC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2E4E35"/>
    <w:rPr>
      <w:caps/>
      <w:color w:val="52170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2E4E35"/>
    <w:rPr>
      <w:caps/>
      <w:color w:val="7B230C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2E4E35"/>
    <w:rPr>
      <w:caps/>
      <w:color w:val="7B230C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2E4E35"/>
    <w:rPr>
      <w:caps/>
      <w:color w:val="7B230C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2E4E35"/>
    <w:rPr>
      <w:caps/>
      <w:color w:val="7B230C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sid w:val="002E4E3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4E35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2E4E35"/>
    <w:rPr>
      <w:b/>
      <w:bCs/>
      <w:color w:val="7B230C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E4E35"/>
    <w:pPr>
      <w:spacing w:before="0" w:after="0"/>
    </w:pPr>
    <w:rPr>
      <w:rFonts w:asciiTheme="majorHAnsi" w:eastAsiaTheme="majorEastAsia" w:hAnsiTheme="majorHAnsi" w:cstheme="majorBidi"/>
      <w:caps/>
      <w:color w:val="A53010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E4E35"/>
    <w:rPr>
      <w:rFonts w:asciiTheme="majorHAnsi" w:eastAsiaTheme="majorEastAsia" w:hAnsiTheme="majorHAnsi" w:cstheme="majorBidi"/>
      <w:caps/>
      <w:color w:val="A53010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4E3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2E4E35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2E4E35"/>
    <w:rPr>
      <w:b/>
      <w:bCs/>
    </w:rPr>
  </w:style>
  <w:style w:type="paragraph" w:styleId="NoSpacing">
    <w:name w:val="No Spacing"/>
    <w:uiPriority w:val="1"/>
    <w:qFormat/>
    <w:rsid w:val="002E4E35"/>
    <w:pPr>
      <w:spacing w:after="0" w:line="240" w:lineRule="auto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4E35"/>
    <w:pPr>
      <w:spacing w:before="240" w:after="240" w:line="240" w:lineRule="auto"/>
      <w:ind w:left="1080" w:right="1080"/>
      <w:jc w:val="center"/>
    </w:pPr>
    <w:rPr>
      <w:color w:val="A53010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4E35"/>
    <w:rPr>
      <w:color w:val="A53010" w:themeColor="accent1"/>
      <w:sz w:val="24"/>
      <w:szCs w:val="24"/>
    </w:rPr>
  </w:style>
  <w:style w:type="character" w:styleId="IntenseEmphasis">
    <w:name w:val="Intense Emphasis"/>
    <w:uiPriority w:val="21"/>
    <w:qFormat/>
    <w:rsid w:val="002E4E35"/>
    <w:rPr>
      <w:b/>
      <w:bCs/>
      <w:caps/>
      <w:color w:val="521708" w:themeColor="accent1" w:themeShade="7F"/>
      <w:spacing w:val="10"/>
    </w:rPr>
  </w:style>
  <w:style w:type="character" w:styleId="IntenseReference">
    <w:name w:val="Intense Reference"/>
    <w:uiPriority w:val="32"/>
    <w:qFormat/>
    <w:rsid w:val="002E4E35"/>
    <w:rPr>
      <w:b/>
      <w:bCs/>
      <w:i/>
      <w:iCs/>
      <w:caps/>
      <w:color w:val="A53010" w:themeColor="accent1"/>
    </w:rPr>
  </w:style>
  <w:style w:type="character" w:styleId="BookTitle">
    <w:name w:val="Book Title"/>
    <w:uiPriority w:val="33"/>
    <w:qFormat/>
    <w:rsid w:val="002E4E35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E4E35"/>
    <w:pPr>
      <w:outlineLvl w:val="9"/>
    </w:pPr>
  </w:style>
  <w:style w:type="table" w:styleId="ListTable6Colorful-Accent1">
    <w:name w:val="List Table 6 Colorful Accent 1"/>
    <w:basedOn w:val="TableNormal"/>
    <w:uiPriority w:val="52"/>
    <w:rsid w:val="002E4E35"/>
    <w:pPr>
      <w:spacing w:after="0" w:line="240" w:lineRule="auto"/>
    </w:pPr>
    <w:rPr>
      <w:color w:val="7B230C" w:themeColor="accent1" w:themeShade="BF"/>
    </w:rPr>
    <w:tblPr>
      <w:tblStyleRowBandSize w:val="1"/>
      <w:tblStyleColBandSize w:val="1"/>
      <w:tblBorders>
        <w:top w:val="single" w:sz="4" w:space="0" w:color="A53010" w:themeColor="accent1"/>
        <w:bottom w:val="single" w:sz="4" w:space="0" w:color="A5301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A5301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A5301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EC2" w:themeFill="accent1" w:themeFillTint="33"/>
      </w:tcPr>
    </w:tblStylePr>
    <w:tblStylePr w:type="band1Horz">
      <w:tblPr/>
      <w:tcPr>
        <w:shd w:val="clear" w:color="auto" w:fill="F9CEC2" w:themeFill="accent1" w:themeFillTint="33"/>
      </w:tcPr>
    </w:tblStylePr>
  </w:style>
  <w:style w:type="table" w:styleId="ListTable4-Accent1">
    <w:name w:val="List Table 4 Accent 1"/>
    <w:basedOn w:val="TableNormal"/>
    <w:uiPriority w:val="50"/>
    <w:rsid w:val="002E4E35"/>
    <w:pPr>
      <w:spacing w:after="0" w:line="240" w:lineRule="auto"/>
    </w:pPr>
    <w:tblPr>
      <w:tblStyleRowBandSize w:val="1"/>
      <w:tblStyleColBandSize w:val="1"/>
      <w:tblBorders>
        <w:top w:val="single" w:sz="4" w:space="0" w:color="ED6D4A" w:themeColor="accent1" w:themeTint="99"/>
        <w:left w:val="single" w:sz="4" w:space="0" w:color="ED6D4A" w:themeColor="accent1" w:themeTint="99"/>
        <w:bottom w:val="single" w:sz="4" w:space="0" w:color="ED6D4A" w:themeColor="accent1" w:themeTint="99"/>
        <w:right w:val="single" w:sz="4" w:space="0" w:color="ED6D4A" w:themeColor="accent1" w:themeTint="99"/>
        <w:insideH w:val="single" w:sz="4" w:space="0" w:color="ED6D4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3010" w:themeColor="accent1"/>
          <w:left w:val="single" w:sz="4" w:space="0" w:color="A53010" w:themeColor="accent1"/>
          <w:bottom w:val="single" w:sz="4" w:space="0" w:color="A53010" w:themeColor="accent1"/>
          <w:right w:val="single" w:sz="4" w:space="0" w:color="A53010" w:themeColor="accent1"/>
          <w:insideH w:val="nil"/>
        </w:tcBorders>
        <w:shd w:val="clear" w:color="auto" w:fill="A53010" w:themeFill="accent1"/>
      </w:tcPr>
    </w:tblStylePr>
    <w:tblStylePr w:type="lastRow">
      <w:rPr>
        <w:b/>
        <w:bCs/>
      </w:rPr>
      <w:tblPr/>
      <w:tcPr>
        <w:tcBorders>
          <w:top w:val="double" w:sz="4" w:space="0" w:color="ED6D4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EC2" w:themeFill="accent1" w:themeFillTint="33"/>
      </w:tcPr>
    </w:tblStylePr>
    <w:tblStylePr w:type="band1Horz">
      <w:tblPr/>
      <w:tcPr>
        <w:shd w:val="clear" w:color="auto" w:fill="F9CEC2" w:themeFill="accent1" w:themeFillTint="33"/>
      </w:tcPr>
    </w:tblStylePr>
  </w:style>
  <w:style w:type="table" w:styleId="GridTable4-Accent1">
    <w:name w:val="Grid Table 4 Accent 1"/>
    <w:basedOn w:val="TableNormal"/>
    <w:uiPriority w:val="71"/>
    <w:rsid w:val="002E4E35"/>
    <w:pPr>
      <w:spacing w:after="0" w:line="240" w:lineRule="auto"/>
    </w:pPr>
    <w:tblPr>
      <w:tblStyleRowBandSize w:val="1"/>
      <w:tblStyleColBandSize w:val="1"/>
      <w:tblBorders>
        <w:top w:val="single" w:sz="4" w:space="0" w:color="ED6D4A" w:themeColor="accent1" w:themeTint="99"/>
        <w:left w:val="single" w:sz="4" w:space="0" w:color="ED6D4A" w:themeColor="accent1" w:themeTint="99"/>
        <w:bottom w:val="single" w:sz="4" w:space="0" w:color="ED6D4A" w:themeColor="accent1" w:themeTint="99"/>
        <w:right w:val="single" w:sz="4" w:space="0" w:color="ED6D4A" w:themeColor="accent1" w:themeTint="99"/>
        <w:insideH w:val="single" w:sz="4" w:space="0" w:color="ED6D4A" w:themeColor="accent1" w:themeTint="99"/>
        <w:insideV w:val="single" w:sz="4" w:space="0" w:color="ED6D4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3010" w:themeColor="accent1"/>
          <w:left w:val="single" w:sz="4" w:space="0" w:color="A53010" w:themeColor="accent1"/>
          <w:bottom w:val="single" w:sz="4" w:space="0" w:color="A53010" w:themeColor="accent1"/>
          <w:right w:val="single" w:sz="4" w:space="0" w:color="A53010" w:themeColor="accent1"/>
          <w:insideH w:val="nil"/>
          <w:insideV w:val="nil"/>
        </w:tcBorders>
        <w:shd w:val="clear" w:color="auto" w:fill="A53010" w:themeFill="accent1"/>
      </w:tcPr>
    </w:tblStylePr>
    <w:tblStylePr w:type="lastRow">
      <w:rPr>
        <w:b/>
        <w:bCs/>
      </w:rPr>
      <w:tblPr/>
      <w:tcPr>
        <w:tcBorders>
          <w:top w:val="double" w:sz="4" w:space="0" w:color="A5301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EC2" w:themeFill="accent1" w:themeFillTint="33"/>
      </w:tcPr>
    </w:tblStylePr>
    <w:tblStylePr w:type="band1Horz">
      <w:tblPr/>
      <w:tcPr>
        <w:shd w:val="clear" w:color="auto" w:fill="F9CEC2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DA7437"/>
    <w:rPr>
      <w:color w:val="FB4A18" w:themeColor="hyperlink"/>
      <w:u w:val="single"/>
    </w:rPr>
  </w:style>
  <w:style w:type="table" w:styleId="GridTable1Light-Accent5">
    <w:name w:val="Grid Table 1 Light Accent 5"/>
    <w:basedOn w:val="TableNormal"/>
    <w:uiPriority w:val="46"/>
    <w:rsid w:val="00AF23AE"/>
    <w:pPr>
      <w:spacing w:after="0" w:line="240" w:lineRule="auto"/>
    </w:pPr>
    <w:rPr>
      <w:lang w:val="en-CA"/>
    </w:rPr>
    <w:tblPr>
      <w:tblStyleRowBandSize w:val="1"/>
      <w:tblStyleColBandSize w:val="1"/>
      <w:tblBorders>
        <w:top w:val="single" w:sz="4" w:space="0" w:color="D3DEB6" w:themeColor="accent5" w:themeTint="66"/>
        <w:left w:val="single" w:sz="4" w:space="0" w:color="D3DEB6" w:themeColor="accent5" w:themeTint="66"/>
        <w:bottom w:val="single" w:sz="4" w:space="0" w:color="D3DEB6" w:themeColor="accent5" w:themeTint="66"/>
        <w:right w:val="single" w:sz="4" w:space="0" w:color="D3DEB6" w:themeColor="accent5" w:themeTint="66"/>
        <w:insideH w:val="single" w:sz="4" w:space="0" w:color="D3DEB6" w:themeColor="accent5" w:themeTint="66"/>
        <w:insideV w:val="single" w:sz="4" w:space="0" w:color="D3DEB6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ECE9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CE9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StyleQuoteLeftSinglesolidlineAuto05ptLinewidth">
    <w:name w:val="Style Quote + Left: (Single solid line Auto  0.5 pt Line width)"/>
    <w:basedOn w:val="Quote"/>
    <w:rsid w:val="00C25658"/>
    <w:pPr>
      <w:pBdr>
        <w:left w:val="single" w:sz="4" w:space="4" w:color="auto"/>
      </w:pBdr>
    </w:pPr>
    <w:rPr>
      <w:rFonts w:eastAsia="Times New Roman" w:cs="Times New Roman"/>
      <w:szCs w:val="20"/>
    </w:rPr>
  </w:style>
  <w:style w:type="character" w:customStyle="1" w:styleId="Note">
    <w:name w:val="Note"/>
    <w:basedOn w:val="DefaultParagraphFont"/>
    <w:qFormat/>
    <w:rsid w:val="00C25658"/>
    <w:rPr>
      <w:b/>
      <w:bCs/>
    </w:rPr>
  </w:style>
  <w:style w:type="table" w:customStyle="1" w:styleId="TableGrid1">
    <w:name w:val="Table Grid1"/>
    <w:basedOn w:val="TableNormal"/>
    <w:next w:val="TableGrid"/>
    <w:uiPriority w:val="39"/>
    <w:rsid w:val="00A05C7D"/>
    <w:pPr>
      <w:spacing w:before="0" w:after="0" w:line="240" w:lineRule="auto"/>
    </w:pPr>
    <w:rPr>
      <w:rFonts w:eastAsia="Calibri"/>
      <w:sz w:val="22"/>
      <w:szCs w:val="22"/>
      <w:lang w:val="fr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A05C7D"/>
    <w:pPr>
      <w:spacing w:before="0" w:after="0" w:line="240" w:lineRule="auto"/>
    </w:pPr>
    <w:rPr>
      <w:rFonts w:eastAsia="Calibri"/>
      <w:sz w:val="22"/>
      <w:szCs w:val="22"/>
      <w:lang w:val="fr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rsid w:val="007F6EB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F6EBD"/>
    <w:rPr>
      <w:color w:val="FB9318" w:themeColor="followed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  <w:rsid w:val="00BB1C06"/>
  </w:style>
  <w:style w:type="paragraph" w:customStyle="1" w:styleId="xmsonormal">
    <w:name w:val="x_msonormal"/>
    <w:basedOn w:val="Normal"/>
    <w:rsid w:val="00A74B9E"/>
    <w:pPr>
      <w:spacing w:beforeAutospacing="1" w:after="100" w:afterAutospacing="1" w:line="240" w:lineRule="auto"/>
    </w:pPr>
    <w:rPr>
      <w:rFonts w:ascii="Calibri" w:eastAsiaTheme="minorHAnsi" w:hAnsi="Calibri" w:cs="Calibri"/>
      <w:szCs w:val="22"/>
      <w:lang w:val="en-CA" w:eastAsia="en-CA"/>
    </w:rPr>
  </w:style>
  <w:style w:type="paragraph" w:customStyle="1" w:styleId="m-3760833729999501868msolistparagraph">
    <w:name w:val="m_-3760833729999501868msolistparagraph"/>
    <w:basedOn w:val="Normal"/>
    <w:rsid w:val="0089408D"/>
    <w:pPr>
      <w:spacing w:beforeAutospacing="1" w:after="100" w:afterAutospacing="1" w:line="240" w:lineRule="auto"/>
    </w:pPr>
    <w:rPr>
      <w:rFonts w:ascii="Calibri" w:eastAsiaTheme="minorHAnsi" w:hAnsi="Calibri" w:cs="Calibri"/>
      <w:szCs w:val="22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03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0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4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0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0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838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93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48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238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697798">
                              <w:blockQuote w:val="1"/>
                              <w:marLeft w:val="60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480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5918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6387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403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42085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529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6699810">
                                  <w:blockQuote w:val="1"/>
                                  <w:marLeft w:val="60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648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1791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92824484">
                                  <w:blockQuote w:val="1"/>
                                  <w:marLeft w:val="60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5995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447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3400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98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0601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4406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8706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48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741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2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9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7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10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35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2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iminologie.ca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ECO Sys">
  <a:themeElements>
    <a:clrScheme name="Wisp">
      <a:dk1>
        <a:sysClr val="windowText" lastClr="000000"/>
      </a:dk1>
      <a:lt1>
        <a:sysClr val="window" lastClr="FFFFFF"/>
      </a:lt1>
      <a:dk2>
        <a:srgbClr val="766F54"/>
      </a:dk2>
      <a:lt2>
        <a:srgbClr val="E3EACF"/>
      </a:lt2>
      <a:accent1>
        <a:srgbClr val="A53010"/>
      </a:accent1>
      <a:accent2>
        <a:srgbClr val="DE7E18"/>
      </a:accent2>
      <a:accent3>
        <a:srgbClr val="9F8351"/>
      </a:accent3>
      <a:accent4>
        <a:srgbClr val="728653"/>
      </a:accent4>
      <a:accent5>
        <a:srgbClr val="92AA4C"/>
      </a:accent5>
      <a:accent6>
        <a:srgbClr val="6AAC91"/>
      </a:accent6>
      <a:hlink>
        <a:srgbClr val="FB4A18"/>
      </a:hlink>
      <a:folHlink>
        <a:srgbClr val="FB9318"/>
      </a:folHlink>
    </a:clrScheme>
    <a:fontScheme name="Wisp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Glossy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>
              <a:tint val="95000"/>
              <a:shade val="95000"/>
              <a:satMod val="120000"/>
            </a:schemeClr>
          </a:solidFill>
          <a:prstDash val="solid"/>
        </a:ln>
        <a:ln w="55000" cap="flat" cmpd="thickThin" algn="ctr">
          <a:solidFill>
            <a:schemeClr val="phClr">
              <a:tint val="90000"/>
              <a:satMod val="130000"/>
            </a:schemeClr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EC82FA-FF2D-4298-90F2-FB3D18AE30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1326</Words>
  <Characters>7560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8869</CharactersWithSpaces>
  <SharedDoc>false</SharedDoc>
  <HyperlinkBase>http://electroniclearningarts.ca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2024-08-28T17:39:00Z</dcterms:created>
  <dcterms:modified xsi:type="dcterms:W3CDTF">2024-08-28T17:39:00Z</dcterms:modified>
</cp:coreProperties>
</file>