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2C7" w:rsidRPr="003C52C7" w:rsidRDefault="003C52C7" w:rsidP="003C5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3C52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Implementação</w:t>
      </w:r>
      <w:proofErr w:type="gramEnd"/>
    </w:p>
    <w:p w:rsidR="003C52C7" w:rsidRPr="003C52C7" w:rsidRDefault="003C52C7" w:rsidP="003C52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52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Criar a Interface Base</w:t>
      </w:r>
    </w:p>
    <w:p w:rsidR="003C52C7" w:rsidRPr="003C52C7" w:rsidRDefault="003C52C7" w:rsidP="003C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2C7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o contrato para todas as especificações.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ISpecification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And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ISpecification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ISpecification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Not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3C52C7" w:rsidRDefault="003C52C7" w:rsidP="003C52C7">
      <w:pPr>
        <w:pStyle w:val="Ttulo4"/>
      </w:pPr>
      <w:r>
        <w:rPr>
          <w:rStyle w:val="Forte"/>
          <w:b/>
          <w:bCs/>
        </w:rPr>
        <w:t xml:space="preserve">2. </w:t>
      </w:r>
      <w:proofErr w:type="gramStart"/>
      <w:r>
        <w:rPr>
          <w:rStyle w:val="Forte"/>
          <w:b/>
          <w:bCs/>
        </w:rPr>
        <w:t>Implementar</w:t>
      </w:r>
      <w:proofErr w:type="gramEnd"/>
      <w:r>
        <w:rPr>
          <w:rStyle w:val="Forte"/>
          <w:b/>
          <w:bCs/>
        </w:rPr>
        <w:t xml:space="preserve"> a Classe Base</w:t>
      </w:r>
    </w:p>
    <w:p w:rsidR="003C52C7" w:rsidRDefault="003C52C7" w:rsidP="003C52C7">
      <w:pPr>
        <w:pStyle w:val="NormalWeb"/>
      </w:pPr>
      <w:r>
        <w:t xml:space="preserve">Fornece a </w:t>
      </w:r>
      <w:proofErr w:type="gramStart"/>
      <w:r>
        <w:t>implementação</w:t>
      </w:r>
      <w:proofErr w:type="gramEnd"/>
      <w:r>
        <w:t xml:space="preserve"> básica para combinar especificações.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And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AndSpecification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Not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NotSpecification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&gt;(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Default="003C52C7"/>
    <w:p w:rsidR="003C52C7" w:rsidRDefault="003C52C7">
      <w:r>
        <w:br w:type="page"/>
      </w:r>
    </w:p>
    <w:p w:rsidR="003C52C7" w:rsidRPr="003C52C7" w:rsidRDefault="003C52C7" w:rsidP="003C52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C52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3. Criar Especificações Compostas</w:t>
      </w:r>
    </w:p>
    <w:p w:rsidR="003C52C7" w:rsidRPr="003C52C7" w:rsidRDefault="003C52C7" w:rsidP="003C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2C7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Combina especificações usando lógica booleana.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AndSpecification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AndSpecification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NotSpecification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NotSpecification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&gt;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entity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Default="003C52C7"/>
    <w:p w:rsidR="003C52C7" w:rsidRDefault="003C52C7" w:rsidP="003C52C7">
      <w:pPr>
        <w:pStyle w:val="Ttulo4"/>
      </w:pPr>
      <w:r>
        <w:rPr>
          <w:rStyle w:val="Forte"/>
          <w:b/>
          <w:bCs/>
        </w:rPr>
        <w:t>4. Criar Especificações Concretas</w:t>
      </w:r>
    </w:p>
    <w:p w:rsidR="003C52C7" w:rsidRDefault="003C52C7" w:rsidP="003C52C7">
      <w:pPr>
        <w:pStyle w:val="NormalWeb"/>
      </w:pPr>
      <w:r>
        <w:t>Encapsula regras específicas de validação.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PriceSpecification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PriceSpecification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CategorySpecification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CategorySpecification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Default="003C52C7">
      <w:r>
        <w:br w:type="page"/>
      </w:r>
    </w:p>
    <w:p w:rsidR="003C52C7" w:rsidRDefault="003C52C7" w:rsidP="003C52C7">
      <w:pPr>
        <w:pStyle w:val="Ttulo4"/>
      </w:pPr>
      <w:r>
        <w:rPr>
          <w:rStyle w:val="Forte"/>
          <w:b/>
          <w:bCs/>
        </w:rPr>
        <w:lastRenderedPageBreak/>
        <w:t>5. Criar a Entidade</w:t>
      </w:r>
    </w:p>
    <w:p w:rsidR="003C52C7" w:rsidRDefault="003C52C7" w:rsidP="003C52C7">
      <w:pPr>
        <w:pStyle w:val="NormalWeb"/>
      </w:pPr>
      <w:r>
        <w:t>Define o objeto a ser filtrado ou validado.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PriceSpecification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PriceSpecification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CategorySpecification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CategorySpecification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Default="003C52C7">
      <w:r>
        <w:br w:type="page"/>
      </w:r>
    </w:p>
    <w:p w:rsidR="003C52C7" w:rsidRDefault="003C52C7" w:rsidP="003C52C7">
      <w:pPr>
        <w:pStyle w:val="Ttulo4"/>
      </w:pPr>
      <w:r>
        <w:rPr>
          <w:rStyle w:val="Forte"/>
          <w:b/>
          <w:bCs/>
        </w:rPr>
        <w:lastRenderedPageBreak/>
        <w:t>6. Usar as Especificações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Program</w:t>
      </w:r>
      <w:proofErr w:type="spell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[]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lista de produtos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"Laptop"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1500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Electronics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"Mouse"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Electronics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"Shampoo"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Beauty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"Keyboard"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Electronics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especificações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priceSpec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categorySpec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CategorySpecification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Electronics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Combinar especificações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priceSpec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And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categorySpec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Filtrar produtos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filteredProducts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products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Where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=&gt;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spec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IsSatisfiedBy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spellStart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ToList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Exibir produtos filtrados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foreach</w:t>
      </w:r>
      <w:proofErr w:type="spellEnd"/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3C52C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filteredProducts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3C52C7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C52C7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 - {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 - {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product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Category</w:t>
      </w:r>
      <w:proofErr w:type="spellEnd"/>
      <w:r w:rsidRPr="003C52C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Default="003C52C7">
      <w:r>
        <w:br w:type="page"/>
      </w:r>
    </w:p>
    <w:p w:rsidR="003C52C7" w:rsidRDefault="003C52C7">
      <w:r>
        <w:lastRenderedPageBreak/>
        <w:t>Saída Esperada</w:t>
      </w:r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Laptop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$</w:t>
      </w:r>
      <w:proofErr w:type="gramStart"/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500.</w:t>
      </w:r>
      <w:proofErr w:type="gramEnd"/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00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Electronics</w:t>
      </w:r>
      <w:proofErr w:type="spell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Keyboard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$</w:t>
      </w:r>
      <w:r w:rsidRPr="003C52C7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100.00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C52C7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3C52C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C52C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Electronics</w:t>
      </w:r>
      <w:proofErr w:type="spellEnd"/>
    </w:p>
    <w:p w:rsidR="003C52C7" w:rsidRPr="003C52C7" w:rsidRDefault="003C52C7" w:rsidP="003C52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C52C7" w:rsidRDefault="003C52C7"/>
    <w:p w:rsidR="003C52C7" w:rsidRDefault="003C52C7" w:rsidP="003C52C7">
      <w:pPr>
        <w:pStyle w:val="Ttulo3"/>
      </w:pPr>
      <w:r>
        <w:rPr>
          <w:rStyle w:val="Forte"/>
          <w:b/>
          <w:bCs/>
        </w:rPr>
        <w:t xml:space="preserve">Vantagens do </w:t>
      </w:r>
      <w:proofErr w:type="spellStart"/>
      <w:r>
        <w:rPr>
          <w:rStyle w:val="Forte"/>
          <w:b/>
          <w:bCs/>
        </w:rPr>
        <w:t>Specification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Pattern</w:t>
      </w:r>
      <w:proofErr w:type="spellEnd"/>
    </w:p>
    <w:p w:rsidR="003C52C7" w:rsidRDefault="003C52C7" w:rsidP="003C52C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Reuso</w:t>
      </w:r>
      <w:r>
        <w:t>: Especificações podem ser reutilizadas em diferentes partes do sistema.</w:t>
      </w:r>
    </w:p>
    <w:p w:rsidR="003C52C7" w:rsidRDefault="003C52C7" w:rsidP="003C52C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Modularidade</w:t>
      </w:r>
      <w:r>
        <w:t>: Regras de negócios são encapsuladas, tornando o código mais limpo.</w:t>
      </w:r>
    </w:p>
    <w:p w:rsidR="003C52C7" w:rsidRDefault="003C52C7" w:rsidP="003C52C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Composição</w:t>
      </w:r>
      <w:r>
        <w:t>: Especificações podem ser combinadas facilmente (</w:t>
      </w:r>
      <w:proofErr w:type="spellStart"/>
      <w:r>
        <w:rPr>
          <w:rStyle w:val="CdigoHTML"/>
          <w:rFonts w:eastAsiaTheme="minorHAnsi"/>
        </w:rPr>
        <w:t>And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Or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Not</w:t>
      </w:r>
      <w:proofErr w:type="spellEnd"/>
      <w:r>
        <w:t>).</w:t>
      </w:r>
    </w:p>
    <w:p w:rsidR="003C52C7" w:rsidRPr="003C52C7" w:rsidRDefault="003C52C7" w:rsidP="003C5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2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evitar?</w:t>
      </w:r>
    </w:p>
    <w:p w:rsidR="003C52C7" w:rsidRPr="003C52C7" w:rsidRDefault="003C52C7" w:rsidP="003C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2C7">
        <w:rPr>
          <w:rFonts w:ascii="Times New Roman" w:eastAsia="Times New Roman" w:hAnsi="Times New Roman" w:cs="Times New Roman"/>
          <w:sz w:val="24"/>
          <w:szCs w:val="24"/>
          <w:lang w:eastAsia="pt-BR"/>
        </w:rPr>
        <w:t>Se as regras de validação são simples e não precisam de reutilização.</w:t>
      </w:r>
    </w:p>
    <w:p w:rsidR="003C52C7" w:rsidRPr="003C52C7" w:rsidRDefault="003C52C7" w:rsidP="003C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2C7">
        <w:rPr>
          <w:rFonts w:ascii="Times New Roman" w:eastAsia="Times New Roman" w:hAnsi="Times New Roman" w:cs="Times New Roman"/>
          <w:sz w:val="24"/>
          <w:szCs w:val="24"/>
          <w:lang w:eastAsia="pt-BR"/>
        </w:rPr>
        <w:t>Se o número de especificações for muito pequeno, tornando o padrão desnecessário.</w:t>
      </w:r>
    </w:p>
    <w:p w:rsidR="003C52C7" w:rsidRDefault="003C52C7" w:rsidP="003C52C7">
      <w:pPr>
        <w:pStyle w:val="Ttulo3"/>
      </w:pPr>
      <w:r>
        <w:rPr>
          <w:rStyle w:val="Forte"/>
          <w:b/>
          <w:bCs/>
        </w:rPr>
        <w:t>Resumo</w:t>
      </w:r>
    </w:p>
    <w:p w:rsidR="003C52C7" w:rsidRDefault="003C52C7" w:rsidP="003C52C7">
      <w:pPr>
        <w:pStyle w:val="NormalWeb"/>
      </w:pPr>
      <w:r>
        <w:t xml:space="preserve">O </w:t>
      </w:r>
      <w:proofErr w:type="spellStart"/>
      <w:r>
        <w:rPr>
          <w:rStyle w:val="Forte"/>
        </w:rPr>
        <w:t>Specification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Pattern</w:t>
      </w:r>
      <w:proofErr w:type="spellEnd"/>
      <w:r>
        <w:t xml:space="preserve"> é ideal para encapsular regras de negócios ou validações complexas de maneira reutilizável e modular. Ele é altamente flexível e se destaca em sistemas que precisam de critérios dinâmicos ou frequentemente alterados. 🚀</w:t>
      </w:r>
    </w:p>
    <w:p w:rsidR="003C52C7" w:rsidRDefault="003C52C7">
      <w:bookmarkStart w:id="0" w:name="_GoBack"/>
      <w:bookmarkEnd w:id="0"/>
    </w:p>
    <w:sectPr w:rsidR="003C5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76D6F"/>
    <w:multiLevelType w:val="multilevel"/>
    <w:tmpl w:val="FAB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3E3B98"/>
    <w:multiLevelType w:val="multilevel"/>
    <w:tmpl w:val="0486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390"/>
    <w:rsid w:val="00173010"/>
    <w:rsid w:val="00236AA0"/>
    <w:rsid w:val="003C52C7"/>
    <w:rsid w:val="00986390"/>
    <w:rsid w:val="00B8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C52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C52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C52C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C52C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52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52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52C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52C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C52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C52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C52C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C52C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52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52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52C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52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4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855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2024-11-27T02:32:00Z</cp:lastPrinted>
  <dcterms:created xsi:type="dcterms:W3CDTF">2024-11-27T02:27:00Z</dcterms:created>
  <dcterms:modified xsi:type="dcterms:W3CDTF">2024-11-27T02:47:00Z</dcterms:modified>
</cp:coreProperties>
</file>