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5DE2" w:rsidRPr="003D5DE2" w:rsidRDefault="003D5DE2" w:rsidP="003D5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D5DE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Encapsulamento</w:t>
      </w:r>
    </w:p>
    <w:p w:rsidR="003D5DE2" w:rsidRPr="003D5DE2" w:rsidRDefault="003D5DE2" w:rsidP="003D5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5D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Definição</w:t>
      </w:r>
      <w:r w:rsidRPr="003D5DE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3D5DE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Esconde os detalhes internos do objeto, expondo apenas o que é necessário. Isso é feito usando </w:t>
      </w:r>
      <w:r w:rsidRPr="003D5D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modificadores de acesso</w:t>
      </w:r>
      <w:r w:rsidRPr="003D5D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3D5DE2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3D5D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D5DE2">
        <w:rPr>
          <w:rFonts w:ascii="Courier New" w:eastAsia="Times New Roman" w:hAnsi="Courier New" w:cs="Courier New"/>
          <w:sz w:val="20"/>
          <w:szCs w:val="20"/>
          <w:lang w:eastAsia="pt-BR"/>
        </w:rPr>
        <w:t>private</w:t>
      </w:r>
      <w:proofErr w:type="spellEnd"/>
      <w:r w:rsidRPr="003D5DE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D5DE2">
        <w:rPr>
          <w:rFonts w:ascii="Courier New" w:eastAsia="Times New Roman" w:hAnsi="Courier New" w:cs="Courier New"/>
          <w:sz w:val="20"/>
          <w:szCs w:val="20"/>
          <w:lang w:eastAsia="pt-BR"/>
        </w:rPr>
        <w:t>protected</w:t>
      </w:r>
      <w:proofErr w:type="spellEnd"/>
      <w:r w:rsidRPr="003D5DE2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3D5DE2" w:rsidRPr="003D5DE2" w:rsidRDefault="003D5DE2" w:rsidP="003D5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5D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</w:t>
      </w:r>
      <w:r w:rsidRPr="003D5DE2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BankAccount</w:t>
      </w:r>
      <w:proofErr w:type="spell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private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_balance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Atributo privado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Deposit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amount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amount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&gt;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_balance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amount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 Alteração </w:t>
      </w:r>
      <w:proofErr w:type="gramStart"/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controlada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GetBalance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_balance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Acesso controlado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773DE4" w:rsidRDefault="00773DE4"/>
    <w:p w:rsidR="003D5DE2" w:rsidRDefault="003D5DE2">
      <w:r>
        <w:rPr>
          <w:rStyle w:val="Forte"/>
        </w:rPr>
        <w:t>Explicação</w:t>
      </w:r>
      <w:r>
        <w:t>:</w:t>
      </w:r>
      <w:r>
        <w:br/>
        <w:t>O saldo da conta está encapsulado e não pode ser acessado diretamente, garantindo integridade.</w:t>
      </w:r>
    </w:p>
    <w:p w:rsidR="003D5DE2" w:rsidRDefault="003D5DE2"/>
    <w:p w:rsidR="003D5DE2" w:rsidRDefault="003D5DE2">
      <w:r>
        <w:br w:type="page"/>
      </w:r>
    </w:p>
    <w:p w:rsidR="003D5DE2" w:rsidRDefault="003D5DE2" w:rsidP="003D5DE2">
      <w:pPr>
        <w:pStyle w:val="Ttulo3"/>
      </w:pPr>
      <w:r>
        <w:lastRenderedPageBreak/>
        <w:t xml:space="preserve">2. </w:t>
      </w:r>
      <w:r>
        <w:rPr>
          <w:rStyle w:val="Forte"/>
          <w:b/>
          <w:bCs/>
        </w:rPr>
        <w:t>Herança</w:t>
      </w:r>
    </w:p>
    <w:p w:rsidR="003D5DE2" w:rsidRDefault="003D5DE2" w:rsidP="003D5DE2">
      <w:pPr>
        <w:pStyle w:val="NormalWeb"/>
      </w:pPr>
      <w:r>
        <w:rPr>
          <w:rStyle w:val="Forte"/>
        </w:rPr>
        <w:t>Definição</w:t>
      </w:r>
      <w:r>
        <w:t>:</w:t>
      </w:r>
      <w:r>
        <w:br/>
        <w:t>Permite criar novas classes que herdam os atributos e métodos de uma classe existente (classe base).</w:t>
      </w:r>
    </w:p>
    <w:p w:rsidR="003D5DE2" w:rsidRDefault="003D5DE2" w:rsidP="003D5DE2">
      <w:pPr>
        <w:pStyle w:val="NormalWeb"/>
      </w:pPr>
      <w:r>
        <w:rPr>
          <w:rStyle w:val="Forte"/>
        </w:rPr>
        <w:t>Exemplo</w:t>
      </w:r>
      <w:r>
        <w:t>: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Animal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Eat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This</w:t>
      </w:r>
      <w:proofErr w:type="spellEnd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animal </w:t>
      </w:r>
      <w:proofErr w:type="spellStart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eats</w:t>
      </w:r>
      <w:proofErr w:type="spellEnd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food</w:t>
      </w:r>
      <w:proofErr w:type="spellEnd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Dog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Animal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Bark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"The </w:t>
      </w:r>
      <w:proofErr w:type="spellStart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dog</w:t>
      </w:r>
      <w:proofErr w:type="spellEnd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barks</w:t>
      </w:r>
      <w:proofErr w:type="spellEnd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Uso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Dog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dog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Dog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dog</w:t>
      </w:r>
      <w:proofErr w:type="gramEnd"/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Eat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(); </w:t>
      </w:r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Herdado da classe Animal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dog</w:t>
      </w:r>
      <w:proofErr w:type="gramEnd"/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Bark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(); </w:t>
      </w:r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 Método específico da classe </w:t>
      </w:r>
      <w:proofErr w:type="spellStart"/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Dog</w:t>
      </w:r>
      <w:proofErr w:type="spell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Default="003D5DE2"/>
    <w:p w:rsidR="003D5DE2" w:rsidRDefault="003D5DE2">
      <w:r>
        <w:rPr>
          <w:rStyle w:val="Forte"/>
        </w:rPr>
        <w:t>Explicação</w:t>
      </w:r>
      <w:r>
        <w:t>:</w:t>
      </w:r>
      <w:r>
        <w:br/>
        <w:t xml:space="preserve">A classe </w:t>
      </w:r>
      <w:proofErr w:type="spellStart"/>
      <w:r>
        <w:rPr>
          <w:rStyle w:val="CdigoHTML"/>
          <w:rFonts w:eastAsiaTheme="minorHAnsi"/>
        </w:rPr>
        <w:t>Dog</w:t>
      </w:r>
      <w:proofErr w:type="spellEnd"/>
      <w:r>
        <w:t xml:space="preserve"> herda o comportamento de </w:t>
      </w:r>
      <w:r>
        <w:rPr>
          <w:rStyle w:val="CdigoHTML"/>
          <w:rFonts w:eastAsiaTheme="minorHAnsi"/>
        </w:rPr>
        <w:t>Animal</w:t>
      </w:r>
      <w:r>
        <w:t xml:space="preserve"> e adiciona funcionalidades próprias.</w:t>
      </w:r>
    </w:p>
    <w:p w:rsidR="003D5DE2" w:rsidRDefault="003D5DE2">
      <w:r>
        <w:br w:type="page"/>
      </w:r>
    </w:p>
    <w:p w:rsidR="003D5DE2" w:rsidRDefault="003D5DE2" w:rsidP="003D5DE2">
      <w:pPr>
        <w:pStyle w:val="Ttulo3"/>
      </w:pPr>
      <w:r>
        <w:lastRenderedPageBreak/>
        <w:t xml:space="preserve">3. </w:t>
      </w:r>
      <w:r>
        <w:rPr>
          <w:rStyle w:val="Forte"/>
          <w:b/>
          <w:bCs/>
        </w:rPr>
        <w:t>Polimorfismo</w:t>
      </w:r>
    </w:p>
    <w:p w:rsidR="003D5DE2" w:rsidRDefault="003D5DE2" w:rsidP="003D5DE2">
      <w:pPr>
        <w:pStyle w:val="NormalWeb"/>
      </w:pPr>
      <w:r>
        <w:rPr>
          <w:rStyle w:val="Forte"/>
        </w:rPr>
        <w:t>Definição</w:t>
      </w:r>
      <w:r>
        <w:t>:</w:t>
      </w:r>
      <w:r>
        <w:br/>
        <w:t>Permite que métodos ou objetos tenham comportamentos diferentes, dependendo do contexto.</w:t>
      </w:r>
    </w:p>
    <w:p w:rsidR="003D5DE2" w:rsidRDefault="003D5DE2" w:rsidP="003D5DE2">
      <w:pPr>
        <w:pStyle w:val="NormalWeb"/>
      </w:pPr>
      <w:r>
        <w:rPr>
          <w:rStyle w:val="Forte"/>
        </w:rPr>
        <w:t>Exemplo</w:t>
      </w:r>
      <w:r>
        <w:t>: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Animal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virtual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Speak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"The animal </w:t>
      </w:r>
      <w:proofErr w:type="spellStart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makes</w:t>
      </w:r>
      <w:proofErr w:type="spellEnd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a </w:t>
      </w:r>
      <w:proofErr w:type="spellStart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sound</w:t>
      </w:r>
      <w:proofErr w:type="spellEnd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Dog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Animal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Speak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"The </w:t>
      </w:r>
      <w:proofErr w:type="spellStart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dog</w:t>
      </w:r>
      <w:proofErr w:type="spellEnd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barks</w:t>
      </w:r>
      <w:proofErr w:type="spellEnd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Cat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Animal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Speak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"The </w:t>
      </w:r>
      <w:proofErr w:type="spellStart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cat</w:t>
      </w:r>
      <w:proofErr w:type="spellEnd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meows</w:t>
      </w:r>
      <w:proofErr w:type="spellEnd"/>
      <w:r w:rsidRPr="003D5DE2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."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Uso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Animal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animal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Dog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animal</w:t>
      </w:r>
      <w:proofErr w:type="gramEnd"/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Speak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(); </w:t>
      </w:r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 "The </w:t>
      </w:r>
      <w:proofErr w:type="spellStart"/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dog</w:t>
      </w:r>
      <w:proofErr w:type="spellEnd"/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barks</w:t>
      </w:r>
      <w:proofErr w:type="spellEnd"/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."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animal</w:t>
      </w: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Cat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animal</w:t>
      </w:r>
      <w:proofErr w:type="gramEnd"/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Speak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(); </w:t>
      </w:r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// "The </w:t>
      </w:r>
      <w:proofErr w:type="spellStart"/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cat</w:t>
      </w:r>
      <w:proofErr w:type="spellEnd"/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meows</w:t>
      </w:r>
      <w:proofErr w:type="spellEnd"/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."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Default="003D5DE2"/>
    <w:p w:rsidR="003D5DE2" w:rsidRDefault="003D5DE2" w:rsidP="003D5DE2">
      <w:pPr>
        <w:pStyle w:val="NormalWeb"/>
      </w:pPr>
      <w:r>
        <w:rPr>
          <w:rStyle w:val="Forte"/>
        </w:rPr>
        <w:t>Explicação</w:t>
      </w:r>
      <w:r>
        <w:t>:</w:t>
      </w:r>
      <w:r>
        <w:br/>
        <w:t>O mesmo método (</w:t>
      </w:r>
      <w:proofErr w:type="spellStart"/>
      <w:r>
        <w:rPr>
          <w:rStyle w:val="CdigoHTML"/>
        </w:rPr>
        <w:t>Speak</w:t>
      </w:r>
      <w:proofErr w:type="spellEnd"/>
      <w:r>
        <w:t xml:space="preserve">) tem diferentes </w:t>
      </w:r>
      <w:proofErr w:type="gramStart"/>
      <w:r>
        <w:t>implementações</w:t>
      </w:r>
      <w:proofErr w:type="gramEnd"/>
      <w:r>
        <w:t xml:space="preserve"> dependendo do tipo do objeto (</w:t>
      </w:r>
      <w:proofErr w:type="spellStart"/>
      <w:r>
        <w:rPr>
          <w:rStyle w:val="CdigoHTML"/>
        </w:rPr>
        <w:t>Dog</w:t>
      </w:r>
      <w:proofErr w:type="spellEnd"/>
      <w:r>
        <w:t xml:space="preserve"> ou </w:t>
      </w:r>
      <w:proofErr w:type="spellStart"/>
      <w:r>
        <w:rPr>
          <w:rStyle w:val="CdigoHTML"/>
        </w:rPr>
        <w:t>Cat</w:t>
      </w:r>
      <w:proofErr w:type="spellEnd"/>
      <w:r>
        <w:t>).</w:t>
      </w:r>
    </w:p>
    <w:p w:rsidR="003D5DE2" w:rsidRDefault="003D5DE2">
      <w:r>
        <w:br w:type="page"/>
      </w:r>
    </w:p>
    <w:p w:rsidR="003D5DE2" w:rsidRDefault="003D5DE2" w:rsidP="003D5DE2">
      <w:pPr>
        <w:pStyle w:val="Ttulo3"/>
      </w:pPr>
      <w:r>
        <w:lastRenderedPageBreak/>
        <w:t xml:space="preserve">4. </w:t>
      </w:r>
      <w:r>
        <w:rPr>
          <w:rStyle w:val="Forte"/>
          <w:b/>
          <w:bCs/>
        </w:rPr>
        <w:t>Abstração</w:t>
      </w:r>
    </w:p>
    <w:p w:rsidR="003D5DE2" w:rsidRDefault="003D5DE2" w:rsidP="003D5DE2">
      <w:pPr>
        <w:pStyle w:val="NormalWeb"/>
      </w:pPr>
      <w:r>
        <w:rPr>
          <w:rStyle w:val="Forte"/>
        </w:rPr>
        <w:t>Definição</w:t>
      </w:r>
      <w:r>
        <w:t>:</w:t>
      </w:r>
      <w:r>
        <w:br/>
        <w:t>Destaca os comportamentos essenciais e oculta os detalhes. Feito usando classes abstratas ou interfaces.</w:t>
      </w:r>
    </w:p>
    <w:p w:rsidR="003D5DE2" w:rsidRDefault="003D5DE2" w:rsidP="003D5DE2">
      <w:pPr>
        <w:pStyle w:val="NormalWeb"/>
      </w:pPr>
      <w:r>
        <w:rPr>
          <w:rStyle w:val="Forte"/>
        </w:rPr>
        <w:t>Exemplo</w:t>
      </w:r>
      <w:r>
        <w:t>: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abstract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Shape</w:t>
      </w:r>
      <w:proofErr w:type="spell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abstract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double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CalculateArea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(); </w:t>
      </w:r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Definição abstrata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Circle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Shape</w:t>
      </w:r>
      <w:proofErr w:type="spell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double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Radius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double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CalculateArea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Math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D5DE2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PI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Radius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Radius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Implementação específica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Rectangle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Shape</w:t>
      </w:r>
      <w:proofErr w:type="spell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double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double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get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set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 }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double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CalculateArea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3D5DE2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*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Implementação específica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Uso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Shape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circle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Circle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{ </w:t>
      </w:r>
      <w:proofErr w:type="spellStart"/>
      <w:proofErr w:type="gramEnd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Radius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};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circle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CalculateArea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()); </w:t>
      </w:r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Área do círculo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Shape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rectangle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Rectangle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{ </w:t>
      </w:r>
      <w:proofErr w:type="spellStart"/>
      <w:proofErr w:type="gramEnd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Width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Height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3D5DE2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</w:t>
      </w:r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};</w:t>
      </w:r>
    </w:p>
    <w:p w:rsidR="003D5DE2" w:rsidRPr="003D5DE2" w:rsidRDefault="003D5DE2" w:rsidP="003D5D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3D5DE2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3D5DE2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rectangle</w:t>
      </w:r>
      <w:r w:rsidRPr="003D5DE2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3D5DE2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CalculateArea</w:t>
      </w:r>
      <w:proofErr w:type="spellEnd"/>
      <w:r w:rsidRPr="003D5DE2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()); </w:t>
      </w:r>
      <w:r w:rsidRPr="003D5DE2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Área do retângulo</w:t>
      </w:r>
    </w:p>
    <w:p w:rsidR="003D5DE2" w:rsidRPr="003D5DE2" w:rsidRDefault="003D5DE2" w:rsidP="003D5DE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3D5DE2" w:rsidRDefault="003D5DE2" w:rsidP="003D5DE2">
      <w:pPr>
        <w:pStyle w:val="NormalWeb"/>
      </w:pPr>
      <w:r>
        <w:rPr>
          <w:rStyle w:val="Forte"/>
        </w:rPr>
        <w:t>Explicação</w:t>
      </w:r>
      <w:r>
        <w:t>:</w:t>
      </w:r>
      <w:r>
        <w:br/>
        <w:t xml:space="preserve">A classe </w:t>
      </w:r>
      <w:proofErr w:type="spellStart"/>
      <w:r>
        <w:rPr>
          <w:rStyle w:val="CdigoHTML"/>
        </w:rPr>
        <w:t>Shape</w:t>
      </w:r>
      <w:proofErr w:type="spellEnd"/>
      <w:r>
        <w:t xml:space="preserve"> abstrai o conceito de forma. Classes concretas (</w:t>
      </w:r>
      <w:proofErr w:type="spellStart"/>
      <w:r>
        <w:rPr>
          <w:rStyle w:val="CdigoHTML"/>
        </w:rPr>
        <w:t>Circle</w:t>
      </w:r>
      <w:proofErr w:type="spellEnd"/>
      <w:r>
        <w:t xml:space="preserve">, </w:t>
      </w:r>
      <w:proofErr w:type="spellStart"/>
      <w:r>
        <w:rPr>
          <w:rStyle w:val="CdigoHTML"/>
        </w:rPr>
        <w:t>Rectangle</w:t>
      </w:r>
      <w:proofErr w:type="spellEnd"/>
      <w:r>
        <w:t xml:space="preserve">) </w:t>
      </w:r>
      <w:proofErr w:type="gramStart"/>
      <w:r>
        <w:t>implementam</w:t>
      </w:r>
      <w:proofErr w:type="gramEnd"/>
      <w:r>
        <w:t xml:space="preserve"> os detalhes.</w:t>
      </w:r>
    </w:p>
    <w:p w:rsidR="003D5DE2" w:rsidRDefault="003D5DE2"/>
    <w:p w:rsidR="003D5DE2" w:rsidRDefault="003D5DE2">
      <w:r>
        <w:br w:type="page"/>
      </w:r>
    </w:p>
    <w:p w:rsidR="003D5DE2" w:rsidRDefault="003D5DE2" w:rsidP="003D5DE2">
      <w:pPr>
        <w:pStyle w:val="Ttulo3"/>
      </w:pPr>
      <w:r>
        <w:rPr>
          <w:rStyle w:val="Forte"/>
          <w:b/>
          <w:bCs/>
        </w:rPr>
        <w:lastRenderedPageBreak/>
        <w:t>Vantag</w:t>
      </w:r>
      <w:bookmarkStart w:id="0" w:name="_GoBack"/>
      <w:bookmarkEnd w:id="0"/>
      <w:r>
        <w:rPr>
          <w:rStyle w:val="Forte"/>
          <w:b/>
          <w:bCs/>
        </w:rPr>
        <w:t>ens da OOP</w:t>
      </w:r>
    </w:p>
    <w:p w:rsidR="003D5DE2" w:rsidRDefault="003D5DE2" w:rsidP="003D5DE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Reutilização de Código</w:t>
      </w:r>
      <w:r>
        <w:t>: A herança permite criar novas classes sem duplicação de código.</w:t>
      </w:r>
    </w:p>
    <w:p w:rsidR="003D5DE2" w:rsidRDefault="003D5DE2" w:rsidP="003D5DE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Modularidade</w:t>
      </w:r>
      <w:r>
        <w:t>: Objetos encapsulam dados e comportamentos relacionados.</w:t>
      </w:r>
    </w:p>
    <w:p w:rsidR="003D5DE2" w:rsidRDefault="003D5DE2" w:rsidP="003D5DE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Facilidade de Manutenção</w:t>
      </w:r>
      <w:r>
        <w:t>: Alterações em uma classe afetam apenas o que está relacionado a ela.</w:t>
      </w:r>
    </w:p>
    <w:p w:rsidR="003D5DE2" w:rsidRDefault="003D5DE2" w:rsidP="003D5DE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Escalabilidade</w:t>
      </w:r>
      <w:r>
        <w:t>: Novas funcionalidades podem ser adicionadas facilmente.</w:t>
      </w:r>
    </w:p>
    <w:p w:rsidR="003D5DE2" w:rsidRDefault="003D5DE2"/>
    <w:p w:rsidR="003D5DE2" w:rsidRDefault="003D5DE2"/>
    <w:sectPr w:rsidR="003D5D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F72FA"/>
    <w:multiLevelType w:val="multilevel"/>
    <w:tmpl w:val="508EE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DE2"/>
    <w:rsid w:val="003D5DE2"/>
    <w:rsid w:val="00773DE4"/>
    <w:rsid w:val="00F4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D5D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D5DE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3D5D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5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D5DE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3D5D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D5DE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3D5D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5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D5D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513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F Maurila</dc:creator>
  <cp:lastModifiedBy>Guilherme F Maurila</cp:lastModifiedBy>
  <cp:revision>3</cp:revision>
  <cp:lastPrinted>2024-11-27T01:43:00Z</cp:lastPrinted>
  <dcterms:created xsi:type="dcterms:W3CDTF">2024-11-27T01:38:00Z</dcterms:created>
  <dcterms:modified xsi:type="dcterms:W3CDTF">2024-11-27T01:46:00Z</dcterms:modified>
</cp:coreProperties>
</file>