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0C" w:rsidRPr="006123B3" w:rsidRDefault="004B069B" w:rsidP="004B069B">
      <w:pPr>
        <w:pStyle w:val="Odstavecseseznamem"/>
        <w:widowControl/>
        <w:numPr>
          <w:ilvl w:val="0"/>
          <w:numId w:val="3"/>
        </w:numPr>
        <w:suppressAutoHyphens w:val="0"/>
        <w:ind w:left="284" w:hanging="284"/>
        <w:rPr>
          <w:rFonts w:ascii="New Century Schoolbook" w:eastAsia="Luxi Mono" w:hAnsi="New Century Schoolbook" w:cs="Luxi Mono"/>
          <w:b/>
          <w:bCs/>
          <w:i/>
          <w:color w:val="0070C0"/>
          <w:sz w:val="28"/>
          <w:szCs w:val="28"/>
        </w:rPr>
      </w:pPr>
      <w:r w:rsidRPr="006123B3">
        <w:rPr>
          <w:rFonts w:ascii="New Century Schoolbook" w:eastAsia="Luxi Mono" w:hAnsi="New Century Schoolbook" w:cs="Luxi Mono"/>
          <w:b/>
          <w:bCs/>
          <w:i/>
          <w:color w:val="0070C0"/>
          <w:sz w:val="28"/>
          <w:szCs w:val="28"/>
        </w:rPr>
        <w:t>úloha – v</w:t>
      </w:r>
      <w:r w:rsidR="00D5470C" w:rsidRPr="006123B3">
        <w:rPr>
          <w:rFonts w:ascii="New Century Schoolbook" w:eastAsia="Luxi Mono" w:hAnsi="New Century Schoolbook" w:cs="Luxi Mono"/>
          <w:b/>
          <w:bCs/>
          <w:i/>
          <w:color w:val="0070C0"/>
          <w:sz w:val="28"/>
          <w:szCs w:val="28"/>
        </w:rPr>
        <w:t>ýsledková tabulka</w:t>
      </w:r>
    </w:p>
    <w:p w:rsidR="00D5470C" w:rsidRDefault="00D5470C" w:rsidP="00D5470C">
      <w:pPr>
        <w:widowControl/>
        <w:suppressAutoHyphens w:val="0"/>
        <w:rPr>
          <w:rFonts w:ascii="Times New Roman" w:eastAsia="Times New Roman" w:hAnsi="Times New Roman"/>
          <w:sz w:val="14"/>
          <w:szCs w:val="14"/>
          <w:lang w:eastAsia="cs-CZ"/>
        </w:rPr>
      </w:pPr>
    </w:p>
    <w:p w:rsidR="00944C16" w:rsidRDefault="00D5470C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  <w:r>
        <w:rPr>
          <w:rFonts w:ascii="New Century Schoolbook" w:eastAsia="Luxi Mono" w:hAnsi="New Century Schoolbook" w:cs="Luxi Mono"/>
          <w:sz w:val="20"/>
          <w:szCs w:val="20"/>
        </w:rPr>
        <w:t>Vytvořte program, který zpracuj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>e za</w:t>
      </w:r>
      <w:r>
        <w:rPr>
          <w:rFonts w:ascii="New Century Schoolbook" w:eastAsia="Luxi Mono" w:hAnsi="New Century Schoolbook" w:cs="Luxi Mono"/>
          <w:sz w:val="20"/>
          <w:szCs w:val="20"/>
        </w:rPr>
        <w:t>dané výsledky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 xml:space="preserve"> hokejových</w:t>
      </w:r>
      <w:r>
        <w:rPr>
          <w:rFonts w:ascii="New Century Schoolbook" w:eastAsia="Luxi Mono" w:hAnsi="New Century Schoolbook" w:cs="Luxi Mono"/>
          <w:sz w:val="20"/>
          <w:szCs w:val="20"/>
        </w:rPr>
        <w:t xml:space="preserve"> zápasů do tabulky 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>a seřadí jednotlivé týmy dle</w:t>
      </w:r>
      <w:r>
        <w:rPr>
          <w:rFonts w:ascii="New Century Schoolbook" w:eastAsia="Luxi Mono" w:hAnsi="New Century Schoolbook" w:cs="Luxi Mono"/>
          <w:sz w:val="20"/>
          <w:szCs w:val="20"/>
        </w:rPr>
        <w:t xml:space="preserve"> 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 xml:space="preserve">zadaných kritérií. Na začátku programu zadejte názvy 4 týmů. Poté 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>si program vyžádá zadání výsledků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 xml:space="preserve"> zápasů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>, tj. postupně vypíše všech šest možných dvojic týmů (</w:t>
      </w:r>
      <w:r w:rsidR="00944C16" w:rsidRPr="00D5470C">
        <w:rPr>
          <w:rFonts w:ascii="New Century Schoolbook" w:eastAsia="Luxi Mono" w:hAnsi="New Century Schoolbook" w:cs="Luxi Mono"/>
          <w:sz w:val="20"/>
          <w:szCs w:val="20"/>
        </w:rPr>
        <w:t>6 zápasů)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 xml:space="preserve"> a pro každou dvojicí nabídne uživateli možnost vložit výsledek. Jednotlivé výsledky bude uživatel zadávat v běžné podobě (například 5:3). 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>Po zadání všech výsledků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 xml:space="preserve"> 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 xml:space="preserve">se na obrazovce vypíše tabulka, která bude obsahovat sloupce: </w:t>
      </w:r>
    </w:p>
    <w:p w:rsidR="00944C16" w:rsidRDefault="00944C16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</w:p>
    <w:p w:rsidR="00D5470C" w:rsidRPr="00D5470C" w:rsidRDefault="00D5470C" w:rsidP="00D5470C">
      <w:pPr>
        <w:widowControl/>
        <w:suppressAutoHyphens w:val="0"/>
        <w:rPr>
          <w:rFonts w:ascii="Courier New" w:eastAsia="Luxi Mono" w:hAnsi="Courier New" w:cs="Courier New"/>
          <w:b/>
          <w:sz w:val="20"/>
          <w:szCs w:val="20"/>
        </w:rPr>
      </w:pPr>
      <w:r w:rsidRPr="00D5470C">
        <w:rPr>
          <w:rFonts w:ascii="Courier New" w:eastAsia="Luxi Mono" w:hAnsi="Courier New" w:cs="Courier New"/>
          <w:b/>
          <w:sz w:val="20"/>
          <w:szCs w:val="20"/>
        </w:rPr>
        <w:t>název týmu,</w:t>
      </w:r>
      <w:r w:rsidR="00944C16" w:rsidRPr="00944C16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Pr="00D5470C">
        <w:rPr>
          <w:rFonts w:ascii="Courier New" w:eastAsia="Luxi Mono" w:hAnsi="Courier New" w:cs="Courier New"/>
          <w:b/>
          <w:sz w:val="20"/>
          <w:szCs w:val="20"/>
        </w:rPr>
        <w:t>výhry, remízy, prohry, vstřel</w:t>
      </w:r>
      <w:r w:rsidR="00944C16" w:rsidRPr="00944C16">
        <w:rPr>
          <w:rFonts w:ascii="Courier New" w:eastAsia="Luxi Mono" w:hAnsi="Courier New" w:cs="Courier New"/>
          <w:b/>
          <w:sz w:val="20"/>
          <w:szCs w:val="20"/>
        </w:rPr>
        <w:t>e</w:t>
      </w:r>
      <w:r w:rsidRPr="00D5470C">
        <w:rPr>
          <w:rFonts w:ascii="Courier New" w:eastAsia="Luxi Mono" w:hAnsi="Courier New" w:cs="Courier New"/>
          <w:b/>
          <w:sz w:val="20"/>
          <w:szCs w:val="20"/>
        </w:rPr>
        <w:t>né</w:t>
      </w:r>
      <w:r w:rsidR="00944C16" w:rsidRPr="00944C16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Pr="00D5470C">
        <w:rPr>
          <w:rFonts w:ascii="Courier New" w:eastAsia="Luxi Mono" w:hAnsi="Courier New" w:cs="Courier New"/>
          <w:b/>
          <w:sz w:val="20"/>
          <w:szCs w:val="20"/>
        </w:rPr>
        <w:t>g</w:t>
      </w:r>
      <w:r w:rsidR="00944C16" w:rsidRPr="00944C16">
        <w:rPr>
          <w:rFonts w:ascii="Courier New" w:eastAsia="Luxi Mono" w:hAnsi="Courier New" w:cs="Courier New"/>
          <w:b/>
          <w:sz w:val="20"/>
          <w:szCs w:val="20"/>
        </w:rPr>
        <w:t>óly, obdržené góly, body</w:t>
      </w:r>
      <w:r w:rsidRPr="00D5470C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</w:p>
    <w:p w:rsidR="00944C16" w:rsidRDefault="00944C16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</w:p>
    <w:p w:rsidR="00D5470C" w:rsidRPr="00D5470C" w:rsidRDefault="00D5470C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  <w:r w:rsidRPr="00D5470C">
        <w:rPr>
          <w:rFonts w:ascii="New Century Schoolbook" w:eastAsia="Luxi Mono" w:hAnsi="New Century Schoolbook" w:cs="Luxi Mono"/>
          <w:sz w:val="20"/>
          <w:szCs w:val="20"/>
        </w:rPr>
        <w:t>Získané b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>ody: výhra 3 body, remíza 1 bod, prohra 0 bodů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 xml:space="preserve"> </w:t>
      </w:r>
    </w:p>
    <w:p w:rsidR="00D5470C" w:rsidRPr="00D5470C" w:rsidRDefault="00D5470C" w:rsidP="00082683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  <w:r w:rsidRPr="00D5470C">
        <w:rPr>
          <w:rFonts w:ascii="New Century Schoolbook" w:eastAsia="Luxi Mono" w:hAnsi="New Century Schoolbook" w:cs="Luxi Mono"/>
          <w:sz w:val="20"/>
          <w:szCs w:val="20"/>
        </w:rPr>
        <w:t>Pořadí týmů v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> 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>tabulce</w:t>
      </w:r>
      <w:r w:rsidR="00944C16">
        <w:rPr>
          <w:rFonts w:ascii="New Century Schoolbook" w:eastAsia="Luxi Mono" w:hAnsi="New Century Schoolbook" w:cs="Luxi Mono"/>
          <w:sz w:val="20"/>
          <w:szCs w:val="20"/>
        </w:rPr>
        <w:t xml:space="preserve"> </w:t>
      </w:r>
      <w:r w:rsidR="00082683">
        <w:rPr>
          <w:rFonts w:ascii="New Century Schoolbook" w:eastAsia="Luxi Mono" w:hAnsi="New Century Schoolbook" w:cs="Luxi Mono"/>
          <w:sz w:val="20"/>
          <w:szCs w:val="20"/>
        </w:rPr>
        <w:t>určuje postupně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 xml:space="preserve">: </w:t>
      </w:r>
      <w:r w:rsidR="00082683">
        <w:rPr>
          <w:rFonts w:ascii="New Century Schoolbook" w:eastAsia="Luxi Mono" w:hAnsi="New Century Schoolbook" w:cs="Luxi Mono"/>
          <w:sz w:val="20"/>
          <w:szCs w:val="20"/>
        </w:rPr>
        <w:t>počet bodů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>, rozdíl skóre, větší počet vstřelených gólů, vzájemný zápas, los (náhodné</w:t>
      </w:r>
      <w:r w:rsidR="00082683">
        <w:rPr>
          <w:rFonts w:ascii="New Century Schoolbook" w:eastAsia="Luxi Mono" w:hAnsi="New Century Schoolbook" w:cs="Luxi Mono"/>
          <w:sz w:val="20"/>
          <w:szCs w:val="20"/>
        </w:rPr>
        <w:t xml:space="preserve"> pořadí)</w:t>
      </w:r>
      <w:r w:rsidRPr="00D5470C">
        <w:rPr>
          <w:rFonts w:ascii="New Century Schoolbook" w:eastAsia="Luxi Mono" w:hAnsi="New Century Schoolbook" w:cs="Luxi Mono"/>
          <w:sz w:val="20"/>
          <w:szCs w:val="20"/>
        </w:rPr>
        <w:t xml:space="preserve"> </w:t>
      </w:r>
    </w:p>
    <w:p w:rsidR="00082683" w:rsidRDefault="00082683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</w:p>
    <w:p w:rsidR="00D5470C" w:rsidRPr="00D5470C" w:rsidRDefault="00D5470C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  <w:r w:rsidRPr="00D5470C">
        <w:rPr>
          <w:rFonts w:ascii="New Century Schoolbook" w:eastAsia="Luxi Mono" w:hAnsi="New Century Schoolbook" w:cs="Luxi Mono"/>
          <w:sz w:val="20"/>
          <w:szCs w:val="20"/>
        </w:rPr>
        <w:t>Příklad výsledné tabulky:</w:t>
      </w:r>
    </w:p>
    <w:p w:rsidR="00D5470C" w:rsidRPr="00D5470C" w:rsidRDefault="00D5470C" w:rsidP="00D5470C">
      <w:pPr>
        <w:widowControl/>
        <w:suppressAutoHyphens w:val="0"/>
        <w:rPr>
          <w:rFonts w:ascii="Courier New" w:eastAsia="Luxi Mono" w:hAnsi="Courier New" w:cs="Courier New"/>
          <w:b/>
          <w:sz w:val="20"/>
          <w:szCs w:val="20"/>
        </w:rPr>
      </w:pPr>
      <w:r w:rsidRPr="00D5470C">
        <w:rPr>
          <w:rFonts w:ascii="Courier New" w:eastAsia="Luxi Mono" w:hAnsi="Courier New" w:cs="Courier New"/>
          <w:b/>
          <w:sz w:val="20"/>
          <w:szCs w:val="20"/>
        </w:rPr>
        <w:t>Tým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V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R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P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VG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OG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R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B</w:t>
      </w:r>
    </w:p>
    <w:p w:rsidR="00D5470C" w:rsidRPr="00D5470C" w:rsidRDefault="00D5470C" w:rsidP="00D5470C">
      <w:pPr>
        <w:widowControl/>
        <w:suppressAutoHyphens w:val="0"/>
        <w:rPr>
          <w:rFonts w:ascii="Courier New" w:eastAsia="Luxi Mono" w:hAnsi="Courier New" w:cs="Courier New"/>
          <w:b/>
          <w:sz w:val="20"/>
          <w:szCs w:val="20"/>
        </w:rPr>
      </w:pPr>
      <w:r w:rsidRPr="00D5470C">
        <w:rPr>
          <w:rFonts w:ascii="Courier New" w:eastAsia="Luxi Mono" w:hAnsi="Courier New" w:cs="Courier New"/>
          <w:b/>
          <w:sz w:val="20"/>
          <w:szCs w:val="20"/>
        </w:rPr>
        <w:t>Česko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 xml:space="preserve"> 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3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0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0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13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5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8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9</w:t>
      </w:r>
    </w:p>
    <w:p w:rsidR="00D5470C" w:rsidRPr="00D5470C" w:rsidRDefault="00D5470C" w:rsidP="00D5470C">
      <w:pPr>
        <w:widowControl/>
        <w:suppressAutoHyphens w:val="0"/>
        <w:rPr>
          <w:rFonts w:ascii="Courier New" w:eastAsia="Luxi Mono" w:hAnsi="Courier New" w:cs="Courier New"/>
          <w:b/>
          <w:sz w:val="20"/>
          <w:szCs w:val="20"/>
        </w:rPr>
      </w:pPr>
      <w:r w:rsidRPr="00D5470C">
        <w:rPr>
          <w:rFonts w:ascii="Courier New" w:eastAsia="Luxi Mono" w:hAnsi="Courier New" w:cs="Courier New"/>
          <w:b/>
          <w:sz w:val="20"/>
          <w:szCs w:val="20"/>
        </w:rPr>
        <w:t>Finsko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9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8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4</w:t>
      </w:r>
    </w:p>
    <w:p w:rsidR="00D5470C" w:rsidRPr="00D5470C" w:rsidRDefault="00D5470C" w:rsidP="00D5470C">
      <w:pPr>
        <w:widowControl/>
        <w:suppressAutoHyphens w:val="0"/>
        <w:rPr>
          <w:rFonts w:ascii="Courier New" w:eastAsia="Luxi Mono" w:hAnsi="Courier New" w:cs="Courier New"/>
          <w:b/>
          <w:sz w:val="20"/>
          <w:szCs w:val="20"/>
        </w:rPr>
      </w:pPr>
      <w:r w:rsidRPr="00D5470C">
        <w:rPr>
          <w:rFonts w:ascii="Courier New" w:eastAsia="Luxi Mono" w:hAnsi="Courier New" w:cs="Courier New"/>
          <w:b/>
          <w:sz w:val="20"/>
          <w:szCs w:val="20"/>
        </w:rPr>
        <w:t>Lotyšsko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9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9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0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4</w:t>
      </w:r>
    </w:p>
    <w:p w:rsidR="00D5470C" w:rsidRPr="00D5470C" w:rsidRDefault="00D5470C" w:rsidP="00D5470C">
      <w:pPr>
        <w:widowControl/>
        <w:suppressAutoHyphens w:val="0"/>
        <w:rPr>
          <w:rFonts w:ascii="Courier New" w:eastAsia="Luxi Mono" w:hAnsi="Courier New" w:cs="Courier New"/>
          <w:b/>
          <w:sz w:val="20"/>
          <w:szCs w:val="20"/>
        </w:rPr>
      </w:pPr>
      <w:r w:rsidRPr="00D5470C">
        <w:rPr>
          <w:rFonts w:ascii="Courier New" w:eastAsia="Luxi Mono" w:hAnsi="Courier New" w:cs="Courier New"/>
          <w:b/>
          <w:sz w:val="20"/>
          <w:szCs w:val="20"/>
        </w:rPr>
        <w:t>Dánsko</w:t>
      </w:r>
      <w:r w:rsid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0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0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3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3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10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-7</w:t>
      </w:r>
      <w:r w:rsidR="00082683" w:rsidRPr="00082683">
        <w:rPr>
          <w:rFonts w:ascii="Courier New" w:eastAsia="Luxi Mono" w:hAnsi="Courier New" w:cs="Courier New"/>
          <w:b/>
          <w:sz w:val="20"/>
          <w:szCs w:val="20"/>
        </w:rPr>
        <w:tab/>
      </w:r>
      <w:r w:rsidRPr="00D5470C">
        <w:rPr>
          <w:rFonts w:ascii="Courier New" w:eastAsia="Luxi Mono" w:hAnsi="Courier New" w:cs="Courier New"/>
          <w:b/>
          <w:sz w:val="20"/>
          <w:szCs w:val="20"/>
        </w:rPr>
        <w:t>0</w:t>
      </w:r>
    </w:p>
    <w:p w:rsidR="00082683" w:rsidRDefault="00082683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</w:p>
    <w:p w:rsidR="00082683" w:rsidRPr="004B069B" w:rsidRDefault="00D5470C" w:rsidP="00D5470C">
      <w:pPr>
        <w:widowControl/>
        <w:suppressAutoHyphens w:val="0"/>
        <w:rPr>
          <w:rFonts w:ascii="New Century Schoolbook" w:eastAsia="Luxi Mono" w:hAnsi="New Century Schoolbook" w:cs="Luxi Mono"/>
          <w:b/>
          <w:sz w:val="20"/>
          <w:szCs w:val="20"/>
        </w:rPr>
      </w:pPr>
      <w:r w:rsidRPr="00D5470C">
        <w:rPr>
          <w:rFonts w:ascii="New Century Schoolbook" w:eastAsia="Luxi Mono" w:hAnsi="New Century Schoolbook" w:cs="Luxi Mono"/>
          <w:b/>
          <w:sz w:val="20"/>
          <w:szCs w:val="20"/>
        </w:rPr>
        <w:t xml:space="preserve">Vstup: </w:t>
      </w:r>
    </w:p>
    <w:p w:rsidR="00D5470C" w:rsidRPr="00D5470C" w:rsidRDefault="004B069B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  <w:r>
        <w:rPr>
          <w:rFonts w:ascii="New Century Schoolbook" w:eastAsia="Luxi Mono" w:hAnsi="New Century Schoolbook" w:cs="Luxi Mono"/>
          <w:sz w:val="20"/>
          <w:szCs w:val="20"/>
        </w:rPr>
        <w:t>Zadání názvů týmů a výsledků</w:t>
      </w:r>
      <w:r w:rsidR="00D5470C" w:rsidRPr="00D5470C">
        <w:rPr>
          <w:rFonts w:ascii="New Century Schoolbook" w:eastAsia="Luxi Mono" w:hAnsi="New Century Schoolbook" w:cs="Luxi Mono"/>
          <w:sz w:val="20"/>
          <w:szCs w:val="20"/>
        </w:rPr>
        <w:t xml:space="preserve"> vzájemných zápasů</w:t>
      </w:r>
    </w:p>
    <w:p w:rsidR="00082683" w:rsidRDefault="00082683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</w:p>
    <w:p w:rsidR="00082683" w:rsidRPr="004B069B" w:rsidRDefault="00D5470C" w:rsidP="00D5470C">
      <w:pPr>
        <w:widowControl/>
        <w:suppressAutoHyphens w:val="0"/>
        <w:rPr>
          <w:rFonts w:ascii="New Century Schoolbook" w:eastAsia="Luxi Mono" w:hAnsi="New Century Schoolbook" w:cs="Luxi Mono"/>
          <w:b/>
          <w:sz w:val="20"/>
          <w:szCs w:val="20"/>
        </w:rPr>
      </w:pPr>
      <w:r w:rsidRPr="00D5470C">
        <w:rPr>
          <w:rFonts w:ascii="New Century Schoolbook" w:eastAsia="Luxi Mono" w:hAnsi="New Century Schoolbook" w:cs="Luxi Mono"/>
          <w:b/>
          <w:sz w:val="20"/>
          <w:szCs w:val="20"/>
        </w:rPr>
        <w:t xml:space="preserve">Výstup: </w:t>
      </w:r>
    </w:p>
    <w:p w:rsidR="00D5470C" w:rsidRPr="00D5470C" w:rsidRDefault="00D5470C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  <w:r w:rsidRPr="00D5470C">
        <w:rPr>
          <w:rFonts w:ascii="New Century Schoolbook" w:eastAsia="Luxi Mono" w:hAnsi="New Century Schoolbook" w:cs="Luxi Mono"/>
          <w:sz w:val="20"/>
          <w:szCs w:val="20"/>
        </w:rPr>
        <w:t>Tabulka seřazených týmů</w:t>
      </w:r>
    </w:p>
    <w:p w:rsidR="00082683" w:rsidRDefault="00082683" w:rsidP="00D5470C">
      <w:pPr>
        <w:widowControl/>
        <w:suppressAutoHyphens w:val="0"/>
        <w:rPr>
          <w:rFonts w:ascii="New Century Schoolbook" w:eastAsia="Luxi Mono" w:hAnsi="New Century Schoolbook" w:cs="Luxi Mono"/>
          <w:sz w:val="20"/>
          <w:szCs w:val="20"/>
        </w:rPr>
      </w:pPr>
    </w:p>
    <w:p w:rsidR="00D5470C" w:rsidRPr="006123B3" w:rsidRDefault="00082683" w:rsidP="006123B3">
      <w:pPr>
        <w:pStyle w:val="Pedformtovantext"/>
        <w:spacing w:after="283"/>
        <w:rPr>
          <w:rFonts w:ascii="New Century Schoolbook" w:eastAsia="New Century Schoolbook" w:hAnsi="New Century Schoolbook" w:cs="New Century Schoolbook"/>
          <w:b/>
          <w:bCs/>
        </w:rPr>
      </w:pPr>
      <w:r>
        <w:rPr>
          <w:rFonts w:ascii="New Century Schoolbook" w:eastAsia="New Century Schoolbook" w:hAnsi="New Century Schoolbook" w:cs="New Century Schoolbook"/>
          <w:b/>
          <w:bCs/>
        </w:rPr>
        <w:t>Hodnocení a bodování:</w:t>
      </w:r>
      <w:r>
        <w:rPr>
          <w:rFonts w:ascii="New Century Schoolbook" w:eastAsia="New Century Schoolbook" w:hAnsi="New Century Schoolbook" w:cs="New Century Schoolbook"/>
          <w:b/>
          <w:bCs/>
        </w:rPr>
        <w:br/>
      </w:r>
      <w:r w:rsidR="00D5470C" w:rsidRPr="00D5470C">
        <w:rPr>
          <w:rFonts w:ascii="New Century Schoolbook" w:hAnsi="New Century Schoolbook"/>
        </w:rPr>
        <w:t xml:space="preserve">Zadání názvů a výsledků týmů </w:t>
      </w:r>
      <w:r>
        <w:rPr>
          <w:rFonts w:ascii="New Century Schoolbook" w:hAnsi="New Century Schoolbook"/>
        </w:rPr>
        <w:t>(</w:t>
      </w:r>
      <w:r w:rsidR="006123B3">
        <w:rPr>
          <w:rFonts w:ascii="New Century Schoolbook" w:hAnsi="New Century Schoolbook"/>
        </w:rPr>
        <w:t>2</w:t>
      </w:r>
      <w:r w:rsidR="00D5470C" w:rsidRPr="00D5470C">
        <w:rPr>
          <w:rFonts w:ascii="New Century Schoolbook" w:hAnsi="New Century Schoolbook"/>
        </w:rPr>
        <w:t>b</w:t>
      </w:r>
      <w:r>
        <w:rPr>
          <w:rFonts w:ascii="New Century Schoolbook" w:hAnsi="New Century Schoolbook"/>
        </w:rPr>
        <w:t>)</w:t>
      </w:r>
      <w:r w:rsidR="00D5470C" w:rsidRPr="00D5470C">
        <w:rPr>
          <w:rFonts w:ascii="New Century Schoolbook" w:hAnsi="New Century Schoolbook"/>
        </w:rPr>
        <w:t xml:space="preserve">, výpis tabulky se správnými údaji </w:t>
      </w:r>
      <w:r>
        <w:rPr>
          <w:rFonts w:ascii="New Century Schoolbook" w:hAnsi="New Century Schoolbook"/>
        </w:rPr>
        <w:t>(</w:t>
      </w:r>
      <w:r w:rsidR="00D5470C" w:rsidRPr="00D5470C">
        <w:rPr>
          <w:rFonts w:ascii="New Century Schoolbook" w:hAnsi="New Century Schoolbook"/>
        </w:rPr>
        <w:t>2b</w:t>
      </w:r>
      <w:r>
        <w:rPr>
          <w:rFonts w:ascii="New Century Schoolbook" w:hAnsi="New Century Schoolbook"/>
        </w:rPr>
        <w:t>)</w:t>
      </w:r>
      <w:r w:rsidR="00D5470C" w:rsidRPr="00D5470C">
        <w:rPr>
          <w:rFonts w:ascii="New Century Schoolbook" w:hAnsi="New Century Schoolbook"/>
        </w:rPr>
        <w:t xml:space="preserve">, správné seřazení týmů </w:t>
      </w:r>
      <w:r>
        <w:rPr>
          <w:rFonts w:ascii="New Century Schoolbook" w:hAnsi="New Century Schoolbook"/>
        </w:rPr>
        <w:t>(</w:t>
      </w:r>
      <w:r w:rsidR="006123B3">
        <w:rPr>
          <w:rFonts w:ascii="New Century Schoolbook" w:hAnsi="New Century Schoolbook"/>
        </w:rPr>
        <w:t>2</w:t>
      </w:r>
      <w:r w:rsidR="00D5470C" w:rsidRPr="00D5470C">
        <w:rPr>
          <w:rFonts w:ascii="New Century Schoolbook" w:hAnsi="New Century Schoolbook"/>
        </w:rPr>
        <w:t>b</w:t>
      </w:r>
      <w:r>
        <w:rPr>
          <w:rFonts w:ascii="New Century Schoolbook" w:hAnsi="New Century Schoolbook"/>
        </w:rPr>
        <w:t>)</w:t>
      </w:r>
      <w:r>
        <w:rPr>
          <w:rFonts w:ascii="New Century Schoolbook" w:hAnsi="New Century Schoolbook"/>
        </w:rPr>
        <w:br/>
        <w:t>Celkem maximálně</w:t>
      </w:r>
      <w:r w:rsidR="00D5470C" w:rsidRPr="00D5470C">
        <w:rPr>
          <w:rFonts w:ascii="New Century Schoolbook" w:hAnsi="New Century Schoolbook"/>
        </w:rPr>
        <w:t xml:space="preserve"> 6</w:t>
      </w:r>
      <w:r w:rsidR="004B069B">
        <w:rPr>
          <w:rFonts w:ascii="New Century Schoolbook" w:hAnsi="New Century Schoolbook"/>
        </w:rPr>
        <w:t xml:space="preserve"> </w:t>
      </w:r>
      <w:r w:rsidR="00D5470C" w:rsidRPr="00D5470C">
        <w:rPr>
          <w:rFonts w:ascii="New Century Schoolbook" w:hAnsi="New Century Schoolbook"/>
        </w:rPr>
        <w:t>b</w:t>
      </w:r>
      <w:r w:rsidR="004B069B">
        <w:rPr>
          <w:rFonts w:ascii="New Century Schoolbook" w:hAnsi="New Century Schoolbook"/>
        </w:rPr>
        <w:t>odů.</w:t>
      </w:r>
    </w:p>
    <w:p w:rsidR="00000000" w:rsidRPr="006123B3" w:rsidRDefault="004B069B" w:rsidP="004B069B">
      <w:pPr>
        <w:pStyle w:val="Pedformtovantext"/>
        <w:numPr>
          <w:ilvl w:val="0"/>
          <w:numId w:val="3"/>
        </w:numPr>
        <w:ind w:left="284" w:hanging="284"/>
        <w:rPr>
          <w:rFonts w:ascii="New Century Schoolbook" w:hAnsi="New Century Schoolbook"/>
          <w:b/>
          <w:bCs/>
          <w:i/>
          <w:color w:val="0070C0"/>
          <w:sz w:val="28"/>
          <w:szCs w:val="28"/>
        </w:rPr>
      </w:pPr>
      <w:r w:rsidRPr="006123B3">
        <w:rPr>
          <w:rFonts w:ascii="New Century Schoolbook" w:hAnsi="New Century Schoolbook"/>
          <w:b/>
          <w:bCs/>
          <w:i/>
          <w:color w:val="0070C0"/>
          <w:sz w:val="28"/>
          <w:szCs w:val="28"/>
        </w:rPr>
        <w:t xml:space="preserve">úloha – </w:t>
      </w:r>
      <w:r w:rsidR="008C6BB2" w:rsidRPr="006123B3">
        <w:rPr>
          <w:rFonts w:ascii="New Century Schoolbook" w:hAnsi="New Century Schoolbook"/>
          <w:b/>
          <w:bCs/>
          <w:i/>
          <w:color w:val="0070C0"/>
          <w:sz w:val="28"/>
          <w:szCs w:val="28"/>
        </w:rPr>
        <w:t>Hanojské věže</w:t>
      </w:r>
    </w:p>
    <w:p w:rsidR="00000000" w:rsidRDefault="008C6BB2">
      <w:pPr>
        <w:pStyle w:val="Pedformtovantext"/>
        <w:rPr>
          <w:rFonts w:ascii="New Century Schoolbook" w:hAnsi="New Century Schoolbook"/>
        </w:rPr>
      </w:pPr>
    </w:p>
    <w:p w:rsidR="00000000" w:rsidRDefault="008C6BB2" w:rsidP="00DF7170">
      <w:pPr>
        <w:pStyle w:val="Pedformtovantext"/>
        <w:rPr>
          <w:rFonts w:ascii="New Century Schoolbook" w:hAnsi="New Century Schoolbook"/>
          <w:b/>
        </w:rPr>
      </w:pPr>
      <w:r>
        <w:rPr>
          <w:rFonts w:ascii="New Century Schoolbook" w:hAnsi="New Century Schoolbook"/>
        </w:rPr>
        <w:t>Tato úloha patří dnes k nejslavnějším a nejznámějším úlohám z oblasti „matematických rekreací“ a programování. Máme tři kolíky označené po řadě čísly 1, 2 a 3. Na kolíky budeme navlékat kotouče opatřené dírkou uprostřed.</w:t>
      </w:r>
      <w:r w:rsidR="00DF7170">
        <w:rPr>
          <w:rFonts w:ascii="New Century Schoolbook" w:hAnsi="New Century Schoolbook"/>
        </w:rPr>
        <w:t xml:space="preserve"> Kotoučů je</w:t>
      </w:r>
      <w:r>
        <w:rPr>
          <w:rFonts w:ascii="New Century Schoolbook" w:hAnsi="New Century Schoolbook"/>
        </w:rPr>
        <w:t xml:space="preserve"> celkem </w:t>
      </w:r>
      <w:r>
        <w:rPr>
          <w:rFonts w:ascii="New Century Schoolbook" w:hAnsi="New Century Schoolbook"/>
          <w:i/>
          <w:iCs/>
        </w:rPr>
        <w:t>N</w:t>
      </w:r>
      <w:r>
        <w:rPr>
          <w:rFonts w:ascii="New Century Schoolbook" w:hAnsi="New Century Schoolbook"/>
        </w:rPr>
        <w:t xml:space="preserve">, každý o jiném průměru. Na začátku hry je všech </w:t>
      </w:r>
      <w:r>
        <w:rPr>
          <w:rFonts w:ascii="New Century Schoolbook" w:hAnsi="New Century Schoolbook"/>
          <w:i/>
          <w:iCs/>
        </w:rPr>
        <w:t xml:space="preserve">N </w:t>
      </w:r>
      <w:r>
        <w:rPr>
          <w:rFonts w:ascii="New Century Schoolbook" w:hAnsi="New Century Schoolbook"/>
        </w:rPr>
        <w:t xml:space="preserve">kotoučů nasazeno na kolíku </w:t>
      </w:r>
      <w:r w:rsidR="00DF7170">
        <w:rPr>
          <w:rFonts w:ascii="New Century Schoolbook" w:hAnsi="New Century Schoolbook"/>
        </w:rPr>
        <w:t xml:space="preserve">číslo </w:t>
      </w:r>
      <w:r>
        <w:rPr>
          <w:rFonts w:ascii="New Century Schoolbook" w:hAnsi="New Century Schoolbook"/>
        </w:rPr>
        <w:t xml:space="preserve">1, největší kotouč je zcela dole, na něm menší </w:t>
      </w:r>
      <w:r w:rsidR="00DF7170">
        <w:rPr>
          <w:rFonts w:ascii="New Century Schoolbook" w:hAnsi="New Century Schoolbook"/>
        </w:rPr>
        <w:t>atd., až</w:t>
      </w:r>
      <w:r>
        <w:rPr>
          <w:rFonts w:ascii="New Century Schoolbook" w:hAnsi="New Century Schoolbook"/>
        </w:rPr>
        <w:t xml:space="preserve"> nejmenší kotouč je zcela nahoře. Kolíky 2 a 3 jsou prázdné. Naším úkolem je přemístit všech </w:t>
      </w:r>
      <w:r>
        <w:rPr>
          <w:rFonts w:ascii="New Century Schoolbook" w:hAnsi="New Century Schoolbook"/>
          <w:i/>
          <w:iCs/>
        </w:rPr>
        <w:t>N</w:t>
      </w:r>
      <w:r>
        <w:rPr>
          <w:rFonts w:ascii="New Century Schoolbook" w:hAnsi="New Century Schoolbook"/>
        </w:rPr>
        <w:t xml:space="preserve"> kotoučů na kolík 2 tak, aby byly opět stejně uspořádány zdola nahoru od největšího k nejmenšímu. Kotouče musíme přenášet postupně jeden po druhém, k jejic</w:t>
      </w:r>
      <w:r>
        <w:rPr>
          <w:rFonts w:ascii="New Century Schoolbook" w:hAnsi="New Century Schoolbook"/>
        </w:rPr>
        <w:t xml:space="preserve">h odložení můžeme také používat kolík 3, ale nikdy nesmíme žádný kotouč odložit mimo kolíky. Navíc v každém okamžiku </w:t>
      </w:r>
      <w:r w:rsidRPr="009B161B">
        <w:rPr>
          <w:rFonts w:ascii="New Century Schoolbook" w:hAnsi="New Century Schoolbook"/>
          <w:b/>
        </w:rPr>
        <w:t>mezi dvěma přesuny kotoučů musí platit, že na</w:t>
      </w:r>
      <w:r w:rsidRPr="00DF7170">
        <w:rPr>
          <w:rFonts w:ascii="New Century Schoolbook" w:hAnsi="New Century Schoolbook"/>
          <w:b/>
        </w:rPr>
        <w:t xml:space="preserve"> žádném kolíku není nikde větší kotouč položen na menším.</w:t>
      </w:r>
    </w:p>
    <w:p w:rsidR="00DF7170" w:rsidRPr="00DF7170" w:rsidRDefault="00DF7170" w:rsidP="00DF7170">
      <w:pPr>
        <w:pStyle w:val="Pedformtovantext"/>
        <w:rPr>
          <w:rFonts w:ascii="New Century Schoolbook" w:hAnsi="New Century Schoolbook"/>
        </w:rPr>
      </w:pPr>
    </w:p>
    <w:p w:rsidR="00DF7170" w:rsidRDefault="0087498F" w:rsidP="00DF7170">
      <w:pPr>
        <w:pStyle w:val="Pedformtovantext"/>
        <w:spacing w:after="283"/>
        <w:jc w:val="center"/>
        <w:rPr>
          <w:rFonts w:ascii="New Century Schoolbook" w:hAnsi="New Century Schoolbook"/>
        </w:rPr>
      </w:pPr>
      <w:r>
        <w:rPr>
          <w:noProof/>
          <w:lang w:eastAsia="cs-CZ"/>
        </w:rPr>
        <w:drawing>
          <wp:inline distT="0" distB="0" distL="0" distR="0">
            <wp:extent cx="2600960" cy="896620"/>
            <wp:effectExtent l="19050" t="0" r="8890" b="0"/>
            <wp:docPr id="5" name="irc_mi" descr="http://web.stcloudstate.edu/bajulstrom/cs301/examples/han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eb.stcloudstate.edu/bajulstrom/cs301/examples/hano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8C6BB2">
      <w:pPr>
        <w:pStyle w:val="Pedformtovantext"/>
        <w:spacing w:after="283"/>
        <w:rPr>
          <w:rFonts w:ascii="New Century Schoolbook" w:eastAsia="New Century Schoolbook" w:hAnsi="New Century Schoolbook" w:cs="New Century Schoolbook"/>
        </w:rPr>
      </w:pPr>
      <w:r>
        <w:rPr>
          <w:rFonts w:ascii="New Century Schoolbook" w:hAnsi="New Century Schoolbook"/>
        </w:rPr>
        <w:t xml:space="preserve">Napište program, který umožní hráči </w:t>
      </w:r>
      <w:r>
        <w:rPr>
          <w:rFonts w:ascii="New Century Schoolbook" w:hAnsi="New Century Schoolbook"/>
        </w:rPr>
        <w:t xml:space="preserve">zahrát si hru Hanojské věže. Na začátku si hráč zvolí počet kotoučů </w:t>
      </w:r>
      <w:r>
        <w:rPr>
          <w:rFonts w:ascii="New Century Schoolbook" w:hAnsi="New Century Schoolbook"/>
          <w:i/>
          <w:iCs/>
        </w:rPr>
        <w:t>N</w:t>
      </w:r>
      <w:r w:rsidR="00DF7170">
        <w:rPr>
          <w:rFonts w:ascii="New Century Schoolbook" w:hAnsi="New Century Schoolbook"/>
        </w:rPr>
        <w:t xml:space="preserve">, přičemž </w:t>
      </w:r>
      <w:r w:rsidR="00DF7170">
        <w:rPr>
          <w:rFonts w:ascii="New Century Schoolbook" w:hAnsi="New Century Schoolbook"/>
        </w:rPr>
        <w:br/>
      </w:r>
      <w:r>
        <w:rPr>
          <w:rFonts w:ascii="New Century Schoolbook" w:hAnsi="New Century Schoolbook"/>
        </w:rPr>
        <w:t xml:space="preserve">3 </w:t>
      </w:r>
      <w:r>
        <w:rPr>
          <w:rFonts w:ascii="New Century Schoolbook" w:eastAsia="New Century Schoolbook" w:hAnsi="New Century Schoolbook" w:cs="New Century Schoolbook"/>
        </w:rPr>
        <w:t xml:space="preserve">≤ </w:t>
      </w:r>
      <w:r>
        <w:rPr>
          <w:rFonts w:ascii="New Century Schoolbook" w:eastAsia="New Century Schoolbook" w:hAnsi="New Century Schoolbook" w:cs="New Century Schoolbook"/>
          <w:i/>
          <w:iCs/>
        </w:rPr>
        <w:t>N</w:t>
      </w:r>
      <w:r w:rsidR="00DF7170">
        <w:rPr>
          <w:rFonts w:ascii="New Century Schoolbook" w:eastAsia="New Century Schoolbook" w:hAnsi="New Century Schoolbook" w:cs="New Century Schoolbook"/>
        </w:rPr>
        <w:t xml:space="preserve"> ≤ 10</w:t>
      </w:r>
      <w:r>
        <w:rPr>
          <w:rFonts w:ascii="New Century Schoolbook" w:eastAsia="New Century Schoolbook" w:hAnsi="New Century Schoolbook" w:cs="New Century Schoolbook"/>
        </w:rPr>
        <w:t xml:space="preserve">. Program znázorní výchozí situaci pro danou hru (viz obrázek pro </w:t>
      </w:r>
      <w:r>
        <w:rPr>
          <w:rFonts w:ascii="New Century Schoolbook" w:eastAsia="New Century Schoolbook" w:hAnsi="New Century Schoolbook" w:cs="New Century Schoolbook"/>
          <w:i/>
          <w:iCs/>
        </w:rPr>
        <w:t>N =</w:t>
      </w:r>
      <w:r w:rsidR="00DF7170">
        <w:rPr>
          <w:rFonts w:ascii="New Century Schoolbook" w:eastAsia="New Century Schoolbook" w:hAnsi="New Century Schoolbook" w:cs="New Century Schoolbook"/>
          <w:i/>
          <w:iCs/>
        </w:rPr>
        <w:t xml:space="preserve"> </w:t>
      </w:r>
      <w:r w:rsidR="00DF7170">
        <w:rPr>
          <w:rFonts w:ascii="New Century Schoolbook" w:eastAsia="New Century Schoolbook" w:hAnsi="New Century Schoolbook" w:cs="New Century Schoolbook"/>
        </w:rPr>
        <w:t>5</w:t>
      </w:r>
      <w:r>
        <w:rPr>
          <w:rFonts w:ascii="New Century Schoolbook" w:eastAsia="New Century Schoolbook" w:hAnsi="New Century Schoolbook" w:cs="New Century Schoolbook"/>
        </w:rPr>
        <w:t>) a vyzve hráče k postupnému přemísťování kotoučů. Jednotlivé tahy hráč zadává například pomocí čísel ko</w:t>
      </w:r>
      <w:r>
        <w:rPr>
          <w:rFonts w:ascii="New Century Schoolbook" w:eastAsia="New Century Schoolbook" w:hAnsi="New Century Schoolbook" w:cs="New Century Schoolbook"/>
        </w:rPr>
        <w:t>líků (konsolová aplikace), nebo kliknutím na tlačítka odpovídající jednotlivým kolíkům (okenní aplikace).  Program nedovolí provést tah, který by vedl k porušení pravidel hry, tj. k situaci, kdy je položen větší kotouč na menší. Po každém provedení tahu pr</w:t>
      </w:r>
      <w:r>
        <w:rPr>
          <w:rFonts w:ascii="New Century Schoolbook" w:eastAsia="New Century Schoolbook" w:hAnsi="New Century Schoolbook" w:cs="New Century Schoolbook"/>
        </w:rPr>
        <w:t>ogram překreslí situaci na obrázku a vyzve hráče k zadání dalšího tahu. Průběžně je vypisován počet dosud provedených tahů. V případě, že se hráči podaří přemístit všechny kotouče na kolík 2 v souladu s pravidly a tím hru dohrát, program na základě počtu p</w:t>
      </w:r>
      <w:r>
        <w:rPr>
          <w:rFonts w:ascii="New Century Schoolbook" w:eastAsia="New Century Schoolbook" w:hAnsi="New Century Schoolbook" w:cs="New Century Schoolbook"/>
        </w:rPr>
        <w:t xml:space="preserve">rovedených tahů vypíše slovní hodnocení hráčova výkonu. </w:t>
      </w:r>
    </w:p>
    <w:p w:rsidR="00000000" w:rsidRDefault="008C6BB2">
      <w:pPr>
        <w:pStyle w:val="Pedformtovantext"/>
        <w:spacing w:after="283"/>
        <w:rPr>
          <w:rFonts w:ascii="New Century Schoolbook" w:eastAsia="New Century Schoolbook" w:hAnsi="New Century Schoolbook" w:cs="New Century Schoolbook"/>
        </w:rPr>
      </w:pPr>
      <w:r>
        <w:rPr>
          <w:rFonts w:ascii="New Century Schoolbook" w:eastAsia="New Century Schoolbook" w:hAnsi="New Century Schoolbook" w:cs="New Century Schoolbook"/>
        </w:rPr>
        <w:t>Celý průběh hry je zapisován do textového souboru, jehož jméno zadá hráč před začátkem hry. Ukázka možného formátu souboru:</w:t>
      </w:r>
    </w:p>
    <w:p w:rsidR="00000000" w:rsidRPr="00DF7170" w:rsidRDefault="008C6BB2">
      <w:pPr>
        <w:pStyle w:val="Pedformtovantext"/>
        <w:spacing w:after="283"/>
        <w:rPr>
          <w:rFonts w:ascii="Courier New" w:eastAsia="New Century Schoolbook" w:hAnsi="Courier New" w:cs="Courier New"/>
          <w:b/>
        </w:rPr>
      </w:pPr>
      <w:r w:rsidRPr="00DF7170">
        <w:rPr>
          <w:rFonts w:ascii="Courier New" w:eastAsia="New Century Schoolbook" w:hAnsi="Courier New" w:cs="Courier New"/>
          <w:b/>
        </w:rPr>
        <w:t xml:space="preserve">1-2 1-3 2-3 1-2 3-1 3-2 1-2 </w:t>
      </w:r>
    </w:p>
    <w:p w:rsidR="00000000" w:rsidRDefault="008C6BB2">
      <w:pPr>
        <w:pStyle w:val="Pedformtovantext"/>
        <w:spacing w:after="283"/>
        <w:rPr>
          <w:rFonts w:ascii="New Century Schoolbook" w:eastAsia="New Century Schoolbook" w:hAnsi="New Century Schoolbook" w:cs="New Century Schoolbook"/>
        </w:rPr>
      </w:pPr>
      <w:r>
        <w:rPr>
          <w:rFonts w:ascii="New Century Schoolbook" w:eastAsia="New Century Schoolbook" w:hAnsi="New Century Schoolbook" w:cs="New Century Schoolbook"/>
        </w:rPr>
        <w:t>Jednotlivé tahy jsou odděleny mezerami a napří</w:t>
      </w:r>
      <w:r>
        <w:rPr>
          <w:rFonts w:ascii="New Century Schoolbook" w:eastAsia="New Century Schoolbook" w:hAnsi="New Century Schoolbook" w:cs="New Century Schoolbook"/>
        </w:rPr>
        <w:t xml:space="preserve">klad zápis </w:t>
      </w:r>
      <w:r w:rsidR="00DF7170" w:rsidRPr="00DF7170">
        <w:rPr>
          <w:rFonts w:ascii="Courier New" w:eastAsia="New Century Schoolbook" w:hAnsi="Courier New" w:cs="Courier New"/>
          <w:b/>
        </w:rPr>
        <w:t>1-2</w:t>
      </w:r>
      <w:r w:rsidR="00DF7170">
        <w:rPr>
          <w:rFonts w:ascii="New Century Schoolbook" w:eastAsia="New Century Schoolbook" w:hAnsi="New Century Schoolbook" w:cs="New Century Schoolbook"/>
        </w:rPr>
        <w:t xml:space="preserve"> z</w:t>
      </w:r>
      <w:r>
        <w:rPr>
          <w:rFonts w:ascii="New Century Schoolbook" w:eastAsia="New Century Schoolbook" w:hAnsi="New Century Schoolbook" w:cs="New Century Schoolbook"/>
        </w:rPr>
        <w:t xml:space="preserve">namená, že byl přemístěn kotouč z prvního na druhý kolík.  </w:t>
      </w:r>
    </w:p>
    <w:p w:rsidR="00000000" w:rsidRPr="004B069B" w:rsidRDefault="008C6BB2">
      <w:pPr>
        <w:pStyle w:val="Pedformtovantext"/>
        <w:spacing w:after="283"/>
        <w:rPr>
          <w:rFonts w:ascii="New Century Schoolbook" w:eastAsia="New Century Schoolbook" w:hAnsi="New Century Schoolbook" w:cs="New Century Schoolbook"/>
          <w:b/>
          <w:bCs/>
        </w:rPr>
      </w:pPr>
      <w:r>
        <w:rPr>
          <w:rFonts w:ascii="New Century Schoolbook" w:eastAsia="New Century Schoolbook" w:hAnsi="New Century Schoolbook" w:cs="New Century Schoolbook"/>
          <w:b/>
          <w:bCs/>
        </w:rPr>
        <w:t>Hodnocení a bodování:</w:t>
      </w:r>
      <w:r w:rsidR="004B069B">
        <w:rPr>
          <w:rFonts w:ascii="New Century Schoolbook" w:eastAsia="New Century Schoolbook" w:hAnsi="New Century Schoolbook" w:cs="New Century Schoolbook"/>
          <w:b/>
          <w:bCs/>
        </w:rPr>
        <w:br/>
      </w:r>
      <w:r w:rsidR="004B069B">
        <w:rPr>
          <w:rFonts w:ascii="New Century Schoolbook" w:eastAsia="New Century Schoolbook" w:hAnsi="New Century Schoolbook" w:cs="New Century Schoolbook"/>
        </w:rPr>
        <w:t xml:space="preserve">Za </w:t>
      </w:r>
      <w:r>
        <w:rPr>
          <w:rFonts w:ascii="New Century Schoolbook" w:eastAsia="New Century Schoolbook" w:hAnsi="New Century Schoolbook" w:cs="New Century Schoolbook"/>
        </w:rPr>
        <w:t>program, který zcela splňuje podmínky zadání získáte 10 bodů.</w:t>
      </w:r>
      <w:r>
        <w:rPr>
          <w:rFonts w:ascii="New Century Schoolbook" w:eastAsia="New Century Schoolbook" w:hAnsi="New Century Schoolbook" w:cs="New Century Schoolbook"/>
        </w:rPr>
        <w:br/>
        <w:t xml:space="preserve">Bodové srážky: chybí nebo nefunguje možnost výběru počtu </w:t>
      </w:r>
      <w:proofErr w:type="gramStart"/>
      <w:r>
        <w:rPr>
          <w:rFonts w:ascii="New Century Schoolbook" w:eastAsia="New Century Schoolbook" w:hAnsi="New Century Schoolbook" w:cs="New Century Schoolbook"/>
        </w:rPr>
        <w:t>kotoučů (</w:t>
      </w:r>
      <w:r>
        <w:rPr>
          <w:rFonts w:ascii="New Century Schoolbook" w:eastAsia="New Century Schoolbook" w:hAnsi="New Century Schoolbook" w:cs="New Century Schoolbook"/>
        </w:rPr>
        <w:t>–</w:t>
      </w:r>
      <w:r>
        <w:rPr>
          <w:rFonts w:ascii="New Century Schoolbook" w:eastAsia="New Century Schoolbook" w:hAnsi="New Century Schoolbook" w:cs="New Century Schoolbook"/>
        </w:rPr>
        <w:t>3b</w:t>
      </w:r>
      <w:proofErr w:type="gramEnd"/>
      <w:r>
        <w:rPr>
          <w:rFonts w:ascii="New Century Schoolbook" w:eastAsia="New Century Schoolbook" w:hAnsi="New Century Schoolbook" w:cs="New Century Schoolbook"/>
        </w:rPr>
        <w:t>),</w:t>
      </w:r>
      <w:r w:rsidR="009B161B">
        <w:rPr>
          <w:rFonts w:ascii="New Century Schoolbook" w:eastAsia="New Century Schoolbook" w:hAnsi="New Century Schoolbook" w:cs="New Century Schoolbook"/>
        </w:rPr>
        <w:t xml:space="preserve"> </w:t>
      </w:r>
      <w:r>
        <w:rPr>
          <w:rFonts w:ascii="New Century Schoolbook" w:eastAsia="New Century Schoolbook" w:hAnsi="New Century Schoolbook" w:cs="New Century Schoolbook"/>
        </w:rPr>
        <w:t xml:space="preserve">chybí </w:t>
      </w:r>
      <w:r>
        <w:rPr>
          <w:rFonts w:ascii="New Century Schoolbook" w:eastAsia="New Century Schoolbook" w:hAnsi="New Century Schoolbook" w:cs="New Century Schoolbook"/>
        </w:rPr>
        <w:t>nebo nefunguje</w:t>
      </w:r>
      <w:r>
        <w:rPr>
          <w:rFonts w:ascii="New Century Schoolbook" w:eastAsia="New Century Schoolbook" w:hAnsi="New Century Schoolbook" w:cs="New Century Schoolbook"/>
        </w:rPr>
        <w:t xml:space="preserve"> kontrola tahů (</w:t>
      </w:r>
      <w:r>
        <w:rPr>
          <w:rFonts w:ascii="New Century Schoolbook" w:eastAsia="New Century Schoolbook" w:hAnsi="New Century Schoolbook" w:cs="New Century Schoolbook"/>
        </w:rPr>
        <w:t>–</w:t>
      </w:r>
      <w:r>
        <w:rPr>
          <w:rFonts w:ascii="New Century Schoolbook" w:eastAsia="New Century Schoolbook" w:hAnsi="New Century Schoolbook" w:cs="New Century Schoolbook"/>
        </w:rPr>
        <w:t>2b), chybí ošetření uživatelských vstupů (</w:t>
      </w:r>
      <w:r>
        <w:rPr>
          <w:rFonts w:ascii="New Century Schoolbook" w:eastAsia="New Century Schoolbook" w:hAnsi="New Century Schoolbook" w:cs="New Century Schoolbook"/>
        </w:rPr>
        <w:t>–</w:t>
      </w:r>
      <w:r>
        <w:rPr>
          <w:rFonts w:ascii="New Century Schoolbook" w:eastAsia="New Century Schoolbook" w:hAnsi="New Century Schoolbook" w:cs="New Century Schoolbook"/>
        </w:rPr>
        <w:t xml:space="preserve">2b), chybí </w:t>
      </w:r>
      <w:r>
        <w:rPr>
          <w:rFonts w:ascii="New Century Schoolbook" w:eastAsia="New Century Schoolbook" w:hAnsi="New Century Schoolbook" w:cs="New Century Schoolbook"/>
        </w:rPr>
        <w:t>nebo nefunguje</w:t>
      </w:r>
      <w:r>
        <w:rPr>
          <w:rFonts w:ascii="New Century Schoolbook" w:eastAsia="New Century Schoolbook" w:hAnsi="New Century Schoolbook" w:cs="New Century Schoolbook"/>
        </w:rPr>
        <w:t xml:space="preserve"> zápis do souboru (</w:t>
      </w:r>
      <w:r>
        <w:rPr>
          <w:rFonts w:ascii="New Century Schoolbook" w:eastAsia="New Century Schoolbook" w:hAnsi="New Century Schoolbook" w:cs="New Century Schoolbook"/>
        </w:rPr>
        <w:t>–</w:t>
      </w:r>
      <w:r>
        <w:rPr>
          <w:rFonts w:ascii="New Century Schoolbook" w:eastAsia="New Century Schoolbook" w:hAnsi="New Century Schoolbook" w:cs="New Century Schoolbook"/>
        </w:rPr>
        <w:t>2b), za případné další chyby se odečítá po 1b.</w:t>
      </w:r>
    </w:p>
    <w:sectPr w:rsidR="00000000" w:rsidRPr="004B069B" w:rsidSect="006123B3">
      <w:footnotePr>
        <w:pos w:val="beneathText"/>
      </w:footnotePr>
      <w:pgSz w:w="11905" w:h="16837"/>
      <w:pgMar w:top="568" w:right="706" w:bottom="426" w:left="7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xi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uxi Sans"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xi Mono">
    <w:altName w:val="MS Mincho"/>
    <w:charset w:val="00"/>
    <w:family w:val="auto"/>
    <w:pitch w:val="fixed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New Century Schoolbook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E307251"/>
    <w:multiLevelType w:val="hybridMultilevel"/>
    <w:tmpl w:val="294C9FA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DF7170"/>
    <w:rsid w:val="00082683"/>
    <w:rsid w:val="004B069B"/>
    <w:rsid w:val="006123B3"/>
    <w:rsid w:val="0087498F"/>
    <w:rsid w:val="00944C16"/>
    <w:rsid w:val="009B161B"/>
    <w:rsid w:val="00D5470C"/>
    <w:rsid w:val="00DF7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widowControl w:val="0"/>
      <w:suppressAutoHyphens/>
    </w:pPr>
    <w:rPr>
      <w:rFonts w:ascii="Luxi Serif" w:eastAsia="Luxi Sans" w:hAnsi="Luxi Serif"/>
      <w:sz w:val="24"/>
      <w:szCs w:val="24"/>
      <w:lang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mbolyproslovn">
    <w:name w:val="Symboly pro číslování"/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Lucidasans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customStyle="1" w:styleId="Pedformtovantext">
    <w:name w:val="Předformátovaný text"/>
    <w:basedOn w:val="Normln"/>
    <w:rPr>
      <w:rFonts w:ascii="Luxi Mono" w:eastAsia="Luxi Mono" w:hAnsi="Luxi Mono" w:cs="Luxi Mono"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B16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B161B"/>
    <w:rPr>
      <w:rFonts w:ascii="Tahoma" w:eastAsia="Luxi Sans" w:hAnsi="Tahoma" w:cs="Tahoma"/>
      <w:sz w:val="16"/>
      <w:szCs w:val="16"/>
      <w:lang/>
    </w:rPr>
  </w:style>
  <w:style w:type="paragraph" w:styleId="Odstavecseseznamem">
    <w:name w:val="List Paragraph"/>
    <w:basedOn w:val="Normln"/>
    <w:uiPriority w:val="34"/>
    <w:qFormat/>
    <w:rsid w:val="004B06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0877F-F24A-4D50-AA59-5CBBB8A8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510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Čihák</dc:creator>
  <cp:keywords/>
  <dc:description/>
  <cp:lastModifiedBy> </cp:lastModifiedBy>
  <cp:revision>5</cp:revision>
  <cp:lastPrinted>1601-01-01T00:02:05Z</cp:lastPrinted>
  <dcterms:created xsi:type="dcterms:W3CDTF">2014-03-06T21:42:00Z</dcterms:created>
  <dcterms:modified xsi:type="dcterms:W3CDTF">2014-03-06T22:50:00Z</dcterms:modified>
</cp:coreProperties>
</file>