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99E" w:rsidRDefault="0077699E" w:rsidP="0077699E">
      <w:pPr>
        <w:spacing w:line="240" w:lineRule="auto"/>
        <w:rPr>
          <w:rFonts w:ascii="Arial" w:hAnsi="Arial" w:cs="Arial"/>
          <w:b/>
        </w:rPr>
      </w:pPr>
      <w:bookmarkStart w:id="0" w:name="_GoBack"/>
      <w:bookmarkEnd w:id="0"/>
    </w:p>
    <w:p w:rsidR="0077699E" w:rsidRDefault="0077699E" w:rsidP="0077699E">
      <w:pPr>
        <w:spacing w:line="240" w:lineRule="auto"/>
        <w:rPr>
          <w:rFonts w:ascii="Arial" w:hAnsi="Arial" w:cs="Arial"/>
          <w:b/>
        </w:rPr>
      </w:pPr>
    </w:p>
    <w:p w:rsidR="0077699E" w:rsidRDefault="0077699E" w:rsidP="0077699E">
      <w:pPr>
        <w:spacing w:line="240" w:lineRule="auto"/>
        <w:rPr>
          <w:rFonts w:ascii="Arial" w:hAnsi="Arial" w:cs="Arial"/>
          <w:b/>
        </w:rPr>
      </w:pPr>
    </w:p>
    <w:p w:rsidR="0077699E" w:rsidRDefault="0077699E" w:rsidP="0077699E">
      <w:pPr>
        <w:spacing w:line="240" w:lineRule="auto"/>
        <w:rPr>
          <w:rFonts w:ascii="Arial" w:hAnsi="Arial" w:cs="Arial"/>
          <w:b/>
        </w:rPr>
      </w:pPr>
    </w:p>
    <w:p w:rsidR="0077699E" w:rsidRDefault="0077699E" w:rsidP="0077699E">
      <w:pPr>
        <w:spacing w:line="240" w:lineRule="auto"/>
        <w:rPr>
          <w:rFonts w:ascii="Arial" w:hAnsi="Arial" w:cs="Arial"/>
          <w:b/>
        </w:rPr>
      </w:pPr>
    </w:p>
    <w:p w:rsidR="0077699E" w:rsidRDefault="0077699E" w:rsidP="0077699E">
      <w:pPr>
        <w:spacing w:line="240" w:lineRule="auto"/>
        <w:rPr>
          <w:rFonts w:ascii="Arial" w:hAnsi="Arial" w:cs="Arial"/>
          <w:b/>
        </w:rPr>
      </w:pPr>
    </w:p>
    <w:p w:rsidR="0077699E" w:rsidRPr="00BA2DA7" w:rsidRDefault="0077699E" w:rsidP="0077699E">
      <w:pPr>
        <w:spacing w:line="240" w:lineRule="auto"/>
        <w:rPr>
          <w:rFonts w:ascii="Arial" w:hAnsi="Arial" w:cs="Arial"/>
          <w:b/>
        </w:rPr>
      </w:pPr>
      <w:r w:rsidRPr="00BA2DA7">
        <w:rPr>
          <w:rFonts w:ascii="Arial" w:hAnsi="Arial" w:cs="Arial"/>
          <w:b/>
        </w:rPr>
        <w:t>Asunto:     En el texto</w:t>
      </w:r>
    </w:p>
    <w:p w:rsidR="0077699E" w:rsidRPr="00BA2DA7" w:rsidRDefault="0077699E" w:rsidP="0077699E">
      <w:pPr>
        <w:spacing w:line="240" w:lineRule="auto"/>
        <w:rPr>
          <w:rFonts w:ascii="Arial" w:hAnsi="Arial" w:cs="Arial"/>
          <w:b/>
        </w:rPr>
      </w:pPr>
    </w:p>
    <w:p w:rsidR="0077699E" w:rsidRPr="00BA2DA7" w:rsidRDefault="0077699E" w:rsidP="0077699E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Fecha:        20 / 09</w:t>
      </w:r>
      <w:r w:rsidRPr="00BA2DA7">
        <w:rPr>
          <w:rFonts w:ascii="Arial" w:hAnsi="Arial" w:cs="Arial"/>
          <w:b/>
        </w:rPr>
        <w:t xml:space="preserve"> / 2021</w:t>
      </w:r>
    </w:p>
    <w:p w:rsidR="0077699E" w:rsidRPr="00BA2DA7" w:rsidRDefault="0077699E" w:rsidP="0077699E">
      <w:pPr>
        <w:pStyle w:val="Encabezado"/>
        <w:jc w:val="right"/>
        <w:rPr>
          <w:rFonts w:ascii="Arial" w:hAnsi="Arial" w:cs="Arial"/>
          <w:sz w:val="24"/>
          <w:szCs w:val="24"/>
        </w:rPr>
      </w:pPr>
    </w:p>
    <w:p w:rsidR="0077699E" w:rsidRPr="00BA2DA7" w:rsidRDefault="0077699E" w:rsidP="0077699E">
      <w:pPr>
        <w:rPr>
          <w:rFonts w:ascii="Arial" w:hAnsi="Arial" w:cs="Arial"/>
        </w:rPr>
      </w:pPr>
    </w:p>
    <w:p w:rsidR="0077699E" w:rsidRPr="00BA2DA7" w:rsidRDefault="0077699E" w:rsidP="0077699E">
      <w:pPr>
        <w:ind w:firstLine="708"/>
        <w:rPr>
          <w:rFonts w:ascii="Arial" w:hAnsi="Arial" w:cs="Arial"/>
        </w:rPr>
      </w:pPr>
      <w:r w:rsidRPr="00BA2DA7">
        <w:rPr>
          <w:rFonts w:ascii="Arial" w:hAnsi="Arial" w:cs="Arial"/>
        </w:rPr>
        <w:t xml:space="preserve">Tengo el agrado de dirigirme a usted, con la finalidad de remitirle informe de la Situación Actual de la </w:t>
      </w:r>
      <w:r>
        <w:rPr>
          <w:rFonts w:ascii="Arial" w:hAnsi="Arial" w:cs="Arial"/>
        </w:rPr>
        <w:t xml:space="preserve">Gerencia General de </w:t>
      </w:r>
      <w:r w:rsidR="006A6973">
        <w:rPr>
          <w:rFonts w:ascii="Arial" w:hAnsi="Arial" w:cs="Arial"/>
        </w:rPr>
        <w:t>Tecnología</w:t>
      </w:r>
      <w:r>
        <w:rPr>
          <w:rFonts w:ascii="Arial" w:hAnsi="Arial" w:cs="Arial"/>
        </w:rPr>
        <w:t xml:space="preserve"> de la </w:t>
      </w:r>
      <w:r w:rsidR="006A6973">
        <w:rPr>
          <w:rFonts w:ascii="Arial" w:hAnsi="Arial" w:cs="Arial"/>
        </w:rPr>
        <w:t>Información</w:t>
      </w:r>
      <w:r>
        <w:rPr>
          <w:rFonts w:ascii="Arial" w:hAnsi="Arial" w:cs="Arial"/>
        </w:rPr>
        <w:t xml:space="preserve"> y la </w:t>
      </w:r>
      <w:r w:rsidR="006A6973">
        <w:rPr>
          <w:rFonts w:ascii="Arial" w:hAnsi="Arial" w:cs="Arial"/>
        </w:rPr>
        <w:t>comunicación</w:t>
      </w:r>
      <w:r w:rsidRPr="00BA2DA7">
        <w:rPr>
          <w:rFonts w:ascii="Arial" w:hAnsi="Arial" w:cs="Arial"/>
        </w:rPr>
        <w:t xml:space="preserve">, donde se expone la situación encontrada a los fines de presentar la realidad de la Plataforma Tecnológica del </w:t>
      </w:r>
      <w:r w:rsidRPr="006A6973">
        <w:rPr>
          <w:rFonts w:ascii="Arial" w:hAnsi="Arial" w:cs="Arial"/>
          <w:b/>
        </w:rPr>
        <w:t>C.A HIDROLOGICA VENEZOLANA (HIDROVEN)</w:t>
      </w:r>
      <w:r w:rsidRPr="00BA2DA7">
        <w:rPr>
          <w:rFonts w:ascii="Arial" w:hAnsi="Arial" w:cs="Arial"/>
        </w:rPr>
        <w:t xml:space="preserve"> y permita tomar las acciones necesarias para las adecuaciones o mejoras requeridas a los fines de garantizar la continuidad y operatividad de los servicios tecnológicos de la institución. </w:t>
      </w:r>
    </w:p>
    <w:p w:rsidR="0077699E" w:rsidRPr="00BA2DA7" w:rsidRDefault="0077699E" w:rsidP="0077699E">
      <w:pPr>
        <w:rPr>
          <w:rFonts w:ascii="Arial" w:hAnsi="Arial" w:cs="Arial"/>
        </w:rPr>
      </w:pPr>
    </w:p>
    <w:p w:rsidR="0077699E" w:rsidRPr="00BA2DA7" w:rsidRDefault="0077699E" w:rsidP="0077699E">
      <w:pPr>
        <w:rPr>
          <w:rFonts w:ascii="Arial" w:hAnsi="Arial" w:cs="Arial"/>
        </w:rPr>
      </w:pPr>
      <w:r w:rsidRPr="00BA2DA7">
        <w:rPr>
          <w:rFonts w:ascii="Arial" w:hAnsi="Arial" w:cs="Arial"/>
        </w:rPr>
        <w:t>Agradeciendo su valiosa colaboración, me despido,</w:t>
      </w:r>
    </w:p>
    <w:p w:rsidR="0077699E" w:rsidRDefault="0077699E" w:rsidP="0077699E">
      <w:pPr>
        <w:rPr>
          <w:rFonts w:ascii="Arial" w:eastAsia="Calibri" w:hAnsi="Arial" w:cs="Arial"/>
          <w:b/>
          <w:noProof/>
          <w:color w:val="000000"/>
          <w:sz w:val="28"/>
        </w:rPr>
      </w:pPr>
      <w:r w:rsidRPr="00BA2DA7">
        <w:rPr>
          <w:rFonts w:ascii="Arial" w:hAnsi="Arial" w:cs="Arial"/>
        </w:rPr>
        <w:t>Atentamente,</w:t>
      </w:r>
      <w:r w:rsidRPr="00D56580">
        <w:rPr>
          <w:rFonts w:ascii="Arial" w:eastAsia="Calibri" w:hAnsi="Arial" w:cs="Arial"/>
          <w:b/>
          <w:noProof/>
          <w:color w:val="000000"/>
          <w:sz w:val="28"/>
        </w:rPr>
        <w:t xml:space="preserve"> </w:t>
      </w:r>
    </w:p>
    <w:p w:rsidR="0077699E" w:rsidRDefault="0077699E" w:rsidP="00307A30">
      <w:pPr>
        <w:spacing w:after="160"/>
        <w:contextualSpacing/>
        <w:jc w:val="center"/>
        <w:rPr>
          <w:rFonts w:ascii="Arial" w:hAnsi="Arial" w:cs="Arial"/>
          <w:b/>
          <w:sz w:val="28"/>
        </w:rPr>
      </w:pPr>
    </w:p>
    <w:p w:rsidR="0077699E" w:rsidRDefault="0077699E" w:rsidP="00307A30">
      <w:pPr>
        <w:spacing w:after="160"/>
        <w:contextualSpacing/>
        <w:jc w:val="center"/>
        <w:rPr>
          <w:rFonts w:ascii="Arial" w:hAnsi="Arial" w:cs="Arial"/>
          <w:b/>
          <w:sz w:val="28"/>
        </w:rPr>
      </w:pPr>
    </w:p>
    <w:p w:rsidR="0077699E" w:rsidRDefault="0077699E" w:rsidP="00307A30">
      <w:pPr>
        <w:spacing w:after="160"/>
        <w:contextualSpacing/>
        <w:jc w:val="center"/>
        <w:rPr>
          <w:rFonts w:ascii="Arial" w:hAnsi="Arial" w:cs="Arial"/>
          <w:b/>
          <w:sz w:val="28"/>
        </w:rPr>
      </w:pPr>
    </w:p>
    <w:p w:rsidR="0077699E" w:rsidRDefault="0077699E" w:rsidP="00307A30">
      <w:pPr>
        <w:spacing w:after="160"/>
        <w:contextualSpacing/>
        <w:jc w:val="center"/>
        <w:rPr>
          <w:rFonts w:ascii="Arial" w:hAnsi="Arial" w:cs="Arial"/>
          <w:b/>
          <w:sz w:val="28"/>
        </w:rPr>
      </w:pPr>
    </w:p>
    <w:p w:rsidR="0077699E" w:rsidRDefault="0077699E" w:rsidP="00307A30">
      <w:pPr>
        <w:spacing w:after="160"/>
        <w:contextualSpacing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:rsidR="00307A30" w:rsidRDefault="00307A30" w:rsidP="00307A30">
      <w:pPr>
        <w:spacing w:after="160"/>
        <w:contextualSpacing/>
        <w:jc w:val="center"/>
        <w:rPr>
          <w:rFonts w:ascii="Arial" w:hAnsi="Arial" w:cs="Arial"/>
          <w:b/>
          <w:sz w:val="28"/>
        </w:rPr>
      </w:pPr>
    </w:p>
    <w:p w:rsidR="00307A30" w:rsidRDefault="00307A30" w:rsidP="00307A30">
      <w:pPr>
        <w:spacing w:after="160"/>
        <w:contextualSpacing/>
        <w:jc w:val="center"/>
        <w:rPr>
          <w:rFonts w:ascii="Arial" w:hAnsi="Arial" w:cs="Arial"/>
          <w:b/>
          <w:sz w:val="28"/>
        </w:rPr>
      </w:pPr>
      <w:r w:rsidRPr="00BA2DA7">
        <w:rPr>
          <w:rFonts w:ascii="Arial" w:hAnsi="Arial" w:cs="Arial"/>
          <w:b/>
          <w:sz w:val="28"/>
        </w:rPr>
        <w:t>INFORME</w:t>
      </w:r>
      <w:r>
        <w:rPr>
          <w:rFonts w:ascii="Arial" w:hAnsi="Arial" w:cs="Arial"/>
          <w:b/>
          <w:sz w:val="28"/>
        </w:rPr>
        <w:t>S</w:t>
      </w:r>
      <w:r w:rsidRPr="00BA2DA7">
        <w:rPr>
          <w:rFonts w:ascii="Arial" w:hAnsi="Arial" w:cs="Arial"/>
          <w:b/>
          <w:sz w:val="28"/>
        </w:rPr>
        <w:t xml:space="preserve"> Y REPORTES SOBRE LA PLATAFORMA</w:t>
      </w:r>
    </w:p>
    <w:p w:rsidR="00307A30" w:rsidRDefault="00307A30" w:rsidP="00307A30">
      <w:pPr>
        <w:spacing w:after="160"/>
        <w:contextualSpacing/>
        <w:jc w:val="center"/>
        <w:rPr>
          <w:rFonts w:ascii="Arial" w:hAnsi="Arial" w:cs="Arial"/>
          <w:b/>
          <w:sz w:val="28"/>
        </w:rPr>
      </w:pPr>
    </w:p>
    <w:p w:rsidR="00307A30" w:rsidRPr="00BA2DA7" w:rsidRDefault="00307A30" w:rsidP="00307A30">
      <w:pPr>
        <w:spacing w:after="160"/>
        <w:contextualSpacing/>
        <w:jc w:val="center"/>
        <w:rPr>
          <w:rFonts w:ascii="Arial" w:hAnsi="Arial" w:cs="Arial"/>
          <w:b/>
          <w:sz w:val="28"/>
        </w:rPr>
      </w:pPr>
    </w:p>
    <w:p w:rsidR="00307A30" w:rsidRPr="00BA2DA7" w:rsidRDefault="00307A30" w:rsidP="00307A30">
      <w:pPr>
        <w:spacing w:after="160"/>
        <w:contextualSpacing/>
        <w:jc w:val="left"/>
        <w:rPr>
          <w:rFonts w:ascii="Arial" w:hAnsi="Arial" w:cs="Arial"/>
          <w:b/>
          <w:bCs/>
          <w:sz w:val="28"/>
          <w:lang w:val="es-MX"/>
        </w:rPr>
      </w:pPr>
      <w:r w:rsidRPr="00BA2DA7">
        <w:rPr>
          <w:rFonts w:ascii="Arial" w:hAnsi="Arial" w:cs="Arial"/>
          <w:b/>
          <w:bCs/>
          <w:sz w:val="28"/>
          <w:lang w:val="es-MX"/>
        </w:rPr>
        <w:t>Incidencia reportada</w:t>
      </w:r>
    </w:p>
    <w:p w:rsidR="00307A30" w:rsidRPr="00BA2DA7" w:rsidRDefault="00307A30" w:rsidP="00307A30">
      <w:pPr>
        <w:jc w:val="left"/>
        <w:rPr>
          <w:rFonts w:ascii="Arial" w:hAnsi="Arial" w:cs="Arial"/>
          <w:lang w:val="es-MX"/>
        </w:rPr>
      </w:pPr>
    </w:p>
    <w:p w:rsidR="00307A30" w:rsidRPr="00BA2DA7" w:rsidRDefault="00307A30" w:rsidP="00307A30">
      <w:pPr>
        <w:ind w:firstLine="708"/>
        <w:rPr>
          <w:rFonts w:ascii="Arial" w:hAnsi="Arial" w:cs="Arial"/>
          <w:lang w:val="es-MX"/>
        </w:rPr>
      </w:pPr>
      <w:r w:rsidRPr="00BA2DA7">
        <w:rPr>
          <w:rFonts w:ascii="Arial" w:hAnsi="Arial" w:cs="Arial"/>
          <w:lang w:val="es-MX"/>
        </w:rPr>
        <w:t xml:space="preserve">Fue notificada la perdida de diversos equipos dentro de la plataforma del </w:t>
      </w:r>
      <w:r>
        <w:rPr>
          <w:rFonts w:ascii="Arial" w:hAnsi="Arial" w:cs="Arial"/>
        </w:rPr>
        <w:t>C.A HIDROLOGICA VENEZOLANA</w:t>
      </w:r>
      <w:r w:rsidRPr="00BA2DA7">
        <w:rPr>
          <w:rFonts w:ascii="Arial" w:hAnsi="Arial" w:cs="Arial"/>
        </w:rPr>
        <w:t xml:space="preserve"> </w:t>
      </w:r>
      <w:r w:rsidRPr="00BA2DA7">
        <w:rPr>
          <w:rFonts w:ascii="Arial" w:hAnsi="Arial" w:cs="Arial"/>
          <w:lang w:val="es-MX"/>
        </w:rPr>
        <w:t>(</w:t>
      </w:r>
      <w:r>
        <w:rPr>
          <w:rFonts w:ascii="Arial" w:hAnsi="Arial" w:cs="Arial"/>
          <w:lang w:val="es-MX"/>
        </w:rPr>
        <w:t>HIDROVEN</w:t>
      </w:r>
      <w:r w:rsidRPr="00BA2DA7">
        <w:rPr>
          <w:rFonts w:ascii="Arial" w:hAnsi="Arial" w:cs="Arial"/>
          <w:lang w:val="es-MX"/>
        </w:rPr>
        <w:t>), lo cual afectó diferentes servicios que son prestados a usuarios. Se presume inicialmente que esta situación fue generada por bajones constantes de luz y subidas de tensión, lo que conlleva a un mal funcionamiento del equipo y daños en los mismos, a su vez afectando los servicios</w:t>
      </w:r>
      <w:r>
        <w:rPr>
          <w:rFonts w:ascii="Arial" w:hAnsi="Arial" w:cs="Arial"/>
          <w:lang w:val="es-MX"/>
        </w:rPr>
        <w:t xml:space="preserve"> tales como</w:t>
      </w:r>
      <w:r w:rsidRPr="00BA2DA7">
        <w:rPr>
          <w:rFonts w:ascii="Arial" w:hAnsi="Arial" w:cs="Arial"/>
          <w:lang w:val="es-MX"/>
        </w:rPr>
        <w:t>, el sistema de control de cuenta de usuarios (</w:t>
      </w:r>
      <w:r w:rsidRPr="00BA2DA7">
        <w:rPr>
          <w:rFonts w:ascii="Arial" w:hAnsi="Arial" w:cs="Arial"/>
          <w:b/>
          <w:lang w:val="es-MX"/>
        </w:rPr>
        <w:t>ACTIVE DIRECTORY</w:t>
      </w:r>
      <w:r w:rsidRPr="00BA2DA7">
        <w:rPr>
          <w:rFonts w:ascii="Arial" w:hAnsi="Arial" w:cs="Arial"/>
          <w:lang w:val="es-MX"/>
        </w:rPr>
        <w:t xml:space="preserve">). </w:t>
      </w:r>
    </w:p>
    <w:p w:rsidR="00307A30" w:rsidRPr="00BA2DA7" w:rsidRDefault="00307A30" w:rsidP="00307A30">
      <w:pPr>
        <w:ind w:firstLine="708"/>
        <w:rPr>
          <w:rFonts w:ascii="Arial" w:hAnsi="Arial" w:cs="Arial"/>
          <w:lang w:val="es-MX"/>
        </w:rPr>
      </w:pPr>
      <w:r w:rsidRPr="00BA2DA7">
        <w:rPr>
          <w:rFonts w:ascii="Arial" w:hAnsi="Arial" w:cs="Arial"/>
          <w:lang w:val="es-MX"/>
        </w:rPr>
        <w:t>Para contar con un mayor entendimiento de la situación, será dividido el problema en capas de servicio, planteando las evidencias y correcciones realizadas a este momento. Las capas de servicio a tomar en cuenta son las siguientes:</w:t>
      </w:r>
    </w:p>
    <w:p w:rsidR="009C78B3" w:rsidRDefault="009C78B3">
      <w:pPr>
        <w:rPr>
          <w:lang w:val="es-MX"/>
        </w:rPr>
      </w:pPr>
    </w:p>
    <w:p w:rsidR="00307A30" w:rsidRPr="00BA2DA7" w:rsidRDefault="00307A30" w:rsidP="00307A30">
      <w:pPr>
        <w:pStyle w:val="Prrafodelista"/>
        <w:numPr>
          <w:ilvl w:val="0"/>
          <w:numId w:val="1"/>
        </w:numPr>
        <w:contextualSpacing/>
        <w:jc w:val="left"/>
        <w:rPr>
          <w:rFonts w:ascii="Arial" w:hAnsi="Arial" w:cs="Arial"/>
          <w:b/>
          <w:bCs/>
          <w:lang w:val="es-MX"/>
        </w:rPr>
      </w:pPr>
      <w:r w:rsidRPr="00BA2DA7">
        <w:rPr>
          <w:rFonts w:ascii="Arial" w:hAnsi="Arial" w:cs="Arial"/>
          <w:b/>
          <w:bCs/>
          <w:lang w:val="es-MX"/>
        </w:rPr>
        <w:t>Capa Perimetral de Acceso</w:t>
      </w:r>
    </w:p>
    <w:p w:rsidR="00307A30" w:rsidRPr="00BA2DA7" w:rsidRDefault="00307A30" w:rsidP="00307A30">
      <w:pPr>
        <w:pStyle w:val="Prrafodelista"/>
        <w:numPr>
          <w:ilvl w:val="0"/>
          <w:numId w:val="1"/>
        </w:numPr>
        <w:contextualSpacing/>
        <w:jc w:val="left"/>
        <w:rPr>
          <w:rFonts w:ascii="Arial" w:hAnsi="Arial" w:cs="Arial"/>
          <w:b/>
          <w:bCs/>
          <w:lang w:val="es-MX"/>
        </w:rPr>
      </w:pPr>
      <w:r w:rsidRPr="00BA2DA7">
        <w:rPr>
          <w:rFonts w:ascii="Arial" w:hAnsi="Arial" w:cs="Arial"/>
          <w:b/>
          <w:bCs/>
          <w:lang w:val="es-MX"/>
        </w:rPr>
        <w:t>Capa de Núcleo</w:t>
      </w:r>
    </w:p>
    <w:p w:rsidR="00307A30" w:rsidRPr="00CD0EF1" w:rsidRDefault="00307A30" w:rsidP="00307A30">
      <w:pPr>
        <w:pStyle w:val="Prrafodelista"/>
        <w:numPr>
          <w:ilvl w:val="0"/>
          <w:numId w:val="1"/>
        </w:numPr>
        <w:contextualSpacing/>
        <w:jc w:val="left"/>
        <w:rPr>
          <w:rFonts w:ascii="Arial" w:hAnsi="Arial" w:cs="Arial"/>
          <w:lang w:val="es-MX"/>
        </w:rPr>
      </w:pPr>
      <w:r w:rsidRPr="00BA2DA7">
        <w:rPr>
          <w:rFonts w:ascii="Arial" w:hAnsi="Arial" w:cs="Arial"/>
          <w:b/>
          <w:bCs/>
          <w:lang w:val="es-MX"/>
        </w:rPr>
        <w:t>Capa de Acceso</w:t>
      </w:r>
    </w:p>
    <w:p w:rsidR="00CD0EF1" w:rsidRPr="00307A30" w:rsidRDefault="00CD0EF1" w:rsidP="00CD0EF1">
      <w:pPr>
        <w:pStyle w:val="Prrafodelista"/>
        <w:ind w:left="720"/>
        <w:contextualSpacing/>
        <w:jc w:val="left"/>
        <w:rPr>
          <w:rFonts w:ascii="Arial" w:hAnsi="Arial" w:cs="Arial"/>
          <w:lang w:val="es-MX"/>
        </w:rPr>
      </w:pPr>
    </w:p>
    <w:p w:rsidR="00307A30" w:rsidRPr="00307A30" w:rsidRDefault="00307A30" w:rsidP="00307A30">
      <w:pPr>
        <w:pStyle w:val="Prrafodelista"/>
        <w:numPr>
          <w:ilvl w:val="0"/>
          <w:numId w:val="3"/>
        </w:numPr>
        <w:spacing w:after="160"/>
        <w:contextualSpacing/>
        <w:rPr>
          <w:rFonts w:ascii="Arial" w:hAnsi="Arial" w:cs="Arial"/>
          <w:b/>
          <w:bCs/>
          <w:sz w:val="28"/>
          <w:lang w:val="es-MX"/>
        </w:rPr>
      </w:pPr>
      <w:r w:rsidRPr="00307A30">
        <w:rPr>
          <w:rFonts w:ascii="Arial" w:hAnsi="Arial" w:cs="Arial"/>
          <w:b/>
          <w:bCs/>
          <w:sz w:val="28"/>
          <w:lang w:val="es-MX"/>
        </w:rPr>
        <w:t>Capa Perimetral de Acceso</w:t>
      </w:r>
    </w:p>
    <w:p w:rsidR="00307A30" w:rsidRDefault="00307A30" w:rsidP="00307A30">
      <w:pPr>
        <w:spacing w:after="160"/>
        <w:ind w:firstLine="708"/>
        <w:contextualSpacing/>
        <w:rPr>
          <w:rFonts w:ascii="Arial" w:hAnsi="Arial" w:cs="Arial"/>
          <w:lang w:val="es-MX"/>
        </w:rPr>
      </w:pPr>
      <w:r w:rsidRPr="00BA2DA7">
        <w:rPr>
          <w:rFonts w:ascii="Arial" w:hAnsi="Arial" w:cs="Arial"/>
          <w:lang w:val="es-MX"/>
        </w:rPr>
        <w:t>Compuesta por (1) firewall y (</w:t>
      </w:r>
      <w:r>
        <w:rPr>
          <w:rFonts w:ascii="Arial" w:hAnsi="Arial" w:cs="Arial"/>
          <w:lang w:val="es-MX"/>
        </w:rPr>
        <w:t>1</w:t>
      </w:r>
      <w:r w:rsidRPr="00BA2DA7">
        <w:rPr>
          <w:rFonts w:ascii="Arial" w:hAnsi="Arial" w:cs="Arial"/>
          <w:lang w:val="es-MX"/>
        </w:rPr>
        <w:t xml:space="preserve">) equipos de borde (Routers), es la encargada de brindar acceso tanto externa como internamente a los usuarios que pertenecen a </w:t>
      </w:r>
      <w:r>
        <w:rPr>
          <w:rFonts w:ascii="Arial" w:hAnsi="Arial" w:cs="Arial"/>
          <w:lang w:val="es-MX"/>
        </w:rPr>
        <w:t>HIDROVEN</w:t>
      </w:r>
      <w:r w:rsidRPr="00BA2DA7">
        <w:rPr>
          <w:rFonts w:ascii="Arial" w:hAnsi="Arial" w:cs="Arial"/>
          <w:lang w:val="es-MX"/>
        </w:rPr>
        <w:t xml:space="preserve"> y otros que hagan uso de servicios internos. De Igual forma es la que brinda la salida a internet y primera línea de defensa para prevenir los ataques cibernéticos sobre la infraestructura informática de la institución.</w:t>
      </w:r>
    </w:p>
    <w:p w:rsidR="00CD0EF1" w:rsidRPr="00BA2DA7" w:rsidRDefault="00CD0EF1" w:rsidP="00307A30">
      <w:pPr>
        <w:spacing w:after="160"/>
        <w:ind w:firstLine="708"/>
        <w:contextualSpacing/>
        <w:rPr>
          <w:rFonts w:ascii="Arial" w:hAnsi="Arial" w:cs="Arial"/>
          <w:b/>
          <w:bCs/>
          <w:lang w:val="es-MX"/>
        </w:rPr>
      </w:pPr>
    </w:p>
    <w:p w:rsidR="00307A30" w:rsidRPr="00BA2DA7" w:rsidRDefault="00307A30" w:rsidP="00307A30">
      <w:pPr>
        <w:contextualSpacing/>
        <w:rPr>
          <w:rFonts w:ascii="Arial" w:hAnsi="Arial" w:cs="Arial"/>
          <w:b/>
          <w:bCs/>
          <w:lang w:val="es-MX"/>
        </w:rPr>
      </w:pPr>
      <w:r w:rsidRPr="00BA2DA7">
        <w:rPr>
          <w:rFonts w:ascii="Arial" w:hAnsi="Arial" w:cs="Arial"/>
          <w:b/>
          <w:bCs/>
          <w:lang w:val="es-MX"/>
        </w:rPr>
        <w:t>Actividades de Capa Perimetral de Acceso</w:t>
      </w:r>
    </w:p>
    <w:p w:rsidR="00307A30" w:rsidRDefault="00307A30" w:rsidP="00307A30">
      <w:pPr>
        <w:pStyle w:val="Prrafodelista"/>
        <w:numPr>
          <w:ilvl w:val="0"/>
          <w:numId w:val="4"/>
        </w:numPr>
        <w:contextualSpacing/>
        <w:rPr>
          <w:rFonts w:ascii="Arial" w:hAnsi="Arial" w:cs="Arial"/>
          <w:lang w:val="es-MX"/>
        </w:rPr>
      </w:pPr>
      <w:r w:rsidRPr="00BA2DA7">
        <w:rPr>
          <w:rFonts w:ascii="Arial" w:hAnsi="Arial" w:cs="Arial"/>
          <w:lang w:val="es-MX"/>
        </w:rPr>
        <w:t xml:space="preserve">Proceso de </w:t>
      </w:r>
      <w:r>
        <w:rPr>
          <w:rFonts w:ascii="Arial" w:hAnsi="Arial" w:cs="Arial"/>
          <w:lang w:val="es-MX"/>
        </w:rPr>
        <w:t xml:space="preserve">rehabilitación del Firewall Pfsense, el servidor se encontraba con falla en la tarjeta de red integrada debido a condensadores electrolíticos </w:t>
      </w:r>
      <w:r>
        <w:rPr>
          <w:rFonts w:ascii="Arial" w:hAnsi="Arial" w:cs="Arial"/>
          <w:lang w:val="es-MX"/>
        </w:rPr>
        <w:lastRenderedPageBreak/>
        <w:t>abultados, adicionalmente se verifico el deterioro de los discos duros en los 2 servidores HP Proliant DL360g5, por este motivo se procedió por autorización del gerente general a realizar la fusión de los dos servidores ponerlo nuevamente operativo.</w:t>
      </w:r>
    </w:p>
    <w:p w:rsidR="00307A30" w:rsidRPr="00BA2DA7" w:rsidRDefault="00307A30" w:rsidP="00307A30">
      <w:pPr>
        <w:pStyle w:val="Prrafodelista"/>
        <w:numPr>
          <w:ilvl w:val="0"/>
          <w:numId w:val="4"/>
        </w:numPr>
        <w:contextualSpacing/>
        <w:rPr>
          <w:rFonts w:ascii="Arial" w:hAnsi="Arial" w:cs="Arial"/>
          <w:lang w:val="es-MX"/>
        </w:rPr>
      </w:pPr>
      <w:r w:rsidRPr="00BA2DA7">
        <w:rPr>
          <w:rFonts w:ascii="Arial" w:hAnsi="Arial" w:cs="Arial"/>
          <w:lang w:val="es-MX"/>
        </w:rPr>
        <w:t>Extracción de configuración</w:t>
      </w:r>
    </w:p>
    <w:p w:rsidR="00307A30" w:rsidRPr="00BA2DA7" w:rsidRDefault="00307A30" w:rsidP="00307A30">
      <w:pPr>
        <w:pStyle w:val="Prrafodelista"/>
        <w:numPr>
          <w:ilvl w:val="0"/>
          <w:numId w:val="4"/>
        </w:numPr>
        <w:contextualSpacing/>
        <w:rPr>
          <w:rFonts w:ascii="Arial" w:hAnsi="Arial" w:cs="Arial"/>
          <w:lang w:val="es-MX"/>
        </w:rPr>
      </w:pPr>
      <w:r w:rsidRPr="00BA2DA7">
        <w:rPr>
          <w:rFonts w:ascii="Arial" w:hAnsi="Arial" w:cs="Arial"/>
          <w:lang w:val="es-MX"/>
        </w:rPr>
        <w:t>Sustitución de usuarios locales por uno nuevo (</w:t>
      </w:r>
      <w:r w:rsidRPr="00BA2DA7">
        <w:rPr>
          <w:rFonts w:ascii="Arial" w:hAnsi="Arial" w:cs="Arial"/>
          <w:b/>
          <w:bCs/>
          <w:lang w:val="es-MX"/>
        </w:rPr>
        <w:t>Admin</w:t>
      </w:r>
      <w:r w:rsidRPr="00BA2DA7">
        <w:rPr>
          <w:rFonts w:ascii="Arial" w:hAnsi="Arial" w:cs="Arial"/>
          <w:lang w:val="es-MX"/>
        </w:rPr>
        <w:t>).</w:t>
      </w:r>
    </w:p>
    <w:p w:rsidR="00307A30" w:rsidRDefault="00307A30"/>
    <w:p w:rsidR="008E5102" w:rsidRPr="008E5102" w:rsidRDefault="008E5102" w:rsidP="008E5102">
      <w:pPr>
        <w:pStyle w:val="Prrafodelista"/>
        <w:numPr>
          <w:ilvl w:val="0"/>
          <w:numId w:val="3"/>
        </w:numPr>
        <w:contextualSpacing/>
        <w:rPr>
          <w:rFonts w:ascii="Arial" w:hAnsi="Arial" w:cs="Arial"/>
          <w:b/>
          <w:bCs/>
          <w:sz w:val="28"/>
          <w:lang w:val="es-MX"/>
        </w:rPr>
      </w:pPr>
      <w:r w:rsidRPr="008E5102">
        <w:rPr>
          <w:rFonts w:ascii="Arial" w:hAnsi="Arial" w:cs="Arial"/>
          <w:b/>
          <w:bCs/>
          <w:sz w:val="28"/>
          <w:lang w:val="es-MX"/>
        </w:rPr>
        <w:t>Capa de Núcleo</w:t>
      </w:r>
    </w:p>
    <w:p w:rsidR="008E5102" w:rsidRDefault="008E5102" w:rsidP="008E5102">
      <w:pPr>
        <w:ind w:firstLine="708"/>
        <w:rPr>
          <w:rFonts w:ascii="Arial" w:hAnsi="Arial" w:cs="Arial"/>
          <w:lang w:val="es-MX"/>
        </w:rPr>
      </w:pPr>
      <w:r w:rsidRPr="00BA2DA7">
        <w:rPr>
          <w:rFonts w:ascii="Arial" w:hAnsi="Arial" w:cs="Arial"/>
          <w:lang w:val="es-MX"/>
        </w:rPr>
        <w:t xml:space="preserve">Compuesta por 2 </w:t>
      </w:r>
      <w:r w:rsidRPr="00BA2DA7">
        <w:rPr>
          <w:rFonts w:ascii="Arial" w:hAnsi="Arial" w:cs="Arial"/>
          <w:bCs/>
          <w:lang w:val="es-MX"/>
        </w:rPr>
        <w:t>balanceadores (TP LINK TL-</w:t>
      </w:r>
      <w:r>
        <w:rPr>
          <w:rFonts w:ascii="Arial" w:hAnsi="Arial" w:cs="Arial"/>
          <w:bCs/>
          <w:lang w:val="es-MX"/>
        </w:rPr>
        <w:t>R6120</w:t>
      </w:r>
      <w:r w:rsidRPr="00BA2DA7">
        <w:rPr>
          <w:rFonts w:ascii="Arial" w:hAnsi="Arial" w:cs="Arial"/>
          <w:bCs/>
          <w:lang w:val="es-MX"/>
        </w:rPr>
        <w:t>) (</w:t>
      </w:r>
      <w:r>
        <w:rPr>
          <w:rFonts w:ascii="Arial" w:hAnsi="Arial" w:cs="Arial"/>
          <w:lang w:val="es-MX"/>
        </w:rPr>
        <w:t>MIKROTIK</w:t>
      </w:r>
      <w:r w:rsidRPr="00BA2DA7">
        <w:rPr>
          <w:rFonts w:ascii="Arial" w:hAnsi="Arial" w:cs="Arial"/>
          <w:bCs/>
          <w:lang w:val="es-MX"/>
        </w:rPr>
        <w:t>)</w:t>
      </w:r>
      <w:r w:rsidRPr="00BA2DA7">
        <w:rPr>
          <w:rFonts w:ascii="Arial" w:hAnsi="Arial" w:cs="Arial"/>
          <w:lang w:val="es-MX"/>
        </w:rPr>
        <w:t xml:space="preserve">, </w:t>
      </w:r>
      <w:r>
        <w:rPr>
          <w:rFonts w:ascii="Arial" w:hAnsi="Arial" w:cs="Arial"/>
          <w:lang w:val="es-MX"/>
        </w:rPr>
        <w:t>es</w:t>
      </w:r>
      <w:r w:rsidRPr="00BA2DA7">
        <w:rPr>
          <w:rFonts w:ascii="Arial" w:hAnsi="Arial" w:cs="Arial"/>
          <w:lang w:val="es-MX"/>
        </w:rPr>
        <w:t xml:space="preserve"> la encargada de interconectar todas las subredes entre sí, limitar el acceso entre redes mediante políticas de filtrado vía IP y brindar conexiones de alta velocidad a los servidores.</w:t>
      </w:r>
    </w:p>
    <w:p w:rsidR="008E5102" w:rsidRDefault="008E5102" w:rsidP="008E5102">
      <w:pPr>
        <w:ind w:firstLine="708"/>
        <w:rPr>
          <w:rFonts w:ascii="Arial" w:hAnsi="Arial" w:cs="Arial"/>
          <w:lang w:val="es-MX"/>
        </w:rPr>
      </w:pPr>
    </w:p>
    <w:p w:rsidR="008E5102" w:rsidRPr="008E5102" w:rsidRDefault="008E5102" w:rsidP="008E5102">
      <w:pPr>
        <w:pStyle w:val="Prrafodelista"/>
        <w:numPr>
          <w:ilvl w:val="0"/>
          <w:numId w:val="3"/>
        </w:numPr>
        <w:contextualSpacing/>
        <w:rPr>
          <w:rFonts w:ascii="Arial" w:hAnsi="Arial" w:cs="Arial"/>
          <w:b/>
          <w:bCs/>
          <w:sz w:val="28"/>
          <w:lang w:val="es-MX"/>
        </w:rPr>
      </w:pPr>
      <w:r w:rsidRPr="008E5102">
        <w:rPr>
          <w:rFonts w:ascii="Arial" w:hAnsi="Arial" w:cs="Arial"/>
          <w:b/>
          <w:bCs/>
          <w:sz w:val="28"/>
          <w:lang w:val="es-MX"/>
        </w:rPr>
        <w:t>Capa de Acceso</w:t>
      </w:r>
    </w:p>
    <w:p w:rsidR="008E5102" w:rsidRDefault="008E5102" w:rsidP="008E5102">
      <w:pPr>
        <w:ind w:firstLine="708"/>
        <w:rPr>
          <w:rFonts w:ascii="Arial" w:hAnsi="Arial" w:cs="Arial"/>
          <w:lang w:val="es-MX"/>
        </w:rPr>
      </w:pPr>
      <w:r w:rsidRPr="00BA2DA7">
        <w:rPr>
          <w:rFonts w:ascii="Arial" w:hAnsi="Arial" w:cs="Arial"/>
          <w:lang w:val="es-MX"/>
        </w:rPr>
        <w:t>Compuesta por toda la gama de dispositivos (Switch) que brindan acceso a la red a todos los usuarios mediante su puto de red. Estas siempre están en revisión, con la finalidad de poder modificar accesos actuales, ajustar las conexiones cableadas y realizar modificaciones físicas en caso de ser necesarias.</w:t>
      </w:r>
    </w:p>
    <w:p w:rsidR="00D14AC8" w:rsidRPr="00BA2DA7" w:rsidRDefault="00D14AC8" w:rsidP="008E5102">
      <w:pPr>
        <w:ind w:firstLine="708"/>
        <w:rPr>
          <w:rFonts w:ascii="Arial" w:hAnsi="Arial" w:cs="Arial"/>
          <w:lang w:val="es-MX"/>
        </w:rPr>
      </w:pPr>
    </w:p>
    <w:p w:rsidR="008E5102" w:rsidRDefault="008E5102" w:rsidP="008E5102">
      <w:pPr>
        <w:rPr>
          <w:rFonts w:ascii="Arial" w:hAnsi="Arial" w:cs="Arial"/>
          <w:lang w:val="es-MX"/>
        </w:rPr>
      </w:pPr>
      <w:r w:rsidRPr="00BA2DA7">
        <w:rPr>
          <w:rFonts w:ascii="Arial" w:hAnsi="Arial" w:cs="Arial"/>
          <w:lang w:val="es-MX"/>
        </w:rPr>
        <w:t>Cabe acotar los siguientes puntos:</w:t>
      </w:r>
    </w:p>
    <w:p w:rsidR="002A71C8" w:rsidRPr="00BA2DA7" w:rsidRDefault="002A71C8" w:rsidP="008E5102">
      <w:pPr>
        <w:rPr>
          <w:rFonts w:ascii="Arial" w:hAnsi="Arial" w:cs="Arial"/>
          <w:lang w:val="es-MX"/>
        </w:rPr>
      </w:pPr>
    </w:p>
    <w:p w:rsidR="008E5102" w:rsidRDefault="008E5102" w:rsidP="008E5102">
      <w:pPr>
        <w:pStyle w:val="Prrafodelista"/>
        <w:numPr>
          <w:ilvl w:val="0"/>
          <w:numId w:val="5"/>
        </w:numPr>
        <w:contextualSpacing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Los </w:t>
      </w:r>
      <w:r w:rsidR="00D14AC8" w:rsidRPr="00BA2DA7">
        <w:rPr>
          <w:rFonts w:ascii="Arial" w:hAnsi="Arial" w:cs="Arial"/>
          <w:lang w:val="es-MX"/>
        </w:rPr>
        <w:t>Switch</w:t>
      </w:r>
      <w:r w:rsidR="00D14AC8">
        <w:rPr>
          <w:rFonts w:ascii="Arial" w:hAnsi="Arial" w:cs="Arial"/>
          <w:lang w:val="es-MX"/>
        </w:rPr>
        <w:t xml:space="preserve"> actualmente</w:t>
      </w:r>
      <w:r>
        <w:rPr>
          <w:rFonts w:ascii="Arial" w:hAnsi="Arial" w:cs="Arial"/>
          <w:lang w:val="es-MX"/>
        </w:rPr>
        <w:t xml:space="preserve"> están llegando a su vida útil por los constante bajones y </w:t>
      </w:r>
      <w:r w:rsidR="00D14AC8">
        <w:rPr>
          <w:rFonts w:ascii="Arial" w:hAnsi="Arial" w:cs="Arial"/>
          <w:lang w:val="es-MX"/>
        </w:rPr>
        <w:t>subida</w:t>
      </w:r>
      <w:r>
        <w:rPr>
          <w:rFonts w:ascii="Arial" w:hAnsi="Arial" w:cs="Arial"/>
          <w:lang w:val="es-MX"/>
        </w:rPr>
        <w:t xml:space="preserve"> de </w:t>
      </w:r>
      <w:r w:rsidR="00D14AC8">
        <w:rPr>
          <w:rFonts w:ascii="Arial" w:hAnsi="Arial" w:cs="Arial"/>
          <w:lang w:val="es-MX"/>
        </w:rPr>
        <w:t>tensión</w:t>
      </w:r>
      <w:r>
        <w:rPr>
          <w:rFonts w:ascii="Arial" w:hAnsi="Arial" w:cs="Arial"/>
          <w:lang w:val="es-MX"/>
        </w:rPr>
        <w:t xml:space="preserve"> eléctrica causando lapso prolongado de inhibición</w:t>
      </w:r>
      <w:r w:rsidR="00D14AC8">
        <w:rPr>
          <w:rFonts w:ascii="Arial" w:hAnsi="Arial" w:cs="Arial"/>
          <w:lang w:val="es-MX"/>
        </w:rPr>
        <w:t xml:space="preserve">, esto </w:t>
      </w:r>
      <w:r>
        <w:rPr>
          <w:rFonts w:ascii="Arial" w:hAnsi="Arial" w:cs="Arial"/>
          <w:lang w:val="es-MX"/>
        </w:rPr>
        <w:t>originando</w:t>
      </w:r>
      <w:r w:rsidR="00D14AC8">
        <w:rPr>
          <w:rFonts w:ascii="Arial" w:hAnsi="Arial" w:cs="Arial"/>
          <w:lang w:val="es-MX"/>
        </w:rPr>
        <w:t xml:space="preserve"> pérdida constante de conectividad dificultando la productividad de las áreas administrativas.</w:t>
      </w:r>
    </w:p>
    <w:p w:rsidR="00D14AC8" w:rsidRPr="00BA2DA7" w:rsidRDefault="00D14AC8" w:rsidP="00D14AC8">
      <w:pPr>
        <w:pStyle w:val="Prrafodelista"/>
        <w:ind w:left="720"/>
        <w:contextualSpacing/>
        <w:rPr>
          <w:rFonts w:ascii="Arial" w:hAnsi="Arial" w:cs="Arial"/>
          <w:lang w:val="es-MX"/>
        </w:rPr>
      </w:pPr>
    </w:p>
    <w:p w:rsidR="008E5102" w:rsidRPr="00042504" w:rsidRDefault="00D14AC8" w:rsidP="00D14AC8">
      <w:pPr>
        <w:pStyle w:val="Prrafodelista"/>
        <w:numPr>
          <w:ilvl w:val="0"/>
          <w:numId w:val="5"/>
        </w:numPr>
        <w:contextualSpacing/>
        <w:rPr>
          <w:lang w:val="es-MX"/>
        </w:rPr>
      </w:pPr>
      <w:r w:rsidRPr="00D14AC8">
        <w:rPr>
          <w:rFonts w:ascii="Arial" w:hAnsi="Arial" w:cs="Arial"/>
          <w:lang w:val="es-MX"/>
        </w:rPr>
        <w:t xml:space="preserve">Debido a los últimos cambios de conexión del par de cobre a conexión óptica a través de la tecnológica GPON, se pudo observar un índice elevado de perdida contante de conectividad debido a la obsolescencia del cableado y dispositivos por el deterioro, se determinó que se necesita realizar una estandarización y restructuración del </w:t>
      </w:r>
      <w:r w:rsidR="00042504" w:rsidRPr="00D14AC8">
        <w:rPr>
          <w:rFonts w:ascii="Arial" w:hAnsi="Arial" w:cs="Arial"/>
          <w:lang w:val="es-MX"/>
        </w:rPr>
        <w:t>cableado</w:t>
      </w:r>
      <w:r w:rsidR="00042504">
        <w:rPr>
          <w:rFonts w:ascii="Arial" w:hAnsi="Arial" w:cs="Arial"/>
          <w:lang w:val="es-MX"/>
        </w:rPr>
        <w:t xml:space="preserve"> siendo recomendado la estandarización mínima la categoría 6ª de frecuencias de 500Mhz. Se anexa tabla comparativa</w:t>
      </w:r>
    </w:p>
    <w:p w:rsidR="00042504" w:rsidRPr="00042504" w:rsidRDefault="00042504" w:rsidP="00042504">
      <w:pPr>
        <w:pStyle w:val="Prrafodelista"/>
        <w:rPr>
          <w:lang w:val="es-MX"/>
        </w:rPr>
      </w:pPr>
    </w:p>
    <w:tbl>
      <w:tblPr>
        <w:tblW w:w="8618" w:type="dxa"/>
        <w:tblInd w:w="649" w:type="dxa"/>
        <w:tblLook w:val="04A0" w:firstRow="1" w:lastRow="0" w:firstColumn="1" w:lastColumn="0" w:noHBand="0" w:noVBand="1"/>
      </w:tblPr>
      <w:tblGrid>
        <w:gridCol w:w="798"/>
        <w:gridCol w:w="919"/>
        <w:gridCol w:w="2145"/>
        <w:gridCol w:w="916"/>
        <w:gridCol w:w="916"/>
        <w:gridCol w:w="916"/>
        <w:gridCol w:w="1004"/>
        <w:gridCol w:w="1004"/>
      </w:tblGrid>
      <w:tr w:rsidR="00042504" w:rsidRPr="00042504" w:rsidTr="00042504">
        <w:trPr>
          <w:trHeight w:val="900"/>
        </w:trPr>
        <w:tc>
          <w:tcPr>
            <w:tcW w:w="1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Estandar del cableado</w:t>
            </w:r>
          </w:p>
        </w:tc>
        <w:tc>
          <w:tcPr>
            <w:tcW w:w="21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ANCHO DE BANDA SOPORTADO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10 BASE-T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100 BASE-T</w:t>
            </w:r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1000 BASE-T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10 GBASE-T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24/40 GBASE-T</w:t>
            </w:r>
          </w:p>
        </w:tc>
      </w:tr>
      <w:tr w:rsidR="00042504" w:rsidRPr="00042504" w:rsidTr="00042504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TIA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en-US" w:eastAsia="en-US"/>
              </w:rPr>
              <w:t>ISO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100 MHZ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42504" w:rsidRPr="00042504" w:rsidTr="00042504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n-US" w:eastAsia="en-US"/>
              </w:rPr>
              <w:t>CAT 5E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n-US" w:eastAsia="en-US"/>
              </w:rPr>
              <w:t>CLASE D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100 MHZ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42504" w:rsidRPr="00042504" w:rsidTr="00042504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n-US" w:eastAsia="en-US"/>
              </w:rPr>
              <w:t>CAT 6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n-US" w:eastAsia="en-US"/>
              </w:rPr>
              <w:t>CLASE E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250 MHZ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42504" w:rsidRPr="00042504" w:rsidTr="00042504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n-US" w:eastAsia="en-US"/>
              </w:rPr>
              <w:t>CAT 6A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n-US" w:eastAsia="en-US"/>
              </w:rPr>
              <w:t>CLASE E</w:t>
            </w:r>
            <w:r w:rsidRPr="00042504">
              <w:rPr>
                <w:rFonts w:ascii="Calibri" w:hAnsi="Calibri"/>
                <w:i/>
                <w:iCs/>
                <w:color w:val="000000"/>
                <w:sz w:val="16"/>
                <w:szCs w:val="16"/>
                <w:lang w:val="en-US" w:eastAsia="en-US"/>
              </w:rPr>
              <w:t>A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500 MHZ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042504" w:rsidRPr="00042504" w:rsidTr="00042504">
        <w:trPr>
          <w:trHeight w:val="300"/>
        </w:trPr>
        <w:tc>
          <w:tcPr>
            <w:tcW w:w="7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n-US" w:eastAsia="en-US"/>
              </w:rPr>
              <w:t>CAT 8</w:t>
            </w:r>
          </w:p>
        </w:tc>
        <w:tc>
          <w:tcPr>
            <w:tcW w:w="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i/>
                <w:iCs/>
                <w:color w:val="000000"/>
                <w:sz w:val="22"/>
                <w:szCs w:val="22"/>
                <w:lang w:val="en-US" w:eastAsia="en-US"/>
              </w:rPr>
              <w:t>CLASE I ,II</w:t>
            </w:r>
          </w:p>
        </w:tc>
        <w:tc>
          <w:tcPr>
            <w:tcW w:w="21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2000 MHZ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2504" w:rsidRPr="00042504" w:rsidRDefault="00042504" w:rsidP="00042504">
            <w:pPr>
              <w:spacing w:line="240" w:lineRule="auto"/>
              <w:jc w:val="center"/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</w:pPr>
            <w:r w:rsidRPr="00042504">
              <w:rPr>
                <w:rFonts w:ascii="Calibri" w:hAnsi="Calibri"/>
                <w:color w:val="000000"/>
                <w:sz w:val="22"/>
                <w:szCs w:val="22"/>
                <w:lang w:val="en-US" w:eastAsia="en-US"/>
              </w:rPr>
              <w:t>X</w:t>
            </w:r>
          </w:p>
        </w:tc>
      </w:tr>
    </w:tbl>
    <w:p w:rsidR="00042504" w:rsidRDefault="00042504" w:rsidP="00CD0EF1">
      <w:pPr>
        <w:contextualSpacing/>
        <w:rPr>
          <w:lang w:val="es-MX"/>
        </w:rPr>
      </w:pPr>
    </w:p>
    <w:p w:rsidR="00CD0EF1" w:rsidRDefault="00CD0EF1" w:rsidP="00CD0EF1">
      <w:pPr>
        <w:contextualSpacing/>
        <w:rPr>
          <w:lang w:val="es-MX"/>
        </w:rPr>
      </w:pPr>
    </w:p>
    <w:p w:rsidR="00CD0EF1" w:rsidRDefault="00CD0EF1" w:rsidP="00CD0EF1">
      <w:pPr>
        <w:contextualSpacing/>
        <w:rPr>
          <w:rFonts w:ascii="Arial" w:hAnsi="Arial" w:cs="Arial"/>
          <w:b/>
          <w:bCs/>
          <w:sz w:val="28"/>
          <w:lang w:val="es-MX"/>
        </w:rPr>
      </w:pPr>
      <w:r w:rsidRPr="00BA2DA7">
        <w:rPr>
          <w:rFonts w:ascii="Arial" w:hAnsi="Arial" w:cs="Arial"/>
          <w:b/>
          <w:bCs/>
          <w:sz w:val="28"/>
          <w:lang w:val="es-MX"/>
        </w:rPr>
        <w:t>Consideraciones finales</w:t>
      </w:r>
    </w:p>
    <w:p w:rsidR="00CD0EF1" w:rsidRDefault="00CD0EF1" w:rsidP="00CD0EF1">
      <w:pPr>
        <w:ind w:firstLine="708"/>
        <w:rPr>
          <w:rFonts w:ascii="Arial" w:hAnsi="Arial" w:cs="Arial"/>
          <w:lang w:val="es-MX"/>
        </w:rPr>
      </w:pPr>
    </w:p>
    <w:p w:rsidR="00CD0EF1" w:rsidRPr="00B321AF" w:rsidRDefault="00CD0EF1" w:rsidP="00CD0EF1">
      <w:pPr>
        <w:ind w:firstLine="708"/>
        <w:rPr>
          <w:rFonts w:ascii="Arial" w:hAnsi="Arial" w:cs="Arial"/>
          <w:lang w:val="es-MX"/>
        </w:rPr>
        <w:sectPr w:rsidR="00CD0EF1" w:rsidRPr="00B321AF" w:rsidSect="007637FE">
          <w:pgSz w:w="12240" w:h="15840" w:code="1"/>
          <w:pgMar w:top="1843" w:right="1467" w:bottom="709" w:left="1560" w:header="279" w:footer="0" w:gutter="0"/>
          <w:cols w:space="708"/>
          <w:docGrid w:linePitch="360"/>
        </w:sectPr>
      </w:pPr>
      <w:r w:rsidRPr="00B321AF">
        <w:rPr>
          <w:rFonts w:ascii="Arial" w:hAnsi="Arial" w:cs="Arial"/>
          <w:lang w:val="es-MX"/>
        </w:rPr>
        <w:t>Se recomienda la adquisición de nuevos equipos a la brevedad posible y no continuar utilizando equipos que ya no cuentan con soporte ni repuestos en el país por parte de los proveedores, debido a que, si se continúan usando los mismos, estamos poniendo en riesgo la información clave de la institución porque no hay manera de saber cuándo tiempo más de vida tienen los equipos usados</w:t>
      </w:r>
      <w:r>
        <w:rPr>
          <w:rFonts w:ascii="Arial" w:hAnsi="Arial" w:cs="Arial"/>
          <w:lang w:val="es-MX"/>
        </w:rPr>
        <w:t xml:space="preserve">. </w:t>
      </w:r>
      <w:r w:rsidRPr="00B321AF">
        <w:rPr>
          <w:rFonts w:ascii="Arial" w:hAnsi="Arial" w:cs="Arial"/>
        </w:rPr>
        <w:t>En este caso el personal encargado de mantener toda la plataforma tecnológica a nivel se sistema de la institución no cuenta con los equipos necesarios para cubrir tal demanda, debido que a nivel tecnológico de los sistemas se encuentran constantemente en evolución</w:t>
      </w:r>
      <w:r>
        <w:rPr>
          <w:rFonts w:ascii="Arial" w:hAnsi="Arial" w:cs="Arial"/>
        </w:rPr>
        <w:t>.</w:t>
      </w:r>
    </w:p>
    <w:p w:rsidR="00CD0EF1" w:rsidRPr="00BA2DA7" w:rsidRDefault="00CD0EF1" w:rsidP="00CD0EF1">
      <w:pPr>
        <w:jc w:val="center"/>
        <w:rPr>
          <w:rFonts w:ascii="Arial" w:hAnsi="Arial" w:cs="Arial"/>
          <w:b/>
          <w:sz w:val="28"/>
        </w:rPr>
      </w:pPr>
      <w:r w:rsidRPr="00BA2DA7">
        <w:rPr>
          <w:rFonts w:ascii="Arial" w:hAnsi="Arial" w:cs="Arial"/>
          <w:b/>
          <w:sz w:val="28"/>
        </w:rPr>
        <w:lastRenderedPageBreak/>
        <w:t>Proyecto actuales</w:t>
      </w:r>
    </w:p>
    <w:p w:rsidR="00CD0EF1" w:rsidRPr="00BA2DA7" w:rsidRDefault="00CD0EF1" w:rsidP="00CD0EF1">
      <w:pPr>
        <w:rPr>
          <w:rFonts w:ascii="Arial" w:hAnsi="Arial" w:cs="Arial"/>
        </w:rPr>
      </w:pPr>
    </w:p>
    <w:p w:rsidR="00CD0EF1" w:rsidRPr="00BA2DA7" w:rsidRDefault="00CD0EF1" w:rsidP="00CD0EF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BA2DA7">
        <w:rPr>
          <w:rFonts w:ascii="Arial" w:hAnsi="Arial" w:cs="Arial"/>
          <w:b/>
        </w:rPr>
        <w:t>Dominio (</w:t>
      </w:r>
      <w:r w:rsidR="002A71C8">
        <w:rPr>
          <w:rFonts w:ascii="Arial" w:hAnsi="Arial" w:cs="Arial"/>
          <w:b/>
        </w:rPr>
        <w:t>hidroven</w:t>
      </w:r>
      <w:r w:rsidRPr="00BA2DA7">
        <w:rPr>
          <w:rFonts w:ascii="Arial" w:hAnsi="Arial" w:cs="Arial"/>
          <w:b/>
        </w:rPr>
        <w:t>.gob.ve)</w:t>
      </w:r>
    </w:p>
    <w:p w:rsidR="00CD0EF1" w:rsidRDefault="00CD0EF1" w:rsidP="002A71C8">
      <w:pPr>
        <w:ind w:firstLine="708"/>
        <w:rPr>
          <w:rFonts w:ascii="Arial" w:hAnsi="Arial" w:cs="Arial"/>
        </w:rPr>
      </w:pPr>
      <w:r w:rsidRPr="00BA2DA7">
        <w:rPr>
          <w:rFonts w:ascii="Arial" w:hAnsi="Arial" w:cs="Arial"/>
        </w:rPr>
        <w:t xml:space="preserve">Instalar y configurar el sistema PFSENSE, el cual nos permitió tener una plataforma óptima para poder darnos a conocer en la World Wide Web (WWW) mediante una IP de salida WAN </w:t>
      </w:r>
      <w:r w:rsidR="002A71C8">
        <w:rPr>
          <w:rFonts w:ascii="Arial" w:hAnsi="Arial" w:cs="Arial"/>
        </w:rPr>
        <w:t xml:space="preserve">la cual fue convertida </w:t>
      </w:r>
      <w:r w:rsidR="002A71C8" w:rsidRPr="00BA2DA7">
        <w:rPr>
          <w:rFonts w:ascii="Arial" w:hAnsi="Arial" w:cs="Arial"/>
        </w:rPr>
        <w:t>por el</w:t>
      </w:r>
      <w:r w:rsidRPr="00BA2DA7">
        <w:rPr>
          <w:rFonts w:ascii="Arial" w:hAnsi="Arial" w:cs="Arial"/>
        </w:rPr>
        <w:t xml:space="preserve"> proveedor de servicios CANTV.</w:t>
      </w:r>
    </w:p>
    <w:p w:rsidR="002A71C8" w:rsidRPr="00BA2DA7" w:rsidRDefault="002A71C8" w:rsidP="002A71C8">
      <w:pPr>
        <w:ind w:firstLine="708"/>
        <w:rPr>
          <w:rFonts w:ascii="Arial" w:hAnsi="Arial" w:cs="Arial"/>
        </w:rPr>
      </w:pPr>
    </w:p>
    <w:p w:rsidR="00CD0EF1" w:rsidRPr="00BA2DA7" w:rsidRDefault="00CD0EF1" w:rsidP="00CD0EF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BA2DA7">
        <w:rPr>
          <w:rFonts w:ascii="Arial" w:hAnsi="Arial" w:cs="Arial"/>
          <w:b/>
        </w:rPr>
        <w:t>Correo institucional</w:t>
      </w:r>
    </w:p>
    <w:p w:rsidR="002A71C8" w:rsidRPr="00BA2DA7" w:rsidRDefault="00CD0EF1" w:rsidP="002A71C8">
      <w:pPr>
        <w:ind w:firstLine="284"/>
        <w:rPr>
          <w:rFonts w:ascii="Arial" w:hAnsi="Arial" w:cs="Arial"/>
        </w:rPr>
      </w:pPr>
      <w:r w:rsidRPr="00BA2DA7">
        <w:rPr>
          <w:rFonts w:ascii="Arial" w:hAnsi="Arial" w:cs="Arial"/>
        </w:rPr>
        <w:t>Se está Gestionando la instalación y configuración de un sistema gestor de correo</w:t>
      </w:r>
      <w:r w:rsidR="002A71C8">
        <w:rPr>
          <w:rFonts w:ascii="Arial" w:hAnsi="Arial" w:cs="Arial"/>
        </w:rPr>
        <w:t xml:space="preserve"> electrónico</w:t>
      </w:r>
      <w:r w:rsidRPr="00BA2DA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mediante la </w:t>
      </w:r>
      <w:r w:rsidR="002A71C8">
        <w:rPr>
          <w:rFonts w:ascii="Arial" w:hAnsi="Arial" w:cs="Arial"/>
        </w:rPr>
        <w:t>tecnología</w:t>
      </w:r>
      <w:r w:rsidR="00EB59D3">
        <w:rPr>
          <w:rFonts w:ascii="Arial" w:hAnsi="Arial" w:cs="Arial"/>
        </w:rPr>
        <w:t xml:space="preserve"> de Z</w:t>
      </w:r>
      <w:r>
        <w:rPr>
          <w:rFonts w:ascii="Arial" w:hAnsi="Arial" w:cs="Arial"/>
        </w:rPr>
        <w:t>ex</w:t>
      </w:r>
      <w:r w:rsidR="00EB59D3">
        <w:rPr>
          <w:rFonts w:ascii="Arial" w:hAnsi="Arial" w:cs="Arial"/>
        </w:rPr>
        <w:t>tras C</w:t>
      </w:r>
      <w:r>
        <w:rPr>
          <w:rFonts w:ascii="Arial" w:hAnsi="Arial" w:cs="Arial"/>
        </w:rPr>
        <w:t xml:space="preserve">arbonio </w:t>
      </w:r>
      <w:r w:rsidR="002A71C8">
        <w:rPr>
          <w:rFonts w:ascii="Arial" w:hAnsi="Arial" w:cs="Arial"/>
        </w:rPr>
        <w:t xml:space="preserve">mediante la filosofía de open source (SOFTWARE LIBRE) </w:t>
      </w:r>
      <w:r w:rsidRPr="00BA2DA7">
        <w:rPr>
          <w:rFonts w:ascii="Arial" w:hAnsi="Arial" w:cs="Arial"/>
        </w:rPr>
        <w:t xml:space="preserve">hasta ahora se han realizado múltiples pruebas y se han encontrado con diversas fallas debido a que el servidor se encuentra presentando problemas con la tarjeta de red las cual se inhibe, se está planteando usar otro servidor para usar de campo de pruebas. </w:t>
      </w:r>
    </w:p>
    <w:p w:rsidR="00CD0EF1" w:rsidRPr="00BA2DA7" w:rsidRDefault="00CD0EF1" w:rsidP="00CD0EF1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BA2DA7">
        <w:rPr>
          <w:rFonts w:ascii="Arial" w:hAnsi="Arial" w:cs="Arial"/>
          <w:b/>
        </w:rPr>
        <w:t>Página web</w:t>
      </w:r>
    </w:p>
    <w:p w:rsidR="00CD0EF1" w:rsidRDefault="00CD0EF1" w:rsidP="00CD0EF1">
      <w:pPr>
        <w:contextualSpacing/>
        <w:rPr>
          <w:rFonts w:ascii="Arial" w:hAnsi="Arial" w:cs="Arial"/>
        </w:rPr>
      </w:pPr>
      <w:r w:rsidRPr="00BA2DA7">
        <w:rPr>
          <w:rFonts w:ascii="Arial" w:hAnsi="Arial" w:cs="Arial"/>
        </w:rPr>
        <w:t xml:space="preserve">Actualmente se está usando una plantilla de texto plano, La presente está muy limitada a nivel de contenido por lo que se recomiendo a la </w:t>
      </w:r>
      <w:r w:rsidR="002A71C8">
        <w:rPr>
          <w:rFonts w:ascii="Arial" w:hAnsi="Arial" w:cs="Arial"/>
        </w:rPr>
        <w:t>Gerencia</w:t>
      </w:r>
      <w:r w:rsidRPr="00BA2DA7">
        <w:rPr>
          <w:rFonts w:ascii="Arial" w:hAnsi="Arial" w:cs="Arial"/>
        </w:rPr>
        <w:t xml:space="preserve"> Comunicacional desarrollar un nuevo gestor de contenido para atender la necesidad de información de la institución.</w:t>
      </w:r>
    </w:p>
    <w:p w:rsidR="002A71C8" w:rsidRPr="002A71C8" w:rsidRDefault="002A71C8" w:rsidP="002A71C8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2A71C8">
        <w:rPr>
          <w:rFonts w:ascii="Arial" w:hAnsi="Arial" w:cs="Arial"/>
          <w:b/>
        </w:rPr>
        <w:t>Servidor LDAP</w:t>
      </w:r>
    </w:p>
    <w:p w:rsidR="002A71C8" w:rsidRDefault="002A71C8" w:rsidP="002A71C8">
      <w:pPr>
        <w:rPr>
          <w:rFonts w:ascii="Arial" w:hAnsi="Arial" w:cs="Arial"/>
        </w:rPr>
      </w:pPr>
      <w:r w:rsidRPr="00BA2DA7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planea realizar nuevamente</w:t>
      </w:r>
      <w:r w:rsidRPr="00BA2DA7">
        <w:rPr>
          <w:rFonts w:ascii="Arial" w:hAnsi="Arial" w:cs="Arial"/>
        </w:rPr>
        <w:t xml:space="preserve"> la instalación de un sistema operativo Windows server 2019 </w:t>
      </w:r>
      <w:r>
        <w:rPr>
          <w:rFonts w:ascii="Arial" w:hAnsi="Arial" w:cs="Arial"/>
        </w:rPr>
        <w:t>por solicitud de la gerencia general de tecnología actualment</w:t>
      </w:r>
      <w:r w:rsidRPr="00BA2DA7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servicio</w:t>
      </w:r>
      <w:r w:rsidRPr="00BA2DA7">
        <w:rPr>
          <w:rFonts w:ascii="Arial" w:hAnsi="Arial" w:cs="Arial"/>
        </w:rPr>
        <w:t xml:space="preserve"> funciona como controlador de directorio permitiendo el uso óptimo de las estaciones de trabajo y brindado acceso a los recursos compartidos.</w:t>
      </w:r>
    </w:p>
    <w:p w:rsidR="0067235D" w:rsidRPr="00BA2DA7" w:rsidRDefault="0067235D" w:rsidP="0067235D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BA2DA7">
        <w:rPr>
          <w:rFonts w:ascii="Arial" w:hAnsi="Arial" w:cs="Arial"/>
          <w:b/>
        </w:rPr>
        <w:t>Intranet</w:t>
      </w:r>
    </w:p>
    <w:p w:rsidR="0067235D" w:rsidRPr="00BA2DA7" w:rsidRDefault="0067235D" w:rsidP="0067235D">
      <w:pPr>
        <w:ind w:firstLine="708"/>
        <w:rPr>
          <w:rFonts w:ascii="Arial" w:hAnsi="Arial" w:cs="Arial"/>
        </w:rPr>
      </w:pPr>
      <w:r w:rsidRPr="00BA2DA7">
        <w:rPr>
          <w:rFonts w:ascii="Arial" w:hAnsi="Arial" w:cs="Arial"/>
        </w:rPr>
        <w:t>Proyecto para adecuación, se está haciendo el estudio para gestionar el uso adecuado de la red tales como:</w:t>
      </w:r>
    </w:p>
    <w:p w:rsidR="0067235D" w:rsidRDefault="0067235D" w:rsidP="0067235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BA2DA7">
        <w:rPr>
          <w:rFonts w:ascii="Arial" w:hAnsi="Arial" w:cs="Arial"/>
        </w:rPr>
        <w:t>El ancho de banda (Sistema proxy, corta fuego, servidores DNS, servidores DHCP</w:t>
      </w:r>
      <w:r>
        <w:rPr>
          <w:rFonts w:ascii="Arial" w:hAnsi="Arial" w:cs="Arial"/>
        </w:rPr>
        <w:t>, entre otras tecnologías para un uso óptimo de la infraestructura</w:t>
      </w:r>
      <w:r w:rsidRPr="00BA2DA7">
        <w:rPr>
          <w:rFonts w:ascii="Arial" w:hAnsi="Arial" w:cs="Arial"/>
        </w:rPr>
        <w:t>)</w:t>
      </w:r>
    </w:p>
    <w:p w:rsidR="0067235D" w:rsidRDefault="0067235D" w:rsidP="0067235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BA2DA7">
        <w:rPr>
          <w:rFonts w:ascii="Arial" w:hAnsi="Arial" w:cs="Arial"/>
        </w:rPr>
        <w:lastRenderedPageBreak/>
        <w:t>La optimización del almacenamiento compartido, creación de perfiles móviles.</w:t>
      </w:r>
    </w:p>
    <w:p w:rsidR="0067235D" w:rsidRDefault="0067235D" w:rsidP="0067235D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BA2DA7">
        <w:rPr>
          <w:rFonts w:ascii="Arial" w:hAnsi="Arial" w:cs="Arial"/>
        </w:rPr>
        <w:t>Punto de acceso a usuarios visitantes (Zona Wifi)</w:t>
      </w:r>
      <w:r>
        <w:rPr>
          <w:rFonts w:ascii="Arial" w:hAnsi="Arial" w:cs="Arial"/>
        </w:rPr>
        <w:t>.</w:t>
      </w:r>
    </w:p>
    <w:p w:rsidR="0067235D" w:rsidRDefault="0067235D" w:rsidP="0067235D">
      <w:pPr>
        <w:rPr>
          <w:rFonts w:ascii="Arial" w:hAnsi="Arial" w:cs="Arial"/>
          <w:b/>
        </w:rPr>
      </w:pPr>
    </w:p>
    <w:p w:rsidR="0067235D" w:rsidRPr="0067235D" w:rsidRDefault="0067235D" w:rsidP="0067235D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 w:rsidRPr="0067235D">
        <w:rPr>
          <w:rFonts w:ascii="Arial" w:hAnsi="Arial" w:cs="Arial"/>
          <w:b/>
        </w:rPr>
        <w:t>Sistema de ticket</w:t>
      </w:r>
    </w:p>
    <w:p w:rsidR="0067235D" w:rsidRDefault="0067235D" w:rsidP="0067235D">
      <w:pPr>
        <w:rPr>
          <w:rFonts w:ascii="Arial" w:hAnsi="Arial" w:cs="Arial"/>
        </w:rPr>
      </w:pPr>
      <w:r w:rsidRPr="00BA2DA7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realizó el estudio de diferentes sistemas de gestión incidencias y anomalías reportada a la Gerencia de Tecnología</w:t>
      </w:r>
      <w:r w:rsidRPr="00BA2DA7">
        <w:rPr>
          <w:rFonts w:ascii="Arial" w:hAnsi="Arial" w:cs="Arial"/>
        </w:rPr>
        <w:t xml:space="preserve"> para llevar un mayor control y seguimiento de los requerimientos de los usuarios, esto mejorara la cálida de respuesta del área</w:t>
      </w:r>
      <w:r>
        <w:rPr>
          <w:rFonts w:ascii="Arial" w:hAnsi="Arial" w:cs="Arial"/>
        </w:rPr>
        <w:t>. se seleccionó el sistema Mantis bugs tracker, el mismo fue implementado bajo la url reporte.hidroven.gob.ve</w:t>
      </w:r>
      <w:r w:rsidRPr="00BA2D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en el servidor de aplicativos proxmox pero actualmente no </w:t>
      </w:r>
      <w:r w:rsidR="00813365">
        <w:rPr>
          <w:rFonts w:ascii="Arial" w:hAnsi="Arial" w:cs="Arial"/>
        </w:rPr>
        <w:t>se está utilizando.</w:t>
      </w:r>
    </w:p>
    <w:p w:rsidR="00813365" w:rsidRPr="00BA2DA7" w:rsidRDefault="00813365" w:rsidP="00813365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Creaciones de Aplicativo</w:t>
      </w:r>
    </w:p>
    <w:p w:rsidR="00813365" w:rsidRPr="00BA2DA7" w:rsidRDefault="00813365" w:rsidP="008133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Actualmente </w:t>
      </w:r>
      <w:r w:rsidRPr="00BA2DA7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Gerencia de Desarrollo y Sistemas tecnológico </w:t>
      </w:r>
      <w:r w:rsidR="00E566E2">
        <w:rPr>
          <w:rFonts w:ascii="Arial" w:hAnsi="Arial" w:cs="Arial"/>
        </w:rPr>
        <w:t>se encuentra</w:t>
      </w:r>
      <w:r>
        <w:rPr>
          <w:rFonts w:ascii="Arial" w:hAnsi="Arial" w:cs="Arial"/>
        </w:rPr>
        <w:t xml:space="preserve"> estudiando la creación </w:t>
      </w:r>
      <w:r w:rsidR="00E566E2">
        <w:rPr>
          <w:rFonts w:ascii="Arial" w:hAnsi="Arial" w:cs="Arial"/>
        </w:rPr>
        <w:t xml:space="preserve">de los </w:t>
      </w:r>
      <w:r w:rsidR="00E566E2">
        <w:rPr>
          <w:rFonts w:ascii="Arial" w:hAnsi="Arial" w:cs="Arial"/>
          <w:b/>
        </w:rPr>
        <w:t>Aplicativos</w:t>
      </w:r>
      <w:r w:rsidRPr="00E566E2">
        <w:rPr>
          <w:rFonts w:ascii="Arial" w:hAnsi="Arial" w:cs="Arial"/>
          <w:b/>
        </w:rPr>
        <w:t xml:space="preserve"> de Gestión de Acceso Entrada y Salida</w:t>
      </w:r>
      <w:r w:rsidR="00E566E2">
        <w:rPr>
          <w:rFonts w:ascii="Arial" w:hAnsi="Arial" w:cs="Arial"/>
          <w:b/>
        </w:rPr>
        <w:t xml:space="preserve"> de visitante, Gestión de expediente de Empleados </w:t>
      </w:r>
      <w:r w:rsidR="00E566E2">
        <w:rPr>
          <w:rFonts w:ascii="Arial" w:hAnsi="Arial" w:cs="Arial"/>
        </w:rPr>
        <w:t>para mantener un control optimo</w:t>
      </w:r>
      <w:r>
        <w:rPr>
          <w:rFonts w:ascii="Arial" w:hAnsi="Arial" w:cs="Arial"/>
        </w:rPr>
        <w:t xml:space="preserve">, </w:t>
      </w:r>
      <w:r w:rsidR="00E566E2">
        <w:rPr>
          <w:rFonts w:ascii="Arial" w:hAnsi="Arial" w:cs="Arial"/>
        </w:rPr>
        <w:t>lo cual mejorara</w:t>
      </w:r>
      <w:r w:rsidRPr="00BA2DA7">
        <w:rPr>
          <w:rFonts w:ascii="Arial" w:hAnsi="Arial" w:cs="Arial"/>
        </w:rPr>
        <w:t xml:space="preserve"> la calidad</w:t>
      </w:r>
      <w:r>
        <w:rPr>
          <w:rFonts w:ascii="Arial" w:hAnsi="Arial" w:cs="Arial"/>
        </w:rPr>
        <w:t xml:space="preserve"> de</w:t>
      </w:r>
      <w:r w:rsidRPr="00BA2DA7">
        <w:rPr>
          <w:rFonts w:ascii="Arial" w:hAnsi="Arial" w:cs="Arial"/>
        </w:rPr>
        <w:t xml:space="preserve"> procesamiento de información, el cual brindara una respuesta inmediata en la gestión</w:t>
      </w:r>
      <w:r>
        <w:rPr>
          <w:rFonts w:ascii="Arial" w:hAnsi="Arial" w:cs="Arial"/>
        </w:rPr>
        <w:t xml:space="preserve">, sin embargo, cabe destacar que </w:t>
      </w:r>
      <w:r w:rsidR="00E566E2" w:rsidRPr="00E566E2">
        <w:rPr>
          <w:rFonts w:ascii="Arial" w:hAnsi="Arial" w:cs="Arial"/>
          <w:b/>
        </w:rPr>
        <w:t>estas solicitudes no se encuentran</w:t>
      </w:r>
      <w:r w:rsidRPr="00E566E2">
        <w:rPr>
          <w:rFonts w:ascii="Arial" w:hAnsi="Arial" w:cs="Arial"/>
          <w:b/>
        </w:rPr>
        <w:t xml:space="preserve"> en procesos de requerimientos formales</w:t>
      </w:r>
      <w:r w:rsidR="00E566E2">
        <w:rPr>
          <w:rFonts w:ascii="Arial" w:hAnsi="Arial" w:cs="Arial"/>
          <w:b/>
        </w:rPr>
        <w:t>, y están pospuesta por múltiples requerimientos de carácter prioritarios.</w:t>
      </w:r>
    </w:p>
    <w:p w:rsidR="0067235D" w:rsidRDefault="0067235D" w:rsidP="0067235D">
      <w:pPr>
        <w:pStyle w:val="Prrafodelista"/>
        <w:ind w:left="720"/>
        <w:rPr>
          <w:rFonts w:ascii="Arial" w:hAnsi="Arial" w:cs="Arial"/>
        </w:rPr>
      </w:pPr>
    </w:p>
    <w:p w:rsidR="00DC7A91" w:rsidRDefault="00DC7A91" w:rsidP="0067235D">
      <w:pPr>
        <w:pStyle w:val="Prrafodelista"/>
        <w:ind w:left="720"/>
        <w:rPr>
          <w:rFonts w:ascii="Arial" w:hAnsi="Arial" w:cs="Arial"/>
        </w:rPr>
      </w:pPr>
    </w:p>
    <w:p w:rsidR="00DC7A91" w:rsidRDefault="00DC7A91" w:rsidP="0067235D">
      <w:pPr>
        <w:pStyle w:val="Prrafodelista"/>
        <w:ind w:left="720"/>
        <w:rPr>
          <w:rFonts w:ascii="Arial" w:hAnsi="Arial" w:cs="Arial"/>
        </w:rPr>
      </w:pPr>
    </w:p>
    <w:p w:rsidR="00DC7A91" w:rsidRDefault="00DC7A91" w:rsidP="0067235D">
      <w:pPr>
        <w:pStyle w:val="Prrafodelista"/>
        <w:ind w:left="720"/>
        <w:rPr>
          <w:rFonts w:ascii="Arial" w:hAnsi="Arial" w:cs="Arial"/>
        </w:rPr>
      </w:pPr>
    </w:p>
    <w:p w:rsidR="00DC7A91" w:rsidRDefault="00DC7A91" w:rsidP="0067235D">
      <w:pPr>
        <w:pStyle w:val="Prrafodelista"/>
        <w:ind w:left="720"/>
        <w:rPr>
          <w:rFonts w:ascii="Arial" w:hAnsi="Arial" w:cs="Arial"/>
        </w:rPr>
      </w:pPr>
    </w:p>
    <w:p w:rsidR="00DC7A91" w:rsidRDefault="00DC7A91" w:rsidP="0067235D">
      <w:pPr>
        <w:pStyle w:val="Prrafodelista"/>
        <w:ind w:left="720"/>
        <w:rPr>
          <w:rFonts w:ascii="Arial" w:hAnsi="Arial" w:cs="Arial"/>
        </w:rPr>
      </w:pPr>
    </w:p>
    <w:p w:rsidR="00DC7A91" w:rsidRDefault="00DC7A91" w:rsidP="0067235D">
      <w:pPr>
        <w:pStyle w:val="Prrafodelista"/>
        <w:ind w:left="720"/>
        <w:rPr>
          <w:rFonts w:ascii="Arial" w:hAnsi="Arial" w:cs="Arial"/>
        </w:rPr>
      </w:pPr>
    </w:p>
    <w:p w:rsidR="00DC7A91" w:rsidRDefault="00DC7A91" w:rsidP="0067235D">
      <w:pPr>
        <w:pStyle w:val="Prrafodelista"/>
        <w:ind w:left="720"/>
        <w:rPr>
          <w:rFonts w:ascii="Arial" w:hAnsi="Arial" w:cs="Arial"/>
        </w:rPr>
      </w:pPr>
    </w:p>
    <w:p w:rsidR="00DC7A91" w:rsidRDefault="00DC7A91" w:rsidP="0067235D">
      <w:pPr>
        <w:pStyle w:val="Prrafodelista"/>
        <w:ind w:left="720"/>
        <w:rPr>
          <w:rFonts w:ascii="Arial" w:hAnsi="Arial" w:cs="Arial"/>
        </w:rPr>
      </w:pPr>
    </w:p>
    <w:p w:rsidR="00DC7A91" w:rsidRDefault="00DC7A91" w:rsidP="0067235D">
      <w:pPr>
        <w:pStyle w:val="Prrafodelista"/>
        <w:ind w:left="720"/>
        <w:rPr>
          <w:rFonts w:ascii="Arial" w:hAnsi="Arial" w:cs="Arial"/>
        </w:rPr>
      </w:pPr>
    </w:p>
    <w:p w:rsidR="00DC7A91" w:rsidRDefault="00DC7A91" w:rsidP="0067235D">
      <w:pPr>
        <w:pStyle w:val="Prrafodelista"/>
        <w:ind w:left="720"/>
        <w:rPr>
          <w:rFonts w:ascii="Arial" w:hAnsi="Arial" w:cs="Arial"/>
        </w:rPr>
      </w:pPr>
    </w:p>
    <w:p w:rsidR="00E566E2" w:rsidRDefault="00E566E2" w:rsidP="00E566E2">
      <w:pPr>
        <w:pStyle w:val="Sinespaciado"/>
        <w:spacing w:line="360" w:lineRule="auto"/>
        <w:jc w:val="center"/>
        <w:rPr>
          <w:rFonts w:ascii="Arial" w:hAnsi="Arial" w:cs="Arial"/>
          <w:b/>
        </w:rPr>
      </w:pPr>
    </w:p>
    <w:p w:rsidR="00E566E2" w:rsidRPr="00CA3F8F" w:rsidRDefault="00E566E2" w:rsidP="00E566E2">
      <w:pPr>
        <w:pStyle w:val="Sinespaciado"/>
        <w:spacing w:line="360" w:lineRule="auto"/>
        <w:jc w:val="center"/>
        <w:rPr>
          <w:rFonts w:ascii="Arial" w:hAnsi="Arial" w:cs="Arial"/>
          <w:b/>
        </w:rPr>
      </w:pPr>
      <w:r w:rsidRPr="00CA3F8F">
        <w:rPr>
          <w:rFonts w:ascii="Arial" w:hAnsi="Arial" w:cs="Arial"/>
          <w:b/>
        </w:rPr>
        <w:lastRenderedPageBreak/>
        <w:t xml:space="preserve">NECESIDADES Y CONDICIONES TÉCNICAS DE LA </w:t>
      </w:r>
      <w:r>
        <w:rPr>
          <w:rFonts w:ascii="Arial" w:hAnsi="Arial" w:cs="Arial"/>
          <w:b/>
        </w:rPr>
        <w:t>GERENCIA DESARROLLO DE SISTEMA TECNOLOGICOS</w:t>
      </w:r>
    </w:p>
    <w:p w:rsidR="00E566E2" w:rsidRDefault="00E566E2" w:rsidP="00E566E2">
      <w:pPr>
        <w:pStyle w:val="Sinespaciado"/>
        <w:spacing w:line="360" w:lineRule="auto"/>
        <w:rPr>
          <w:rFonts w:ascii="Arial" w:hAnsi="Arial" w:cs="Arial"/>
        </w:rPr>
      </w:pPr>
    </w:p>
    <w:p w:rsidR="00E566E2" w:rsidRPr="005D2150" w:rsidRDefault="00E566E2" w:rsidP="00E566E2">
      <w:pPr>
        <w:widowControl w:val="0"/>
        <w:suppressAutoHyphens/>
        <w:rPr>
          <w:rFonts w:ascii="Arial" w:eastAsia="Droid Sans Fallback" w:hAnsi="Arial" w:cs="Arial"/>
          <w:kern w:val="1"/>
          <w:lang w:val="es-VE" w:eastAsia="zh-CN" w:bidi="hi-IN"/>
        </w:rPr>
      </w:pPr>
      <w:r>
        <w:rPr>
          <w:rFonts w:ascii="Arial" w:eastAsia="Droid Sans Fallback" w:hAnsi="Arial" w:cs="Arial"/>
          <w:kern w:val="1"/>
          <w:lang w:val="es-VE" w:eastAsia="zh-CN" w:bidi="hi-IN"/>
        </w:rPr>
        <w:t>S</w:t>
      </w:r>
      <w:r w:rsidRPr="005D2150">
        <w:rPr>
          <w:rFonts w:ascii="Arial" w:eastAsia="Droid Sans Fallback" w:hAnsi="Arial" w:cs="Arial"/>
          <w:kern w:val="1"/>
          <w:lang w:val="es-VE" w:eastAsia="zh-CN" w:bidi="hi-IN"/>
        </w:rPr>
        <w:t>e plantea una seria de actividades a nivel estratégico y técnico, que tiene como objetivo fundamental mejorar las condiciones de la plataforma tecnológica y a nivel organizativo para prestar un mejor servicio</w:t>
      </w:r>
      <w:r>
        <w:rPr>
          <w:rFonts w:ascii="Arial" w:eastAsia="Droid Sans Fallback" w:hAnsi="Arial" w:cs="Arial"/>
          <w:kern w:val="1"/>
          <w:lang w:val="es-VE" w:eastAsia="zh-CN" w:bidi="hi-IN"/>
        </w:rPr>
        <w:t xml:space="preserve"> a la institución. </w:t>
      </w:r>
      <w:r w:rsidRPr="005D2150">
        <w:rPr>
          <w:rFonts w:ascii="Arial" w:eastAsia="Droid Sans Fallback" w:hAnsi="Arial" w:cs="Arial"/>
          <w:kern w:val="1"/>
          <w:lang w:val="es-VE" w:eastAsia="zh-CN" w:bidi="hi-IN"/>
        </w:rPr>
        <w:t xml:space="preserve">A continuación, se mencionar el plan de trabajo: </w:t>
      </w:r>
    </w:p>
    <w:p w:rsidR="00E566E2" w:rsidRDefault="00E566E2" w:rsidP="00E566E2">
      <w:pPr>
        <w:widowControl w:val="0"/>
        <w:suppressAutoHyphens/>
        <w:rPr>
          <w:rFonts w:ascii="Arial" w:eastAsia="Droid Sans Fallback" w:hAnsi="Arial" w:cs="Arial"/>
          <w:kern w:val="1"/>
          <w:lang w:val="es-VE" w:eastAsia="zh-CN" w:bidi="hi-IN"/>
        </w:rPr>
      </w:pPr>
    </w:p>
    <w:p w:rsidR="00DC7A91" w:rsidRDefault="00DC7A91" w:rsidP="00E566E2">
      <w:pPr>
        <w:widowControl w:val="0"/>
        <w:suppressAutoHyphens/>
        <w:rPr>
          <w:rFonts w:ascii="Arial" w:eastAsia="Droid Sans Fallback" w:hAnsi="Arial" w:cs="Arial"/>
          <w:kern w:val="1"/>
          <w:lang w:val="es-VE" w:eastAsia="zh-CN" w:bidi="hi-IN"/>
        </w:rPr>
      </w:pPr>
    </w:p>
    <w:p w:rsidR="00DC7A91" w:rsidRPr="005D2150" w:rsidRDefault="00DC7A91" w:rsidP="00E566E2">
      <w:pPr>
        <w:widowControl w:val="0"/>
        <w:suppressAutoHyphens/>
        <w:rPr>
          <w:rFonts w:ascii="Arial" w:eastAsia="Droid Sans Fallback" w:hAnsi="Arial" w:cs="Arial"/>
          <w:kern w:val="1"/>
          <w:lang w:val="es-VE" w:eastAsia="zh-CN" w:bidi="hi-IN"/>
        </w:rPr>
      </w:pPr>
    </w:p>
    <w:p w:rsidR="00E566E2" w:rsidRDefault="00E566E2" w:rsidP="00E566E2">
      <w:pPr>
        <w:widowControl w:val="0"/>
        <w:suppressAutoHyphens/>
        <w:rPr>
          <w:rFonts w:ascii="Arial" w:eastAsia="Droid Sans Fallback" w:hAnsi="Arial" w:cs="Arial"/>
          <w:b/>
          <w:kern w:val="1"/>
          <w:lang w:val="es-VE" w:eastAsia="zh-CN" w:bidi="hi-IN"/>
        </w:rPr>
      </w:pPr>
      <w:r w:rsidRPr="005D2150">
        <w:rPr>
          <w:rFonts w:ascii="Arial" w:eastAsia="Droid Sans Fallback" w:hAnsi="Arial" w:cs="Arial"/>
          <w:b/>
          <w:kern w:val="1"/>
          <w:lang w:val="es-VE" w:eastAsia="zh-CN" w:bidi="hi-IN"/>
        </w:rPr>
        <w:t>Estratégicos</w:t>
      </w:r>
    </w:p>
    <w:p w:rsidR="00E566E2" w:rsidRPr="005D2150" w:rsidRDefault="00E566E2" w:rsidP="00E566E2">
      <w:pPr>
        <w:widowControl w:val="0"/>
        <w:numPr>
          <w:ilvl w:val="0"/>
          <w:numId w:val="10"/>
        </w:numPr>
        <w:suppressAutoHyphens/>
        <w:rPr>
          <w:rFonts w:ascii="Arial" w:eastAsia="Droid Sans Fallback" w:hAnsi="Arial" w:cs="Arial"/>
          <w:kern w:val="1"/>
          <w:lang w:val="es-VE" w:eastAsia="zh-CN" w:bidi="hi-IN"/>
        </w:rPr>
      </w:pPr>
      <w:r w:rsidRPr="005D2150">
        <w:rPr>
          <w:rFonts w:ascii="Arial" w:eastAsia="Droid Sans Fallback" w:hAnsi="Arial" w:cs="Arial"/>
          <w:kern w:val="1"/>
          <w:lang w:val="es-VE" w:eastAsia="zh-CN" w:bidi="hi-IN"/>
        </w:rPr>
        <w:t>Formación al personal de sistema</w:t>
      </w:r>
      <w:r>
        <w:rPr>
          <w:rFonts w:ascii="Arial" w:eastAsia="Droid Sans Fallback" w:hAnsi="Arial" w:cs="Arial"/>
          <w:kern w:val="1"/>
          <w:lang w:val="es-VE" w:eastAsia="zh-CN" w:bidi="hi-IN"/>
        </w:rPr>
        <w:t xml:space="preserve"> y tecnología de la información.</w:t>
      </w:r>
    </w:p>
    <w:p w:rsidR="00E566E2" w:rsidRPr="005D2150" w:rsidRDefault="00E566E2" w:rsidP="00E566E2">
      <w:pPr>
        <w:widowControl w:val="0"/>
        <w:numPr>
          <w:ilvl w:val="0"/>
          <w:numId w:val="10"/>
        </w:numPr>
        <w:suppressAutoHyphens/>
        <w:rPr>
          <w:rFonts w:ascii="Arial" w:eastAsia="Droid Sans Fallback" w:hAnsi="Arial" w:cs="Arial"/>
          <w:kern w:val="1"/>
          <w:lang w:val="es-VE" w:eastAsia="zh-CN" w:bidi="hi-IN"/>
        </w:rPr>
      </w:pPr>
      <w:r w:rsidRPr="005D2150">
        <w:rPr>
          <w:rFonts w:ascii="Arial" w:eastAsia="Droid Sans Fallback" w:hAnsi="Arial" w:cs="Arial"/>
          <w:kern w:val="1"/>
          <w:lang w:val="es-VE" w:eastAsia="zh-CN" w:bidi="hi-IN"/>
        </w:rPr>
        <w:t>Nueva Estructura Organizativa.</w:t>
      </w:r>
    </w:p>
    <w:p w:rsidR="00E566E2" w:rsidRPr="005D2150" w:rsidRDefault="00E566E2" w:rsidP="00E566E2">
      <w:pPr>
        <w:widowControl w:val="0"/>
        <w:numPr>
          <w:ilvl w:val="0"/>
          <w:numId w:val="10"/>
        </w:numPr>
        <w:suppressAutoHyphens/>
        <w:rPr>
          <w:rFonts w:ascii="Arial" w:eastAsia="Droid Sans Fallback" w:hAnsi="Arial" w:cs="Arial"/>
          <w:kern w:val="1"/>
          <w:lang w:val="es-VE" w:eastAsia="zh-CN" w:bidi="hi-IN"/>
        </w:rPr>
      </w:pPr>
      <w:r w:rsidRPr="005D2150">
        <w:rPr>
          <w:rFonts w:ascii="Arial" w:eastAsia="Droid Sans Fallback" w:hAnsi="Arial" w:cs="Arial"/>
          <w:kern w:val="1"/>
          <w:lang w:val="es-VE" w:eastAsia="zh-CN" w:bidi="hi-IN"/>
        </w:rPr>
        <w:t>Ingreso del personal de acuerdo a la nueva estructura organizativa.</w:t>
      </w:r>
    </w:p>
    <w:p w:rsidR="00E566E2" w:rsidRDefault="00E566E2" w:rsidP="00E566E2">
      <w:pPr>
        <w:widowControl w:val="0"/>
        <w:numPr>
          <w:ilvl w:val="0"/>
          <w:numId w:val="10"/>
        </w:numPr>
        <w:suppressAutoHyphens/>
        <w:rPr>
          <w:rFonts w:ascii="Arial" w:eastAsia="Droid Sans Fallback" w:hAnsi="Arial" w:cs="Arial"/>
          <w:kern w:val="1"/>
          <w:lang w:val="es-VE" w:eastAsia="zh-CN" w:bidi="hi-IN"/>
        </w:rPr>
      </w:pPr>
      <w:r w:rsidRPr="005D2150">
        <w:rPr>
          <w:rFonts w:ascii="Arial" w:eastAsia="Droid Sans Fallback" w:hAnsi="Arial" w:cs="Arial"/>
          <w:kern w:val="1"/>
          <w:lang w:val="es-VE" w:eastAsia="zh-CN" w:bidi="hi-IN"/>
        </w:rPr>
        <w:t xml:space="preserve">Implantación de tres (3) procesos de </w:t>
      </w:r>
      <w:r w:rsidRPr="001F4662">
        <w:rPr>
          <w:rFonts w:ascii="Arial" w:eastAsia="Droid Sans Fallback" w:hAnsi="Arial" w:cs="Arial"/>
          <w:kern w:val="1"/>
          <w:lang w:val="es-VE" w:eastAsia="zh-CN" w:bidi="hi-IN"/>
        </w:rPr>
        <w:t>La Biblioteca de Infraestructura de Tecnologías de Información</w:t>
      </w:r>
      <w:r w:rsidRPr="005D2150">
        <w:rPr>
          <w:rFonts w:ascii="Arial" w:eastAsia="Droid Sans Fallback" w:hAnsi="Arial" w:cs="Arial"/>
          <w:kern w:val="1"/>
          <w:lang w:val="es-VE" w:eastAsia="zh-CN" w:bidi="hi-IN"/>
        </w:rPr>
        <w:t xml:space="preserve">: Incidentes, cambios y problemas. </w:t>
      </w:r>
    </w:p>
    <w:p w:rsidR="00E566E2" w:rsidRDefault="00E566E2" w:rsidP="00E566E2">
      <w:pPr>
        <w:widowControl w:val="0"/>
        <w:numPr>
          <w:ilvl w:val="0"/>
          <w:numId w:val="10"/>
        </w:numPr>
        <w:suppressAutoHyphens/>
        <w:rPr>
          <w:rFonts w:ascii="Arial" w:eastAsia="Droid Sans Fallback" w:hAnsi="Arial" w:cs="Arial"/>
          <w:kern w:val="1"/>
          <w:lang w:val="es-VE" w:eastAsia="zh-CN" w:bidi="hi-IN"/>
        </w:rPr>
      </w:pPr>
      <w:r w:rsidRPr="005D2150">
        <w:rPr>
          <w:rFonts w:ascii="Arial" w:eastAsia="Droid Sans Fallback" w:hAnsi="Arial" w:cs="Arial"/>
          <w:kern w:val="1"/>
          <w:lang w:val="es-VE" w:eastAsia="zh-CN" w:bidi="hi-IN"/>
        </w:rPr>
        <w:t xml:space="preserve">Elaboración de un plan de contingencia. </w:t>
      </w:r>
    </w:p>
    <w:p w:rsidR="00E566E2" w:rsidRPr="00C80207" w:rsidRDefault="00E566E2" w:rsidP="00E566E2">
      <w:pPr>
        <w:numPr>
          <w:ilvl w:val="0"/>
          <w:numId w:val="10"/>
        </w:numPr>
        <w:spacing w:after="200" w:line="276" w:lineRule="auto"/>
        <w:rPr>
          <w:rFonts w:ascii="Arial" w:eastAsia="DejaVu Sans" w:hAnsi="Arial" w:cs="Arial"/>
          <w:kern w:val="3"/>
          <w:lang w:eastAsia="hi-IN" w:bidi="hi-IN"/>
        </w:rPr>
      </w:pPr>
      <w:r>
        <w:rPr>
          <w:rFonts w:ascii="Arial" w:eastAsia="DejaVu Sans" w:hAnsi="Arial" w:cs="Arial"/>
          <w:kern w:val="3"/>
          <w:lang w:eastAsia="hi-IN" w:bidi="hi-IN"/>
        </w:rPr>
        <w:t xml:space="preserve">Reestructurar </w:t>
      </w:r>
      <w:r w:rsidR="00B72656">
        <w:rPr>
          <w:rFonts w:ascii="Arial" w:eastAsia="DejaVu Sans" w:hAnsi="Arial" w:cs="Arial"/>
          <w:kern w:val="3"/>
          <w:lang w:eastAsia="hi-IN" w:bidi="hi-IN"/>
        </w:rPr>
        <w:t>la página</w:t>
      </w:r>
      <w:r>
        <w:rPr>
          <w:rFonts w:ascii="Arial" w:eastAsia="DejaVu Sans" w:hAnsi="Arial" w:cs="Arial"/>
          <w:kern w:val="3"/>
          <w:lang w:eastAsia="hi-IN" w:bidi="hi-IN"/>
        </w:rPr>
        <w:t xml:space="preserve"> institucional web</w:t>
      </w:r>
    </w:p>
    <w:p w:rsidR="00E566E2" w:rsidRPr="005D2150" w:rsidRDefault="00E566E2" w:rsidP="00E566E2">
      <w:pPr>
        <w:widowControl w:val="0"/>
        <w:suppressAutoHyphens/>
        <w:rPr>
          <w:rFonts w:ascii="Arial" w:eastAsia="Droid Sans Fallback" w:hAnsi="Arial" w:cs="Arial"/>
          <w:b/>
          <w:kern w:val="1"/>
          <w:lang w:val="es-VE" w:eastAsia="zh-CN" w:bidi="hi-IN"/>
        </w:rPr>
      </w:pPr>
      <w:r w:rsidRPr="005D2150">
        <w:rPr>
          <w:rFonts w:ascii="Arial" w:eastAsia="Droid Sans Fallback" w:hAnsi="Arial" w:cs="Arial"/>
          <w:b/>
          <w:kern w:val="1"/>
          <w:lang w:val="es-VE" w:eastAsia="zh-CN" w:bidi="hi-IN"/>
        </w:rPr>
        <w:t>Técnico</w:t>
      </w:r>
    </w:p>
    <w:p w:rsidR="00E566E2" w:rsidRDefault="00E566E2" w:rsidP="00E566E2">
      <w:pPr>
        <w:numPr>
          <w:ilvl w:val="0"/>
          <w:numId w:val="11"/>
        </w:numPr>
        <w:ind w:left="714" w:hanging="357"/>
        <w:rPr>
          <w:rFonts w:ascii="Arial" w:eastAsia="DejaVu Sans" w:hAnsi="Arial" w:cs="Arial"/>
          <w:lang w:eastAsia="hi-IN" w:bidi="hi-IN"/>
        </w:rPr>
      </w:pPr>
      <w:r>
        <w:rPr>
          <w:rFonts w:ascii="Arial" w:eastAsia="DejaVu Sans" w:hAnsi="Arial" w:cs="Arial"/>
          <w:lang w:eastAsia="hi-IN" w:bidi="hi-IN"/>
        </w:rPr>
        <w:t>A</w:t>
      </w:r>
      <w:r w:rsidRPr="00EF63ED">
        <w:rPr>
          <w:rFonts w:ascii="Arial" w:eastAsia="DejaVu Sans" w:hAnsi="Arial" w:cs="Arial"/>
          <w:lang w:eastAsia="hi-IN" w:bidi="hi-IN"/>
        </w:rPr>
        <w:t>ctualización de la plataforma del Centro de Datos, esto con la finalidad de p</w:t>
      </w:r>
      <w:r>
        <w:rPr>
          <w:rFonts w:ascii="Arial" w:eastAsia="DejaVu Sans" w:hAnsi="Arial" w:cs="Arial"/>
          <w:lang w:eastAsia="hi-IN" w:bidi="hi-IN"/>
        </w:rPr>
        <w:t xml:space="preserve">oder garantizar la operatividad, estabilidad y prestación de los servicios tecnológicos que son de consulta y apoyo a los entes adscritos C.A HIDROLOGICAS VENEZOLANAS HIDROVEN. </w:t>
      </w:r>
    </w:p>
    <w:p w:rsidR="00E566E2" w:rsidRPr="00FB427C" w:rsidRDefault="00E566E2" w:rsidP="00E566E2">
      <w:pPr>
        <w:numPr>
          <w:ilvl w:val="0"/>
          <w:numId w:val="12"/>
        </w:numPr>
        <w:ind w:left="714" w:hanging="357"/>
      </w:pPr>
      <w:r w:rsidRPr="00365419">
        <w:rPr>
          <w:rFonts w:ascii="Arial" w:eastAsia="DejaVu Sans" w:hAnsi="Arial" w:cs="Arial"/>
          <w:lang w:eastAsia="hi-IN" w:bidi="hi-IN"/>
        </w:rPr>
        <w:t xml:space="preserve">Adquisición de servidores, </w:t>
      </w:r>
      <w:hyperlink r:id="rId5" w:history="1">
        <w:r w:rsidRPr="00365419">
          <w:rPr>
            <w:rFonts w:ascii="Arial" w:eastAsia="DejaVu Sans" w:hAnsi="Arial" w:cs="Arial"/>
            <w:kern w:val="3"/>
            <w:lang w:eastAsia="hi-IN" w:bidi="hi-IN"/>
          </w:rPr>
          <w:t>router, switch</w:t>
        </w:r>
      </w:hyperlink>
      <w:r w:rsidRPr="00365419">
        <w:rPr>
          <w:lang w:eastAsia="es-VE"/>
        </w:rPr>
        <w:t xml:space="preserve">, </w:t>
      </w:r>
      <w:r w:rsidRPr="00365419">
        <w:rPr>
          <w:rFonts w:ascii="Arial" w:eastAsia="DejaVu Sans" w:hAnsi="Arial" w:cs="Arial"/>
          <w:lang w:eastAsia="hi-IN" w:bidi="hi-IN"/>
        </w:rPr>
        <w:t>infraestructura de energía y clima, licenciamiento y contratos de soporte y mantenimiento por parte de proveedores de las diferentes tecnologías con que contamos en el centro de datos.</w:t>
      </w:r>
    </w:p>
    <w:p w:rsidR="00E566E2" w:rsidRPr="00E566E2" w:rsidRDefault="00E566E2" w:rsidP="00FD7647">
      <w:pPr>
        <w:numPr>
          <w:ilvl w:val="0"/>
          <w:numId w:val="12"/>
        </w:numPr>
        <w:ind w:left="714" w:hanging="357"/>
        <w:rPr>
          <w:rFonts w:ascii="Arial" w:eastAsia="DejaVu Sans" w:hAnsi="Arial" w:cs="Arial"/>
          <w:kern w:val="3"/>
          <w:lang w:eastAsia="hi-IN" w:bidi="hi-IN"/>
        </w:rPr>
      </w:pPr>
      <w:r w:rsidRPr="00E566E2">
        <w:rPr>
          <w:rFonts w:ascii="Arial" w:eastAsia="DejaVu Sans" w:hAnsi="Arial" w:cs="Arial"/>
          <w:lang w:eastAsia="hi-IN" w:bidi="hi-IN"/>
        </w:rPr>
        <w:t xml:space="preserve">Fortalecimiento al Sistema de Seguridad perimetral de las instalaciones </w:t>
      </w:r>
      <w:r>
        <w:rPr>
          <w:rFonts w:ascii="Arial" w:eastAsia="DejaVu Sans" w:hAnsi="Arial" w:cs="Arial"/>
          <w:lang w:eastAsia="hi-IN" w:bidi="hi-IN"/>
        </w:rPr>
        <w:t>de HIDROVEN</w:t>
      </w:r>
    </w:p>
    <w:p w:rsidR="00E566E2" w:rsidRPr="00E566E2" w:rsidRDefault="00E566E2" w:rsidP="00FD7647">
      <w:pPr>
        <w:numPr>
          <w:ilvl w:val="0"/>
          <w:numId w:val="12"/>
        </w:numPr>
        <w:ind w:left="714" w:hanging="357"/>
        <w:rPr>
          <w:rFonts w:ascii="Arial" w:eastAsia="DejaVu Sans" w:hAnsi="Arial" w:cs="Arial"/>
          <w:kern w:val="3"/>
          <w:lang w:eastAsia="hi-IN" w:bidi="hi-IN"/>
        </w:rPr>
      </w:pPr>
      <w:r w:rsidRPr="00E566E2">
        <w:rPr>
          <w:rFonts w:ascii="Arial" w:eastAsia="DejaVu Sans" w:hAnsi="Arial" w:cs="Arial"/>
          <w:kern w:val="3"/>
          <w:lang w:eastAsia="hi-IN" w:bidi="hi-IN"/>
        </w:rPr>
        <w:t xml:space="preserve">Configuración y despliegue de correo institucional </w:t>
      </w:r>
    </w:p>
    <w:p w:rsidR="00E566E2" w:rsidRDefault="00E566E2" w:rsidP="00E566E2">
      <w:pPr>
        <w:widowControl w:val="0"/>
        <w:suppressAutoHyphens/>
        <w:rPr>
          <w:rFonts w:ascii="Arial" w:eastAsia="DejaVu Sans" w:hAnsi="Arial" w:cs="Arial"/>
          <w:kern w:val="3"/>
          <w:lang w:eastAsia="hi-IN" w:bidi="hi-IN"/>
        </w:rPr>
      </w:pPr>
    </w:p>
    <w:p w:rsidR="00E566E2" w:rsidRPr="00FB427C" w:rsidRDefault="00E566E2" w:rsidP="00E566E2">
      <w:pPr>
        <w:widowControl w:val="0"/>
        <w:suppressAutoHyphens/>
        <w:rPr>
          <w:rFonts w:ascii="Arial" w:eastAsia="Droid Sans Fallback" w:hAnsi="Arial" w:cs="Arial"/>
          <w:kern w:val="1"/>
          <w:lang w:val="es-VE" w:eastAsia="zh-CN" w:bidi="hi-IN"/>
        </w:rPr>
      </w:pPr>
      <w:r>
        <w:rPr>
          <w:rFonts w:ascii="Arial" w:eastAsia="Droid Sans Fallback" w:hAnsi="Arial" w:cs="Arial"/>
          <w:kern w:val="1"/>
          <w:lang w:val="es-VE" w:eastAsia="zh-CN" w:bidi="hi-IN"/>
        </w:rPr>
        <w:lastRenderedPageBreak/>
        <w:t xml:space="preserve">Es importante mencionar que </w:t>
      </w:r>
      <w:r w:rsidRPr="005D2150">
        <w:rPr>
          <w:rFonts w:ascii="Arial" w:eastAsia="Droid Sans Fallback" w:hAnsi="Arial" w:cs="Arial"/>
          <w:kern w:val="1"/>
          <w:lang w:val="es-VE" w:eastAsia="zh-CN" w:bidi="hi-IN"/>
        </w:rPr>
        <w:t>para poder cumplir con lo propuesto es necesario comple</w:t>
      </w:r>
      <w:r>
        <w:rPr>
          <w:rFonts w:ascii="Arial" w:eastAsia="Droid Sans Fallback" w:hAnsi="Arial" w:cs="Arial"/>
          <w:kern w:val="1"/>
          <w:lang w:val="es-VE" w:eastAsia="zh-CN" w:bidi="hi-IN"/>
        </w:rPr>
        <w:t>tar la plantilla de personal de la Gerencia de desarrollo de sistema Tecnológico.</w:t>
      </w:r>
      <w:r w:rsidR="00B72656">
        <w:rPr>
          <w:rFonts w:ascii="Arial" w:eastAsia="Droid Sans Fallback" w:hAnsi="Arial" w:cs="Arial"/>
          <w:kern w:val="1"/>
          <w:lang w:val="es-VE" w:eastAsia="zh-CN" w:bidi="hi-IN"/>
        </w:rPr>
        <w:t xml:space="preserve"> </w:t>
      </w:r>
      <w:r>
        <w:rPr>
          <w:rFonts w:ascii="Arial" w:eastAsia="Droid Sans Fallback" w:hAnsi="Arial" w:cs="Arial"/>
          <w:kern w:val="1"/>
          <w:lang w:val="es-VE" w:eastAsia="zh-CN" w:bidi="hi-IN"/>
        </w:rPr>
        <w:t xml:space="preserve">Actualmente contamos </w:t>
      </w:r>
      <w:r w:rsidR="00B72656">
        <w:rPr>
          <w:rFonts w:ascii="Arial" w:eastAsia="Droid Sans Fallback" w:hAnsi="Arial" w:cs="Arial"/>
          <w:kern w:val="1"/>
          <w:lang w:val="es-VE" w:eastAsia="zh-CN" w:bidi="hi-IN"/>
        </w:rPr>
        <w:t xml:space="preserve">con </w:t>
      </w:r>
      <w:r>
        <w:rPr>
          <w:rFonts w:ascii="Arial" w:eastAsia="Droid Sans Fallback" w:hAnsi="Arial" w:cs="Arial"/>
          <w:kern w:val="1"/>
          <w:lang w:val="es-VE" w:eastAsia="zh-CN" w:bidi="hi-IN"/>
        </w:rPr>
        <w:t xml:space="preserve">una plantilla </w:t>
      </w:r>
      <w:r w:rsidR="00B72656">
        <w:rPr>
          <w:rFonts w:ascii="Arial" w:eastAsia="Droid Sans Fallback" w:hAnsi="Arial" w:cs="Arial"/>
          <w:kern w:val="1"/>
          <w:lang w:val="es-VE" w:eastAsia="zh-CN" w:bidi="hi-IN"/>
        </w:rPr>
        <w:t xml:space="preserve">de </w:t>
      </w:r>
      <w:r w:rsidR="00B72656" w:rsidRPr="00FB427C">
        <w:rPr>
          <w:rFonts w:ascii="Arial" w:eastAsia="Droid Sans Fallback" w:hAnsi="Arial" w:cs="Arial"/>
          <w:kern w:val="1"/>
          <w:lang w:val="es-VE" w:eastAsia="zh-CN" w:bidi="hi-IN"/>
        </w:rPr>
        <w:t>trabajadores</w:t>
      </w:r>
      <w:r w:rsidRPr="00FB427C">
        <w:rPr>
          <w:rFonts w:ascii="Arial" w:eastAsia="Droid Sans Fallback" w:hAnsi="Arial" w:cs="Arial"/>
          <w:kern w:val="1"/>
          <w:lang w:val="es-VE" w:eastAsia="zh-CN" w:bidi="hi-IN"/>
        </w:rPr>
        <w:t xml:space="preserve"> de los cuales </w:t>
      </w:r>
      <w:r>
        <w:rPr>
          <w:rFonts w:ascii="Arial" w:eastAsia="Droid Sans Fallback" w:hAnsi="Arial" w:cs="Arial"/>
          <w:kern w:val="1"/>
          <w:lang w:val="es-VE" w:eastAsia="zh-CN" w:bidi="hi-IN"/>
        </w:rPr>
        <w:t>(</w:t>
      </w:r>
      <w:r w:rsidR="00B72656">
        <w:rPr>
          <w:rFonts w:ascii="Arial" w:eastAsia="Droid Sans Fallback" w:hAnsi="Arial" w:cs="Arial"/>
          <w:kern w:val="1"/>
          <w:lang w:val="es-VE" w:eastAsia="zh-CN" w:bidi="hi-IN"/>
        </w:rPr>
        <w:t>1</w:t>
      </w:r>
      <w:r w:rsidRPr="00FB427C">
        <w:rPr>
          <w:rFonts w:ascii="Arial" w:eastAsia="Droid Sans Fallback" w:hAnsi="Arial" w:cs="Arial"/>
          <w:kern w:val="1"/>
          <w:lang w:val="es-VE" w:eastAsia="zh-CN" w:bidi="hi-IN"/>
        </w:rPr>
        <w:t xml:space="preserve">) se encuentran activos en sus funciones </w:t>
      </w:r>
      <w:r w:rsidR="00B72656">
        <w:rPr>
          <w:rFonts w:ascii="Arial" w:eastAsia="Droid Sans Fallback" w:hAnsi="Arial" w:cs="Arial"/>
          <w:kern w:val="1"/>
          <w:lang w:val="es-VE" w:eastAsia="zh-CN" w:bidi="hi-IN"/>
        </w:rPr>
        <w:t xml:space="preserve">como </w:t>
      </w:r>
      <w:r w:rsidR="00B72656">
        <w:rPr>
          <w:rFonts w:ascii="Arial" w:eastAsia="Droid Sans Fallback" w:hAnsi="Arial" w:cs="Arial"/>
          <w:b/>
          <w:kern w:val="1"/>
          <w:lang w:val="es-VE" w:eastAsia="zh-CN" w:bidi="hi-IN"/>
        </w:rPr>
        <w:t>Gerente de Sistemas y Desarrollo Tecnológico</w:t>
      </w:r>
      <w:r w:rsidR="00B72656">
        <w:rPr>
          <w:rFonts w:ascii="Arial" w:eastAsia="Droid Sans Fallback" w:hAnsi="Arial" w:cs="Arial"/>
          <w:kern w:val="1"/>
          <w:lang w:val="es-VE" w:eastAsia="zh-CN" w:bidi="hi-IN"/>
        </w:rPr>
        <w:t xml:space="preserve"> </w:t>
      </w:r>
      <w:r w:rsidRPr="00FB427C">
        <w:rPr>
          <w:rFonts w:ascii="Arial" w:eastAsia="Droid Sans Fallback" w:hAnsi="Arial" w:cs="Arial"/>
          <w:kern w:val="1"/>
          <w:lang w:val="es-VE" w:eastAsia="zh-CN" w:bidi="hi-IN"/>
        </w:rPr>
        <w:t xml:space="preserve">siendo insuficiente para atender los requerimientos e incidentes que se presentan en </w:t>
      </w:r>
      <w:r>
        <w:rPr>
          <w:rFonts w:ascii="Arial" w:eastAsia="Droid Sans Fallback" w:hAnsi="Arial" w:cs="Arial"/>
          <w:kern w:val="1"/>
          <w:lang w:val="es-VE" w:eastAsia="zh-CN" w:bidi="hi-IN"/>
        </w:rPr>
        <w:t>el Área</w:t>
      </w:r>
    </w:p>
    <w:p w:rsidR="00E566E2" w:rsidRDefault="00E566E2" w:rsidP="00E566E2">
      <w:pPr>
        <w:widowControl w:val="0"/>
        <w:suppressAutoHyphens/>
        <w:rPr>
          <w:rFonts w:ascii="Arial" w:eastAsia="Droid Sans Fallback" w:hAnsi="Arial" w:cs="Arial"/>
          <w:kern w:val="1"/>
          <w:lang w:val="es-VE" w:eastAsia="zh-CN" w:bidi="hi-IN"/>
        </w:rPr>
      </w:pPr>
      <w:r>
        <w:rPr>
          <w:rFonts w:ascii="Arial" w:eastAsia="Droid Sans Fallback" w:hAnsi="Arial" w:cs="Arial"/>
          <w:kern w:val="1"/>
          <w:lang w:val="es-VE" w:eastAsia="zh-CN" w:bidi="hi-IN"/>
        </w:rPr>
        <w:t>En el mismo orden de ideas, se requiere un personal especializado</w:t>
      </w:r>
      <w:r w:rsidR="00B72656">
        <w:rPr>
          <w:rFonts w:ascii="Arial" w:eastAsia="Droid Sans Fallback" w:hAnsi="Arial" w:cs="Arial"/>
          <w:kern w:val="1"/>
          <w:lang w:val="es-VE" w:eastAsia="zh-CN" w:bidi="hi-IN"/>
        </w:rPr>
        <w:t>.</w:t>
      </w:r>
    </w:p>
    <w:p w:rsidR="00B72656" w:rsidRDefault="00B72656" w:rsidP="00B72656">
      <w:pPr>
        <w:widowControl w:val="0"/>
        <w:suppressAutoHyphens/>
        <w:jc w:val="center"/>
        <w:rPr>
          <w:rFonts w:ascii="Arial" w:eastAsia="Droid Sans Fallback" w:hAnsi="Arial" w:cs="Arial"/>
          <w:b/>
          <w:bCs/>
          <w:kern w:val="1"/>
          <w:lang w:val="es-VE" w:eastAsia="zh-CN" w:bidi="hi-IN"/>
        </w:rPr>
      </w:pPr>
    </w:p>
    <w:p w:rsidR="00B72656" w:rsidRDefault="00B72656" w:rsidP="00B72656">
      <w:pPr>
        <w:widowControl w:val="0"/>
        <w:suppressAutoHyphens/>
        <w:jc w:val="center"/>
        <w:rPr>
          <w:rFonts w:ascii="Arial" w:eastAsia="Droid Sans Fallback" w:hAnsi="Arial" w:cs="Arial"/>
          <w:b/>
          <w:bCs/>
          <w:kern w:val="1"/>
          <w:lang w:val="es-VE" w:eastAsia="zh-CN" w:bidi="hi-IN"/>
        </w:rPr>
      </w:pPr>
    </w:p>
    <w:p w:rsidR="00B72656" w:rsidRDefault="00B72656" w:rsidP="00B72656">
      <w:pPr>
        <w:widowControl w:val="0"/>
        <w:suppressAutoHyphens/>
        <w:jc w:val="center"/>
        <w:rPr>
          <w:rFonts w:ascii="Arial" w:eastAsia="Droid Sans Fallback" w:hAnsi="Arial" w:cs="Arial"/>
          <w:b/>
          <w:bCs/>
          <w:kern w:val="1"/>
          <w:lang w:val="es-VE" w:eastAsia="zh-CN" w:bidi="hi-IN"/>
        </w:rPr>
      </w:pPr>
    </w:p>
    <w:p w:rsidR="00B72656" w:rsidRDefault="00B72656" w:rsidP="00B72656">
      <w:pPr>
        <w:widowControl w:val="0"/>
        <w:suppressAutoHyphens/>
        <w:jc w:val="center"/>
        <w:rPr>
          <w:rFonts w:ascii="Arial" w:eastAsia="Droid Sans Fallback" w:hAnsi="Arial" w:cs="Arial"/>
          <w:b/>
          <w:bCs/>
          <w:kern w:val="1"/>
          <w:lang w:val="es-VE" w:eastAsia="zh-CN" w:bidi="hi-IN"/>
        </w:rPr>
      </w:pPr>
    </w:p>
    <w:p w:rsidR="00B72656" w:rsidRDefault="00B72656" w:rsidP="00B72656">
      <w:pPr>
        <w:widowControl w:val="0"/>
        <w:suppressAutoHyphens/>
        <w:jc w:val="center"/>
        <w:rPr>
          <w:rFonts w:ascii="Arial" w:eastAsia="Droid Sans Fallback" w:hAnsi="Arial" w:cs="Arial"/>
          <w:b/>
          <w:bCs/>
          <w:kern w:val="1"/>
          <w:lang w:val="es-VE" w:eastAsia="zh-CN" w:bidi="hi-IN"/>
        </w:rPr>
      </w:pPr>
    </w:p>
    <w:p w:rsidR="00B72656" w:rsidRPr="00D371EB" w:rsidRDefault="00B72656" w:rsidP="00B72656">
      <w:pPr>
        <w:widowControl w:val="0"/>
        <w:suppressAutoHyphens/>
        <w:jc w:val="center"/>
        <w:rPr>
          <w:rFonts w:ascii="Arial" w:eastAsia="Droid Sans Fallback" w:hAnsi="Arial" w:cs="Arial"/>
          <w:b/>
          <w:bCs/>
          <w:kern w:val="1"/>
          <w:lang w:val="es-VE" w:eastAsia="zh-CN" w:bidi="hi-IN"/>
        </w:rPr>
      </w:pPr>
      <w:r w:rsidRPr="00D371EB">
        <w:rPr>
          <w:rFonts w:ascii="Arial" w:eastAsia="Droid Sans Fallback" w:hAnsi="Arial" w:cs="Arial"/>
          <w:b/>
          <w:bCs/>
          <w:kern w:val="1"/>
          <w:lang w:val="es-VE" w:eastAsia="zh-CN" w:bidi="hi-IN"/>
        </w:rPr>
        <w:t>PLANTILLA ACTUAL</w:t>
      </w:r>
    </w:p>
    <w:p w:rsidR="00B72656" w:rsidRPr="00D371EB" w:rsidRDefault="00B72656" w:rsidP="00B72656">
      <w:pPr>
        <w:widowControl w:val="0"/>
        <w:suppressAutoHyphens/>
        <w:jc w:val="center"/>
        <w:rPr>
          <w:rFonts w:ascii="Arial" w:eastAsia="Droid Sans Fallback" w:hAnsi="Arial" w:cs="Arial"/>
          <w:kern w:val="1"/>
          <w:lang w:val="es-VE" w:eastAsia="zh-CN" w:bidi="hi-IN"/>
        </w:rPr>
      </w:pPr>
    </w:p>
    <w:tbl>
      <w:tblPr>
        <w:tblW w:w="0" w:type="auto"/>
        <w:tblInd w:w="-3" w:type="dxa"/>
        <w:tblBorders>
          <w:top w:val="single" w:sz="2" w:space="0" w:color="1F497D"/>
          <w:left w:val="single" w:sz="2" w:space="0" w:color="1F497D"/>
          <w:bottom w:val="single" w:sz="2" w:space="0" w:color="1F497D"/>
          <w:right w:val="single" w:sz="2" w:space="0" w:color="1F497D"/>
          <w:insideH w:val="single" w:sz="2" w:space="0" w:color="1F497D"/>
          <w:insideV w:val="single" w:sz="2" w:space="0" w:color="1F497D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03"/>
        <w:gridCol w:w="2982"/>
      </w:tblGrid>
      <w:tr w:rsidR="00B72656" w:rsidRPr="00D371EB" w:rsidTr="00B72656">
        <w:tc>
          <w:tcPr>
            <w:tcW w:w="5303" w:type="dxa"/>
            <w:shd w:val="clear" w:color="auto" w:fill="DBE5F1"/>
            <w:vAlign w:val="center"/>
          </w:tcPr>
          <w:p w:rsidR="00B72656" w:rsidRPr="00D371EB" w:rsidRDefault="00B72656" w:rsidP="00544B4A">
            <w:pPr>
              <w:widowControl w:val="0"/>
              <w:suppressLineNumbers/>
              <w:suppressAutoHyphens/>
              <w:jc w:val="center"/>
              <w:rPr>
                <w:rFonts w:ascii="Arial" w:eastAsia="Droid Sans Fallback" w:hAnsi="Arial" w:cs="Arial"/>
                <w:b/>
                <w:bCs/>
                <w:kern w:val="1"/>
                <w:lang w:val="es-VE" w:eastAsia="zh-CN" w:bidi="hi-IN"/>
              </w:rPr>
            </w:pPr>
            <w:r>
              <w:rPr>
                <w:rFonts w:ascii="Arial" w:eastAsia="Droid Sans Fallback" w:hAnsi="Arial" w:cs="Arial"/>
                <w:b/>
                <w:bCs/>
                <w:kern w:val="1"/>
                <w:lang w:val="es-VE" w:eastAsia="zh-CN" w:bidi="hi-IN"/>
              </w:rPr>
              <w:t>Área</w:t>
            </w:r>
          </w:p>
        </w:tc>
        <w:tc>
          <w:tcPr>
            <w:tcW w:w="2982" w:type="dxa"/>
            <w:shd w:val="clear" w:color="auto" w:fill="DBE5F1"/>
          </w:tcPr>
          <w:p w:rsidR="00B72656" w:rsidRPr="00D371EB" w:rsidRDefault="00B72656" w:rsidP="00544B4A">
            <w:pPr>
              <w:widowControl w:val="0"/>
              <w:suppressLineNumbers/>
              <w:suppressAutoHyphens/>
              <w:jc w:val="center"/>
              <w:rPr>
                <w:rFonts w:ascii="Arial" w:eastAsia="Droid Sans Fallback" w:hAnsi="Arial" w:cs="Arial"/>
                <w:kern w:val="1"/>
                <w:lang w:val="es-VE" w:eastAsia="zh-CN" w:bidi="hi-IN"/>
              </w:rPr>
            </w:pPr>
            <w:r w:rsidRPr="00D371EB">
              <w:rPr>
                <w:rFonts w:ascii="Arial" w:eastAsia="Droid Sans Fallback" w:hAnsi="Arial" w:cs="Arial"/>
                <w:b/>
                <w:bCs/>
                <w:kern w:val="1"/>
                <w:lang w:val="es-VE" w:eastAsia="zh-CN" w:bidi="hi-IN"/>
              </w:rPr>
              <w:t xml:space="preserve">Cantidad De Personal </w:t>
            </w:r>
          </w:p>
        </w:tc>
      </w:tr>
      <w:tr w:rsidR="00B72656" w:rsidRPr="00D371EB" w:rsidTr="00B72656">
        <w:tc>
          <w:tcPr>
            <w:tcW w:w="5303" w:type="dxa"/>
            <w:shd w:val="clear" w:color="auto" w:fill="auto"/>
          </w:tcPr>
          <w:p w:rsidR="00B72656" w:rsidRPr="00D371EB" w:rsidRDefault="00B72656" w:rsidP="00B72656">
            <w:pPr>
              <w:widowControl w:val="0"/>
              <w:suppressLineNumbers/>
              <w:suppressAutoHyphens/>
              <w:rPr>
                <w:rFonts w:ascii="Arial" w:eastAsia="Droid Sans Fallback" w:hAnsi="Arial" w:cs="Arial"/>
                <w:kern w:val="1"/>
                <w:lang w:val="es-VE"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lang w:val="es-VE" w:eastAsia="zh-CN" w:bidi="hi-IN"/>
              </w:rPr>
              <w:t>Gerente de Sistemas y Desarrollo Tecnológico</w:t>
            </w:r>
          </w:p>
        </w:tc>
        <w:tc>
          <w:tcPr>
            <w:tcW w:w="2982" w:type="dxa"/>
            <w:shd w:val="clear" w:color="auto" w:fill="auto"/>
          </w:tcPr>
          <w:p w:rsidR="00B72656" w:rsidRDefault="00B72656" w:rsidP="00544B4A">
            <w:pPr>
              <w:widowControl w:val="0"/>
              <w:suppressLineNumbers/>
              <w:suppressAutoHyphens/>
              <w:jc w:val="center"/>
              <w:rPr>
                <w:rFonts w:ascii="Arial" w:eastAsia="Droid Sans Fallback" w:hAnsi="Arial" w:cs="Arial"/>
                <w:kern w:val="1"/>
                <w:lang w:val="es-VE"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lang w:val="es-VE" w:eastAsia="zh-CN" w:bidi="hi-IN"/>
              </w:rPr>
              <w:t>1</w:t>
            </w:r>
          </w:p>
        </w:tc>
      </w:tr>
      <w:tr w:rsidR="00B72656" w:rsidRPr="00D371EB" w:rsidTr="00B72656">
        <w:tc>
          <w:tcPr>
            <w:tcW w:w="5303" w:type="dxa"/>
            <w:shd w:val="clear" w:color="auto" w:fill="auto"/>
          </w:tcPr>
          <w:p w:rsidR="00B72656" w:rsidRPr="00D371EB" w:rsidRDefault="00B72656" w:rsidP="00B72656">
            <w:pPr>
              <w:widowControl w:val="0"/>
              <w:suppressLineNumbers/>
              <w:suppressAutoHyphens/>
              <w:rPr>
                <w:rFonts w:ascii="Arial" w:eastAsia="Droid Sans Fallback" w:hAnsi="Arial" w:cs="Arial"/>
                <w:kern w:val="1"/>
                <w:lang w:val="es-VE" w:eastAsia="zh-CN" w:bidi="hi-IN"/>
              </w:rPr>
            </w:pPr>
            <w:r w:rsidRPr="00D371EB">
              <w:rPr>
                <w:rFonts w:ascii="Arial" w:eastAsia="Droid Sans Fallback" w:hAnsi="Arial" w:cs="Arial"/>
                <w:b/>
                <w:bCs/>
                <w:kern w:val="1"/>
                <w:lang w:val="es-VE" w:eastAsia="zh-CN" w:bidi="hi-IN"/>
              </w:rPr>
              <w:t xml:space="preserve">TOTAL </w:t>
            </w:r>
          </w:p>
        </w:tc>
        <w:tc>
          <w:tcPr>
            <w:tcW w:w="2982" w:type="dxa"/>
            <w:shd w:val="clear" w:color="auto" w:fill="auto"/>
          </w:tcPr>
          <w:p w:rsidR="00B72656" w:rsidRPr="00D371EB" w:rsidRDefault="00B72656" w:rsidP="00544B4A">
            <w:pPr>
              <w:widowControl w:val="0"/>
              <w:suppressLineNumbers/>
              <w:suppressAutoHyphens/>
              <w:jc w:val="center"/>
              <w:rPr>
                <w:rFonts w:ascii="Arial" w:eastAsia="Droid Sans Fallback" w:hAnsi="Arial" w:cs="Arial"/>
                <w:kern w:val="1"/>
                <w:lang w:val="es-VE"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lang w:val="es-VE" w:eastAsia="zh-CN" w:bidi="hi-IN"/>
              </w:rPr>
              <w:t>1</w:t>
            </w:r>
          </w:p>
        </w:tc>
      </w:tr>
    </w:tbl>
    <w:p w:rsidR="00B72656" w:rsidRDefault="00B72656" w:rsidP="00E566E2">
      <w:pPr>
        <w:widowControl w:val="0"/>
        <w:suppressAutoHyphens/>
        <w:rPr>
          <w:rFonts w:ascii="Arial" w:eastAsia="Droid Sans Fallback" w:hAnsi="Arial" w:cs="Arial"/>
          <w:kern w:val="1"/>
          <w:lang w:val="es-VE" w:eastAsia="zh-CN" w:bidi="hi-IN"/>
        </w:rPr>
      </w:pPr>
    </w:p>
    <w:p w:rsidR="00B72656" w:rsidRDefault="00B72656" w:rsidP="00E566E2">
      <w:pPr>
        <w:widowControl w:val="0"/>
        <w:suppressAutoHyphens/>
        <w:rPr>
          <w:rFonts w:ascii="Arial" w:eastAsia="Droid Sans Fallback" w:hAnsi="Arial" w:cs="Arial"/>
          <w:kern w:val="1"/>
          <w:lang w:val="es-VE" w:eastAsia="zh-CN" w:bidi="hi-IN"/>
        </w:rPr>
      </w:pPr>
    </w:p>
    <w:p w:rsidR="00B72656" w:rsidRPr="00D371EB" w:rsidRDefault="00B72656" w:rsidP="00B72656">
      <w:pPr>
        <w:widowControl w:val="0"/>
        <w:suppressAutoHyphens/>
        <w:jc w:val="center"/>
        <w:rPr>
          <w:rFonts w:ascii="Arial" w:eastAsia="Droid Sans Fallback" w:hAnsi="Arial" w:cs="Arial"/>
          <w:b/>
          <w:bCs/>
          <w:kern w:val="1"/>
          <w:lang w:val="es-VE" w:eastAsia="zh-CN" w:bidi="hi-IN"/>
        </w:rPr>
      </w:pPr>
      <w:r w:rsidRPr="00D371EB">
        <w:rPr>
          <w:rFonts w:ascii="Arial" w:eastAsia="Droid Sans Fallback" w:hAnsi="Arial" w:cs="Arial"/>
          <w:b/>
          <w:bCs/>
          <w:kern w:val="1"/>
          <w:lang w:val="es-VE" w:eastAsia="zh-CN" w:bidi="hi-IN"/>
        </w:rPr>
        <w:t>PLANTILLA PENDIENTE POR INGRESAR CON LA NUEVA DIVISIÓN</w:t>
      </w:r>
    </w:p>
    <w:p w:rsidR="00B72656" w:rsidRPr="00D371EB" w:rsidRDefault="00B72656" w:rsidP="00B72656">
      <w:pPr>
        <w:widowControl w:val="0"/>
        <w:suppressAutoHyphens/>
        <w:jc w:val="center"/>
        <w:rPr>
          <w:rFonts w:ascii="Arial" w:eastAsia="Droid Sans Fallback" w:hAnsi="Arial" w:cs="Arial"/>
          <w:kern w:val="1"/>
          <w:lang w:val="es-VE" w:eastAsia="zh-CN" w:bidi="hi-IN"/>
        </w:rPr>
      </w:pPr>
    </w:p>
    <w:tbl>
      <w:tblPr>
        <w:tblW w:w="0" w:type="auto"/>
        <w:tblInd w:w="-3" w:type="dxa"/>
        <w:tblBorders>
          <w:top w:val="single" w:sz="2" w:space="0" w:color="1F497D"/>
          <w:left w:val="single" w:sz="2" w:space="0" w:color="1F497D"/>
          <w:bottom w:val="single" w:sz="2" w:space="0" w:color="1F497D"/>
          <w:right w:val="single" w:sz="2" w:space="0" w:color="1F497D"/>
          <w:insideH w:val="single" w:sz="2" w:space="0" w:color="1F497D"/>
          <w:insideV w:val="single" w:sz="2" w:space="0" w:color="1F497D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03"/>
        <w:gridCol w:w="2982"/>
      </w:tblGrid>
      <w:tr w:rsidR="00B72656" w:rsidRPr="00D371EB" w:rsidTr="00B72656">
        <w:tc>
          <w:tcPr>
            <w:tcW w:w="5303" w:type="dxa"/>
            <w:shd w:val="clear" w:color="auto" w:fill="DBE5F1"/>
            <w:vAlign w:val="center"/>
          </w:tcPr>
          <w:p w:rsidR="00B72656" w:rsidRPr="00D371EB" w:rsidRDefault="00B72656" w:rsidP="00544B4A">
            <w:pPr>
              <w:widowControl w:val="0"/>
              <w:suppressLineNumbers/>
              <w:suppressAutoHyphens/>
              <w:jc w:val="center"/>
              <w:rPr>
                <w:rFonts w:ascii="Arial" w:eastAsia="Droid Sans Fallback" w:hAnsi="Arial" w:cs="Arial"/>
                <w:b/>
                <w:bCs/>
                <w:kern w:val="1"/>
                <w:lang w:val="es-VE" w:eastAsia="zh-CN" w:bidi="hi-IN"/>
              </w:rPr>
            </w:pPr>
            <w:r>
              <w:rPr>
                <w:rFonts w:ascii="Arial" w:eastAsia="Droid Sans Fallback" w:hAnsi="Arial" w:cs="Arial"/>
                <w:b/>
                <w:bCs/>
                <w:kern w:val="1"/>
                <w:lang w:val="es-VE" w:eastAsia="zh-CN" w:bidi="hi-IN"/>
              </w:rPr>
              <w:t>Área</w:t>
            </w:r>
          </w:p>
        </w:tc>
        <w:tc>
          <w:tcPr>
            <w:tcW w:w="2982" w:type="dxa"/>
            <w:shd w:val="clear" w:color="auto" w:fill="DBE5F1"/>
          </w:tcPr>
          <w:p w:rsidR="00B72656" w:rsidRPr="00D371EB" w:rsidRDefault="00B72656" w:rsidP="00544B4A">
            <w:pPr>
              <w:widowControl w:val="0"/>
              <w:suppressLineNumbers/>
              <w:suppressAutoHyphens/>
              <w:jc w:val="center"/>
              <w:rPr>
                <w:rFonts w:ascii="Arial" w:eastAsia="Droid Sans Fallback" w:hAnsi="Arial" w:cs="Arial"/>
                <w:kern w:val="1"/>
                <w:lang w:val="es-VE" w:eastAsia="zh-CN" w:bidi="hi-IN"/>
              </w:rPr>
            </w:pPr>
            <w:r w:rsidRPr="00D371EB">
              <w:rPr>
                <w:rFonts w:ascii="Arial" w:eastAsia="Droid Sans Fallback" w:hAnsi="Arial" w:cs="Arial"/>
                <w:b/>
                <w:bCs/>
                <w:kern w:val="1"/>
                <w:lang w:val="es-VE" w:eastAsia="zh-CN" w:bidi="hi-IN"/>
              </w:rPr>
              <w:t>Cantidad De Personal Requerido</w:t>
            </w:r>
          </w:p>
        </w:tc>
      </w:tr>
      <w:tr w:rsidR="00B72656" w:rsidRPr="00D371EB" w:rsidTr="00B72656">
        <w:tc>
          <w:tcPr>
            <w:tcW w:w="5303" w:type="dxa"/>
            <w:shd w:val="clear" w:color="auto" w:fill="auto"/>
          </w:tcPr>
          <w:p w:rsidR="00B72656" w:rsidRPr="00D371EB" w:rsidRDefault="00B72656" w:rsidP="00544B4A">
            <w:pPr>
              <w:widowControl w:val="0"/>
              <w:suppressLineNumbers/>
              <w:suppressAutoHyphens/>
              <w:rPr>
                <w:rFonts w:ascii="Arial" w:eastAsia="Droid Sans Fallback" w:hAnsi="Arial" w:cs="Arial"/>
                <w:kern w:val="1"/>
                <w:lang w:val="es-VE"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lang w:val="es-VE" w:eastAsia="zh-CN" w:bidi="hi-IN"/>
              </w:rPr>
              <w:t>Jefe división de Base Datos y Servidores</w:t>
            </w:r>
          </w:p>
        </w:tc>
        <w:tc>
          <w:tcPr>
            <w:tcW w:w="2982" w:type="dxa"/>
            <w:shd w:val="clear" w:color="auto" w:fill="auto"/>
          </w:tcPr>
          <w:p w:rsidR="00B72656" w:rsidRPr="00D371EB" w:rsidRDefault="00B72656" w:rsidP="00544B4A">
            <w:pPr>
              <w:widowControl w:val="0"/>
              <w:suppressLineNumbers/>
              <w:suppressAutoHyphens/>
              <w:jc w:val="center"/>
              <w:rPr>
                <w:rFonts w:ascii="Arial" w:eastAsia="Droid Sans Fallback" w:hAnsi="Arial" w:cs="Arial"/>
                <w:kern w:val="1"/>
                <w:lang w:val="es-VE"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lang w:val="es-VE" w:eastAsia="zh-CN" w:bidi="hi-IN"/>
              </w:rPr>
              <w:t>2</w:t>
            </w:r>
          </w:p>
        </w:tc>
      </w:tr>
      <w:tr w:rsidR="00B72656" w:rsidRPr="00D371EB" w:rsidTr="00B72656">
        <w:tc>
          <w:tcPr>
            <w:tcW w:w="5303" w:type="dxa"/>
            <w:shd w:val="clear" w:color="auto" w:fill="auto"/>
          </w:tcPr>
          <w:p w:rsidR="00B72656" w:rsidRPr="00D371EB" w:rsidRDefault="00B72656" w:rsidP="00544B4A">
            <w:pPr>
              <w:widowControl w:val="0"/>
              <w:suppressLineNumbers/>
              <w:suppressAutoHyphens/>
              <w:rPr>
                <w:rFonts w:ascii="Arial" w:eastAsia="Droid Sans Fallback" w:hAnsi="Arial" w:cs="Arial"/>
                <w:kern w:val="1"/>
                <w:lang w:val="es-VE"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lang w:val="es-VE" w:eastAsia="zh-CN" w:bidi="hi-IN"/>
              </w:rPr>
              <w:t>Jefe Desarrollo y Calidad de Implementación</w:t>
            </w:r>
          </w:p>
        </w:tc>
        <w:tc>
          <w:tcPr>
            <w:tcW w:w="2982" w:type="dxa"/>
            <w:shd w:val="clear" w:color="auto" w:fill="auto"/>
          </w:tcPr>
          <w:p w:rsidR="00B72656" w:rsidRPr="00D371EB" w:rsidRDefault="00B72656" w:rsidP="00544B4A">
            <w:pPr>
              <w:widowControl w:val="0"/>
              <w:suppressLineNumbers/>
              <w:suppressAutoHyphens/>
              <w:jc w:val="center"/>
              <w:rPr>
                <w:rFonts w:ascii="Arial" w:eastAsia="Droid Sans Fallback" w:hAnsi="Arial" w:cs="Arial"/>
                <w:kern w:val="1"/>
                <w:lang w:val="es-VE"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lang w:val="es-VE" w:eastAsia="zh-CN" w:bidi="hi-IN"/>
              </w:rPr>
              <w:t>2</w:t>
            </w:r>
          </w:p>
        </w:tc>
      </w:tr>
      <w:tr w:rsidR="00B72656" w:rsidRPr="00D371EB" w:rsidTr="00B72656">
        <w:tc>
          <w:tcPr>
            <w:tcW w:w="5303" w:type="dxa"/>
            <w:shd w:val="clear" w:color="auto" w:fill="auto"/>
          </w:tcPr>
          <w:p w:rsidR="00B72656" w:rsidRPr="00D371EB" w:rsidRDefault="00B72656" w:rsidP="00544B4A">
            <w:pPr>
              <w:widowControl w:val="0"/>
              <w:suppressLineNumbers/>
              <w:suppressAutoHyphens/>
              <w:rPr>
                <w:rFonts w:ascii="Arial" w:eastAsia="Droid Sans Fallback" w:hAnsi="Arial" w:cs="Arial"/>
                <w:b/>
                <w:bCs/>
                <w:kern w:val="1"/>
                <w:lang w:val="es-VE" w:eastAsia="zh-CN" w:bidi="hi-IN"/>
              </w:rPr>
            </w:pPr>
            <w:r w:rsidRPr="00D371EB">
              <w:rPr>
                <w:rFonts w:ascii="Arial" w:eastAsia="Droid Sans Fallback" w:hAnsi="Arial" w:cs="Arial"/>
                <w:b/>
                <w:bCs/>
                <w:kern w:val="1"/>
                <w:lang w:val="es-VE" w:eastAsia="zh-CN" w:bidi="hi-IN"/>
              </w:rPr>
              <w:t xml:space="preserve">TOTAL </w:t>
            </w:r>
          </w:p>
        </w:tc>
        <w:tc>
          <w:tcPr>
            <w:tcW w:w="2982" w:type="dxa"/>
            <w:shd w:val="clear" w:color="auto" w:fill="auto"/>
          </w:tcPr>
          <w:p w:rsidR="00B72656" w:rsidRPr="00D371EB" w:rsidRDefault="00B72656" w:rsidP="00544B4A">
            <w:pPr>
              <w:widowControl w:val="0"/>
              <w:suppressLineNumbers/>
              <w:suppressAutoHyphens/>
              <w:jc w:val="center"/>
              <w:rPr>
                <w:rFonts w:ascii="Arial" w:eastAsia="Droid Sans Fallback" w:hAnsi="Arial" w:cs="Arial"/>
                <w:kern w:val="1"/>
                <w:lang w:val="es-VE" w:eastAsia="zh-CN" w:bidi="hi-IN"/>
              </w:rPr>
            </w:pPr>
            <w:r>
              <w:rPr>
                <w:rFonts w:ascii="Arial" w:eastAsia="Droid Sans Fallback" w:hAnsi="Arial" w:cs="Arial"/>
                <w:kern w:val="1"/>
                <w:lang w:val="es-VE" w:eastAsia="zh-CN" w:bidi="hi-IN"/>
              </w:rPr>
              <w:t>4</w:t>
            </w:r>
          </w:p>
        </w:tc>
      </w:tr>
    </w:tbl>
    <w:p w:rsidR="00B72656" w:rsidRDefault="00B72656" w:rsidP="00E566E2">
      <w:pPr>
        <w:widowControl w:val="0"/>
        <w:suppressAutoHyphens/>
        <w:rPr>
          <w:rFonts w:ascii="Arial" w:eastAsia="Droid Sans Fallback" w:hAnsi="Arial" w:cs="Arial"/>
          <w:kern w:val="1"/>
          <w:lang w:val="es-VE" w:eastAsia="zh-CN" w:bidi="hi-IN"/>
        </w:rPr>
      </w:pPr>
    </w:p>
    <w:p w:rsidR="00E566E2" w:rsidRPr="00E566E2" w:rsidRDefault="00E566E2" w:rsidP="0067235D">
      <w:pPr>
        <w:pStyle w:val="Prrafodelista"/>
        <w:ind w:left="720"/>
        <w:rPr>
          <w:rFonts w:ascii="Arial" w:hAnsi="Arial" w:cs="Arial"/>
          <w:lang w:val="es-VE"/>
        </w:rPr>
      </w:pPr>
    </w:p>
    <w:p w:rsidR="002A71C8" w:rsidRPr="002A71C8" w:rsidRDefault="002A71C8" w:rsidP="00CD0EF1">
      <w:pPr>
        <w:contextualSpacing/>
      </w:pPr>
    </w:p>
    <w:sectPr w:rsidR="002A71C8" w:rsidRPr="002A71C8" w:rsidSect="0033514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DejaVu 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289"/>
    <w:multiLevelType w:val="hybridMultilevel"/>
    <w:tmpl w:val="3942F654"/>
    <w:lvl w:ilvl="0" w:tplc="080A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5" w:hanging="360"/>
      </w:pPr>
    </w:lvl>
    <w:lvl w:ilvl="2" w:tplc="080A001B" w:tentative="1">
      <w:start w:val="1"/>
      <w:numFmt w:val="lowerRoman"/>
      <w:lvlText w:val="%3."/>
      <w:lvlJc w:val="right"/>
      <w:pPr>
        <w:ind w:left="2225" w:hanging="180"/>
      </w:pPr>
    </w:lvl>
    <w:lvl w:ilvl="3" w:tplc="080A000F" w:tentative="1">
      <w:start w:val="1"/>
      <w:numFmt w:val="decimal"/>
      <w:lvlText w:val="%4."/>
      <w:lvlJc w:val="left"/>
      <w:pPr>
        <w:ind w:left="2945" w:hanging="360"/>
      </w:pPr>
    </w:lvl>
    <w:lvl w:ilvl="4" w:tplc="080A0019" w:tentative="1">
      <w:start w:val="1"/>
      <w:numFmt w:val="lowerLetter"/>
      <w:lvlText w:val="%5."/>
      <w:lvlJc w:val="left"/>
      <w:pPr>
        <w:ind w:left="3665" w:hanging="360"/>
      </w:pPr>
    </w:lvl>
    <w:lvl w:ilvl="5" w:tplc="080A001B" w:tentative="1">
      <w:start w:val="1"/>
      <w:numFmt w:val="lowerRoman"/>
      <w:lvlText w:val="%6."/>
      <w:lvlJc w:val="right"/>
      <w:pPr>
        <w:ind w:left="4385" w:hanging="180"/>
      </w:pPr>
    </w:lvl>
    <w:lvl w:ilvl="6" w:tplc="080A000F" w:tentative="1">
      <w:start w:val="1"/>
      <w:numFmt w:val="decimal"/>
      <w:lvlText w:val="%7."/>
      <w:lvlJc w:val="left"/>
      <w:pPr>
        <w:ind w:left="5105" w:hanging="360"/>
      </w:pPr>
    </w:lvl>
    <w:lvl w:ilvl="7" w:tplc="080A0019" w:tentative="1">
      <w:start w:val="1"/>
      <w:numFmt w:val="lowerLetter"/>
      <w:lvlText w:val="%8."/>
      <w:lvlJc w:val="left"/>
      <w:pPr>
        <w:ind w:left="5825" w:hanging="360"/>
      </w:pPr>
    </w:lvl>
    <w:lvl w:ilvl="8" w:tplc="080A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2AE70DE"/>
    <w:multiLevelType w:val="hybridMultilevel"/>
    <w:tmpl w:val="1CAA066C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DE77D59"/>
    <w:multiLevelType w:val="hybridMultilevel"/>
    <w:tmpl w:val="0172F08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17D4B"/>
    <w:multiLevelType w:val="hybridMultilevel"/>
    <w:tmpl w:val="E8C804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91572"/>
    <w:multiLevelType w:val="hybridMultilevel"/>
    <w:tmpl w:val="F87C51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504A4"/>
    <w:multiLevelType w:val="hybridMultilevel"/>
    <w:tmpl w:val="1CAA066C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D557C0A"/>
    <w:multiLevelType w:val="hybridMultilevel"/>
    <w:tmpl w:val="D082C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4748"/>
    <w:multiLevelType w:val="hybridMultilevel"/>
    <w:tmpl w:val="900E134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84BA0"/>
    <w:multiLevelType w:val="hybridMultilevel"/>
    <w:tmpl w:val="DF6834B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72AFD"/>
    <w:multiLevelType w:val="hybridMultilevel"/>
    <w:tmpl w:val="8C82F9EC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B77081B"/>
    <w:multiLevelType w:val="hybridMultilevel"/>
    <w:tmpl w:val="C4D47BA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DA0C9B"/>
    <w:multiLevelType w:val="hybridMultilevel"/>
    <w:tmpl w:val="A802F6C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9"/>
  </w:num>
  <w:num w:numId="7">
    <w:abstractNumId w:val="5"/>
  </w:num>
  <w:num w:numId="8">
    <w:abstractNumId w:val="4"/>
  </w:num>
  <w:num w:numId="9">
    <w:abstractNumId w:val="1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14D"/>
    <w:rsid w:val="00042504"/>
    <w:rsid w:val="001445C8"/>
    <w:rsid w:val="002A71C8"/>
    <w:rsid w:val="00307A30"/>
    <w:rsid w:val="0033514D"/>
    <w:rsid w:val="0067235D"/>
    <w:rsid w:val="006A6973"/>
    <w:rsid w:val="0077699E"/>
    <w:rsid w:val="00813365"/>
    <w:rsid w:val="008E5102"/>
    <w:rsid w:val="009C78B3"/>
    <w:rsid w:val="00B72656"/>
    <w:rsid w:val="00CD0EF1"/>
    <w:rsid w:val="00D14AC8"/>
    <w:rsid w:val="00DC7A91"/>
    <w:rsid w:val="00E566E2"/>
    <w:rsid w:val="00EB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05C42-6DA1-4676-BDFB-149A11D3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7A30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7A30"/>
    <w:pPr>
      <w:ind w:left="708"/>
    </w:pPr>
  </w:style>
  <w:style w:type="paragraph" w:styleId="Sinespaciado">
    <w:name w:val="No Spacing"/>
    <w:uiPriority w:val="1"/>
    <w:qFormat/>
    <w:rsid w:val="00E566E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rsid w:val="0077699E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77699E"/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7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outer-switch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darzcrow</dc:creator>
  <cp:keywords/>
  <dc:description/>
  <cp:lastModifiedBy>darzcrow</cp:lastModifiedBy>
  <cp:revision>2</cp:revision>
  <dcterms:created xsi:type="dcterms:W3CDTF">2022-07-26T23:19:00Z</dcterms:created>
  <dcterms:modified xsi:type="dcterms:W3CDTF">2022-07-26T23:19:00Z</dcterms:modified>
</cp:coreProperties>
</file>