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85CF4" w14:textId="4066E0BC" w:rsidR="005E1DF9" w:rsidRPr="00FA275A" w:rsidRDefault="00FA275A">
      <w:pPr>
        <w:rPr>
          <w:b/>
          <w:bCs/>
        </w:rPr>
      </w:pPr>
      <w:r w:rsidRPr="00FA275A">
        <w:rPr>
          <w:b/>
          <w:bCs/>
        </w:rPr>
        <w:t>References</w:t>
      </w:r>
    </w:p>
    <w:p w14:paraId="45C86ADB" w14:textId="34B8363D" w:rsidR="00FA275A" w:rsidRPr="00FA275A" w:rsidRDefault="00FA275A"/>
    <w:p w14:paraId="6B34692B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bookmarkStart w:id="0" w:name="_GoBack"/>
      <w:r w:rsidRPr="00FA275A">
        <w:rPr>
          <w:rFonts w:cs="Times New Roman"/>
          <w:noProof/>
          <w:szCs w:val="24"/>
        </w:rPr>
        <w:t xml:space="preserve">Badagliacca, G., Benítez, E., Amato, G., Badalucco, L., Giambalvo, D., Laudicina, V. A., &amp; Ruisi, P. (2018). Long-term effects of contrasting tillage on soil organic carbon, nitrous oxide and ammonia emissions in a Mediterranean Vertisol under different crop sequences. </w:t>
      </w:r>
      <w:r w:rsidRPr="00FA275A">
        <w:rPr>
          <w:rFonts w:cs="Times New Roman"/>
          <w:i/>
          <w:iCs/>
          <w:noProof/>
          <w:szCs w:val="24"/>
        </w:rPr>
        <w:t>Science of the Total Environment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619</w:t>
      </w:r>
      <w:r w:rsidRPr="00FA275A">
        <w:rPr>
          <w:rFonts w:cs="Times New Roman"/>
          <w:noProof/>
          <w:szCs w:val="24"/>
        </w:rPr>
        <w:t>–</w:t>
      </w:r>
      <w:r w:rsidRPr="00FA275A">
        <w:rPr>
          <w:rFonts w:cs="Times New Roman"/>
          <w:i/>
          <w:iCs/>
          <w:noProof/>
          <w:szCs w:val="24"/>
        </w:rPr>
        <w:t>620</w:t>
      </w:r>
      <w:r w:rsidRPr="00FA275A">
        <w:rPr>
          <w:rFonts w:cs="Times New Roman"/>
          <w:noProof/>
          <w:szCs w:val="24"/>
        </w:rPr>
        <w:t>, 18–27. https://doi.org/10.1016/j.scitotenv.2017.11.116</w:t>
      </w:r>
    </w:p>
    <w:p w14:paraId="54B39553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Carozzi, M., Ferrara, R. M., Rana, G., &amp; Acutis, M. (2013). Evaluation of mitigation strategies to reduce ammonia losses from slurry fertilisation on arable lands. </w:t>
      </w:r>
      <w:r w:rsidRPr="00FA275A">
        <w:rPr>
          <w:rFonts w:cs="Times New Roman"/>
          <w:i/>
          <w:iCs/>
          <w:noProof/>
          <w:szCs w:val="24"/>
        </w:rPr>
        <w:t>Science of the Total Environment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449</w:t>
      </w:r>
      <w:r w:rsidRPr="00FA275A">
        <w:rPr>
          <w:rFonts w:cs="Times New Roman"/>
          <w:noProof/>
          <w:szCs w:val="24"/>
        </w:rPr>
        <w:t>, 126–133. https://doi.org/10.1016/j.scitotenv.2012.12.082</w:t>
      </w:r>
    </w:p>
    <w:p w14:paraId="087470FD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  <w:lang w:val="fr-FR"/>
        </w:rPr>
        <w:t xml:space="preserve">Ferrara, R. M., Loubet, B., Decuq, C., Palumbo, A. D., Di Tommasi, P., Magliulo, V., et al. </w:t>
      </w:r>
      <w:r w:rsidRPr="00FA275A">
        <w:rPr>
          <w:rFonts w:cs="Times New Roman"/>
          <w:noProof/>
          <w:szCs w:val="24"/>
        </w:rPr>
        <w:t xml:space="preserve">(2014). Ammonia volatilisation following urea fertilisation in an irrigated sorghum crop in Italy. </w:t>
      </w:r>
      <w:r w:rsidRPr="00FA275A">
        <w:rPr>
          <w:rFonts w:cs="Times New Roman"/>
          <w:i/>
          <w:iCs/>
          <w:noProof/>
          <w:szCs w:val="24"/>
        </w:rPr>
        <w:t>Agricultural and Forest Meteorology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195</w:t>
      </w:r>
      <w:r w:rsidRPr="00FA275A">
        <w:rPr>
          <w:rFonts w:cs="Times New Roman"/>
          <w:noProof/>
          <w:szCs w:val="24"/>
        </w:rPr>
        <w:t>–</w:t>
      </w:r>
      <w:r w:rsidRPr="00FA275A">
        <w:rPr>
          <w:rFonts w:cs="Times New Roman"/>
          <w:i/>
          <w:iCs/>
          <w:noProof/>
          <w:szCs w:val="24"/>
        </w:rPr>
        <w:t>196</w:t>
      </w:r>
      <w:r w:rsidRPr="00FA275A">
        <w:rPr>
          <w:rFonts w:cs="Times New Roman"/>
          <w:noProof/>
          <w:szCs w:val="24"/>
        </w:rPr>
        <w:t>, 179–191. https://doi.org/10.1016/j.agrformet.2014.05.010</w:t>
      </w:r>
    </w:p>
    <w:p w14:paraId="761F5999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Gericke, D., Pacholski, A., &amp; Kage, H. (2011). Measurement of ammonia emissions in multi-plot field experiments. </w:t>
      </w:r>
      <w:r w:rsidRPr="00FA275A">
        <w:rPr>
          <w:rFonts w:cs="Times New Roman"/>
          <w:i/>
          <w:iCs/>
          <w:noProof/>
          <w:szCs w:val="24"/>
        </w:rPr>
        <w:t>Biosystems Engineering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108</w:t>
      </w:r>
      <w:r w:rsidRPr="00FA275A">
        <w:rPr>
          <w:rFonts w:cs="Times New Roman"/>
          <w:noProof/>
          <w:szCs w:val="24"/>
        </w:rPr>
        <w:t>, 164–173. https://doi.org/10.1016/j.biosystemseng.2010.11.009</w:t>
      </w:r>
    </w:p>
    <w:p w14:paraId="2BBD2B8F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Hafner, S. D., Pacholski, A., Bittman, S., Burchill, W., Bussink, W., Chantigny, M., et al. (2018). The ALFAM2 database on ammonia emission from field-applied manure: Description and illustrative analysis. </w:t>
      </w:r>
      <w:r w:rsidRPr="00FA275A">
        <w:rPr>
          <w:rFonts w:cs="Times New Roman"/>
          <w:i/>
          <w:iCs/>
          <w:noProof/>
          <w:szCs w:val="24"/>
        </w:rPr>
        <w:t>Agricultural and Forest Meteorology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258</w:t>
      </w:r>
      <w:r w:rsidRPr="00FA275A">
        <w:rPr>
          <w:rFonts w:cs="Times New Roman"/>
          <w:noProof/>
          <w:szCs w:val="24"/>
        </w:rPr>
        <w:t>, 66–79. https://doi.org/10.1016/j.agrformet.2017.11.027</w:t>
      </w:r>
    </w:p>
    <w:p w14:paraId="133CD2DC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Häni, C., Sintermann, J., Kupper, T., Jocher, M., &amp; Neftel, A. (2016). Ammonia emission after slurry application to grassland in Switzerland. </w:t>
      </w:r>
      <w:r w:rsidRPr="00FA275A">
        <w:rPr>
          <w:rFonts w:cs="Times New Roman"/>
          <w:i/>
          <w:iCs/>
          <w:noProof/>
          <w:szCs w:val="24"/>
        </w:rPr>
        <w:t>Atmospheric Environment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125</w:t>
      </w:r>
      <w:r w:rsidRPr="00FA275A">
        <w:rPr>
          <w:rFonts w:cs="Times New Roman"/>
          <w:noProof/>
          <w:szCs w:val="24"/>
        </w:rPr>
        <w:t>, 92–99. https://doi.org/10.1016/j.atmosenv.2015.10.069</w:t>
      </w:r>
    </w:p>
    <w:p w14:paraId="1F720775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  <w:lang w:val="de-DE"/>
        </w:rPr>
        <w:t xml:space="preserve">Huo, Q., Cai, X., Kang, L., Zhang, H., Song, Y., &amp; Zhu, T. (2015). </w:t>
      </w:r>
      <w:r w:rsidRPr="00FA275A">
        <w:rPr>
          <w:rFonts w:cs="Times New Roman"/>
          <w:noProof/>
          <w:szCs w:val="24"/>
        </w:rPr>
        <w:t xml:space="preserve">Estimating ammonia emissions from a winter wheat cropland in North China Plain with field experiments and inverse dispersion modeling. </w:t>
      </w:r>
      <w:r w:rsidRPr="00FA275A">
        <w:rPr>
          <w:rFonts w:cs="Times New Roman"/>
          <w:i/>
          <w:iCs/>
          <w:noProof/>
          <w:szCs w:val="24"/>
        </w:rPr>
        <w:t>Atmospheric Environment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104</w:t>
      </w:r>
      <w:r w:rsidRPr="00FA275A">
        <w:rPr>
          <w:rFonts w:cs="Times New Roman"/>
          <w:noProof/>
          <w:szCs w:val="24"/>
        </w:rPr>
        <w:t>, 1–10. https://doi.org/10.1016/j.atmosenv.2015.01.003</w:t>
      </w:r>
    </w:p>
    <w:p w14:paraId="7494DC8E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Martínez-Lagos, J., Salazar, F., Alfaro, M., &amp; Misselbrook, T. (2013). Ammonia volatilization following dairy slurry application to a permanent grassland on a volcanic soil. </w:t>
      </w:r>
      <w:r w:rsidRPr="00FA275A">
        <w:rPr>
          <w:rFonts w:cs="Times New Roman"/>
          <w:i/>
          <w:iCs/>
          <w:noProof/>
          <w:szCs w:val="24"/>
        </w:rPr>
        <w:t>Atmospheric Environment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80</w:t>
      </w:r>
      <w:r w:rsidRPr="00FA275A">
        <w:rPr>
          <w:rFonts w:cs="Times New Roman"/>
          <w:noProof/>
          <w:szCs w:val="24"/>
        </w:rPr>
        <w:t>, 226–231. https://doi.org/10.1016/j.atmosenv.2013.08.005</w:t>
      </w:r>
    </w:p>
    <w:p w14:paraId="0DDE379D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Meade, G., Pierce, K., O’Doherty, J. V., Mueller, C., Lanigan, G., &amp; Mc Cabe, T. (2011). Ammonia and nitrous oxide emissions following land application of high and low nitrogen pig manures to winter wheat at three growth stages. </w:t>
      </w:r>
      <w:r w:rsidRPr="00FA275A">
        <w:rPr>
          <w:rFonts w:cs="Times New Roman"/>
          <w:i/>
          <w:iCs/>
          <w:noProof/>
          <w:szCs w:val="24"/>
        </w:rPr>
        <w:t>Agriculture, Ecosystems and Environment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140</w:t>
      </w:r>
      <w:r w:rsidRPr="00FA275A">
        <w:rPr>
          <w:rFonts w:cs="Times New Roman"/>
          <w:noProof/>
          <w:szCs w:val="24"/>
        </w:rPr>
        <w:t>, 208–217. https://doi.org/10.1016/j.agee.2010.12.007</w:t>
      </w:r>
    </w:p>
    <w:p w14:paraId="2108379C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Ni, K., Köster, J. R., Seidel, A., &amp; Pacholski, A. (2015). Field measurement of ammonia emissions after nitrogen fertilization-A comparison between micrometeorological and chamber methods. </w:t>
      </w:r>
      <w:r w:rsidRPr="00FA275A">
        <w:rPr>
          <w:rFonts w:cs="Times New Roman"/>
          <w:i/>
          <w:iCs/>
          <w:noProof/>
          <w:szCs w:val="24"/>
        </w:rPr>
        <w:t>European Journal of Agronomy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71</w:t>
      </w:r>
      <w:r w:rsidRPr="00FA275A">
        <w:rPr>
          <w:rFonts w:cs="Times New Roman"/>
          <w:noProof/>
          <w:szCs w:val="24"/>
        </w:rPr>
        <w:t>, 115–122. https://doi.org/10.1016/j.eja.2015.09.004</w:t>
      </w:r>
    </w:p>
    <w:p w14:paraId="534A30A4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Rodhe, L., Pell, M., &amp; Yamulki, S. (2006). Nitrous oxide, methane and ammonia emissions following slurry spreading on grassland. </w:t>
      </w:r>
      <w:r w:rsidRPr="00FA275A">
        <w:rPr>
          <w:rFonts w:cs="Times New Roman"/>
          <w:i/>
          <w:iCs/>
          <w:noProof/>
          <w:szCs w:val="24"/>
        </w:rPr>
        <w:t>Soil Use and Management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22</w:t>
      </w:r>
      <w:r w:rsidRPr="00FA275A">
        <w:rPr>
          <w:rFonts w:cs="Times New Roman"/>
          <w:noProof/>
          <w:szCs w:val="24"/>
        </w:rPr>
        <w:t>, 229–237. https://doi.org/10.1111/j.1475-2743.2006.00043.x</w:t>
      </w:r>
    </w:p>
    <w:p w14:paraId="6038DCAB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lastRenderedPageBreak/>
        <w:t xml:space="preserve">Roelcke, M., Li, S. X., Tian, X. H., Gao, Y. J., &amp; Richter, J. (2002). In situ comparisons of ammonia volatilization from N fertilizers in Chinese loess soils. </w:t>
      </w:r>
      <w:r w:rsidRPr="00FA275A">
        <w:rPr>
          <w:rFonts w:cs="Times New Roman"/>
          <w:i/>
          <w:iCs/>
          <w:noProof/>
          <w:szCs w:val="24"/>
        </w:rPr>
        <w:t>Nutrient Cycling in Agroecosystems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62</w:t>
      </w:r>
      <w:r w:rsidRPr="00FA275A">
        <w:rPr>
          <w:rFonts w:cs="Times New Roman"/>
          <w:noProof/>
          <w:szCs w:val="24"/>
        </w:rPr>
        <w:t>, 73–88. https://doi.org/10.1023/A:1015186605419</w:t>
      </w:r>
    </w:p>
    <w:p w14:paraId="007664D7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Salazar, F., Martínez-Lagos, J., Alfaro, M., &amp; Misselbrook, T. (2012). Ammonia emissions from urea application to permanent pasture on a volcanic soil. </w:t>
      </w:r>
      <w:r w:rsidRPr="00FA275A">
        <w:rPr>
          <w:rFonts w:cs="Times New Roman"/>
          <w:i/>
          <w:iCs/>
          <w:noProof/>
          <w:szCs w:val="24"/>
        </w:rPr>
        <w:t>Atmospheric Environment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61</w:t>
      </w:r>
      <w:r w:rsidRPr="00FA275A">
        <w:rPr>
          <w:rFonts w:cs="Times New Roman"/>
          <w:noProof/>
          <w:szCs w:val="24"/>
        </w:rPr>
        <w:t>, 395–399. https://doi.org/10.1016/j.atmosenv.2012.07.085</w:t>
      </w:r>
    </w:p>
    <w:p w14:paraId="590741FA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Salazar, F., Martínez-Lagos, J., Alfaro, M., &amp; Misselbrook, T. (2014). Ammonia emission from a permanent grassland on volcanic soil after the treatment with dairy slurry and urea. </w:t>
      </w:r>
      <w:r w:rsidRPr="00FA275A">
        <w:rPr>
          <w:rFonts w:cs="Times New Roman"/>
          <w:i/>
          <w:iCs/>
          <w:noProof/>
          <w:szCs w:val="24"/>
        </w:rPr>
        <w:t>Atmospheric Environment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95</w:t>
      </w:r>
      <w:r w:rsidRPr="00FA275A">
        <w:rPr>
          <w:rFonts w:cs="Times New Roman"/>
          <w:noProof/>
          <w:szCs w:val="24"/>
        </w:rPr>
        <w:t>, 591–597. https://doi.org/10.1016/j.atmosenv.2014.06.057</w:t>
      </w:r>
    </w:p>
    <w:p w14:paraId="067B04AB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</w:rPr>
        <w:t xml:space="preserve">Webb, J., Chadwick, D., &amp; Ellis, S. (2004). Emissions of ammonia and nitrous oxide following incorporation into the soil of farmyard manures stored at different densities. </w:t>
      </w:r>
      <w:r w:rsidRPr="00FA275A">
        <w:rPr>
          <w:rFonts w:cs="Times New Roman"/>
          <w:i/>
          <w:iCs/>
          <w:noProof/>
          <w:szCs w:val="24"/>
        </w:rPr>
        <w:t>Nutrient Cycling in Agroecosystems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70</w:t>
      </w:r>
      <w:r w:rsidRPr="00FA275A">
        <w:rPr>
          <w:rFonts w:cs="Times New Roman"/>
          <w:noProof/>
          <w:szCs w:val="24"/>
        </w:rPr>
        <w:t>, 67–76. https://doi.org/10.1023/B:FRES.0000045985.32440.27</w:t>
      </w:r>
    </w:p>
    <w:p w14:paraId="386EC1D4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  <w:lang w:val="de-DE"/>
        </w:rPr>
      </w:pPr>
      <w:r w:rsidRPr="00FA275A">
        <w:rPr>
          <w:rFonts w:cs="Times New Roman"/>
          <w:noProof/>
          <w:szCs w:val="24"/>
        </w:rPr>
        <w:t xml:space="preserve">Wolf, U., Fuß, R., Höppner, F., &amp; Flessa, H. (2014). Contribution of N2O and NH3 to total greenhouse gas emission from fertilization: Results from a sandy soil fertilized with nitrate and biogas digestate with and without nitrification inhibitor. </w:t>
      </w:r>
      <w:r w:rsidRPr="00FA275A">
        <w:rPr>
          <w:rFonts w:cs="Times New Roman"/>
          <w:i/>
          <w:iCs/>
          <w:noProof/>
          <w:szCs w:val="24"/>
          <w:lang w:val="de-DE"/>
        </w:rPr>
        <w:t>Nutrient Cycling in Agroecosystems</w:t>
      </w:r>
      <w:r w:rsidRPr="00FA275A">
        <w:rPr>
          <w:rFonts w:cs="Times New Roman"/>
          <w:noProof/>
          <w:szCs w:val="24"/>
          <w:lang w:val="de-DE"/>
        </w:rPr>
        <w:t xml:space="preserve">, </w:t>
      </w:r>
      <w:r w:rsidRPr="00FA275A">
        <w:rPr>
          <w:rFonts w:cs="Times New Roman"/>
          <w:i/>
          <w:iCs/>
          <w:noProof/>
          <w:szCs w:val="24"/>
          <w:lang w:val="de-DE"/>
        </w:rPr>
        <w:t>100</w:t>
      </w:r>
      <w:r w:rsidRPr="00FA275A">
        <w:rPr>
          <w:rFonts w:cs="Times New Roman"/>
          <w:noProof/>
          <w:szCs w:val="24"/>
          <w:lang w:val="de-DE"/>
        </w:rPr>
        <w:t>, 121–134. https://doi.org/10.1007/s10705-014-9631-z</w:t>
      </w:r>
    </w:p>
    <w:p w14:paraId="0C0EB437" w14:textId="77777777" w:rsidR="00FA275A" w:rsidRPr="00FA275A" w:rsidRDefault="00FA275A" w:rsidP="00F0478D">
      <w:pPr>
        <w:widowControl w:val="0"/>
        <w:autoSpaceDE w:val="0"/>
        <w:autoSpaceDN w:val="0"/>
        <w:adjustRightInd w:val="0"/>
        <w:spacing w:before="120" w:after="120"/>
        <w:rPr>
          <w:rFonts w:cs="Times New Roman"/>
          <w:noProof/>
          <w:szCs w:val="24"/>
        </w:rPr>
      </w:pPr>
      <w:r w:rsidRPr="00FA275A">
        <w:rPr>
          <w:rFonts w:cs="Times New Roman"/>
          <w:noProof/>
          <w:szCs w:val="24"/>
          <w:lang w:val="de-DE"/>
        </w:rPr>
        <w:t xml:space="preserve">Yang, W., Zhu, A., Zhang, J., Xin, X., &amp; Zhang, X. (2017). </w:t>
      </w:r>
      <w:r w:rsidRPr="00FA275A">
        <w:rPr>
          <w:rFonts w:cs="Times New Roman"/>
          <w:noProof/>
          <w:szCs w:val="24"/>
        </w:rPr>
        <w:t xml:space="preserve">Evaluation of a backward Lagrangian stochastic model for determining surface ammonia emissions. </w:t>
      </w:r>
      <w:r w:rsidRPr="00FA275A">
        <w:rPr>
          <w:rFonts w:cs="Times New Roman"/>
          <w:i/>
          <w:iCs/>
          <w:noProof/>
          <w:szCs w:val="24"/>
        </w:rPr>
        <w:t>Agricultural and Forest Meteorology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234</w:t>
      </w:r>
      <w:r w:rsidRPr="00FA275A">
        <w:rPr>
          <w:rFonts w:cs="Times New Roman"/>
          <w:noProof/>
          <w:szCs w:val="24"/>
        </w:rPr>
        <w:t>–</w:t>
      </w:r>
      <w:r w:rsidRPr="00FA275A">
        <w:rPr>
          <w:rFonts w:cs="Times New Roman"/>
          <w:i/>
          <w:iCs/>
          <w:noProof/>
          <w:szCs w:val="24"/>
        </w:rPr>
        <w:t>235</w:t>
      </w:r>
      <w:r w:rsidRPr="00FA275A">
        <w:rPr>
          <w:rFonts w:cs="Times New Roman"/>
          <w:noProof/>
          <w:szCs w:val="24"/>
        </w:rPr>
        <w:t>, 196–202. https://doi.org/10.1016/j.agrformet.2017.01.001</w:t>
      </w:r>
    </w:p>
    <w:p w14:paraId="1A05A478" w14:textId="2B245F6C" w:rsidR="00FA275A" w:rsidRDefault="00FA275A" w:rsidP="00F0478D">
      <w:pPr>
        <w:spacing w:before="120" w:after="120"/>
      </w:pPr>
      <w:r w:rsidRPr="00FA275A">
        <w:rPr>
          <w:rFonts w:cs="Times New Roman"/>
          <w:noProof/>
          <w:szCs w:val="24"/>
        </w:rPr>
        <w:t xml:space="preserve">Yang, Y., Zhou, C., Li, N., Han, K., Meng, Y., Tian, X., &amp; Wang, L. (2015). Effects of conservation tillage practices on ammonia emissions from Loess Plateau rain-fed winter wheat fields. </w:t>
      </w:r>
      <w:r w:rsidRPr="00FA275A">
        <w:rPr>
          <w:rFonts w:cs="Times New Roman"/>
          <w:i/>
          <w:iCs/>
          <w:noProof/>
          <w:szCs w:val="24"/>
        </w:rPr>
        <w:t>Atmospheric Environment</w:t>
      </w:r>
      <w:r w:rsidRPr="00FA275A">
        <w:rPr>
          <w:rFonts w:cs="Times New Roman"/>
          <w:noProof/>
          <w:szCs w:val="24"/>
        </w:rPr>
        <w:t xml:space="preserve">, </w:t>
      </w:r>
      <w:r w:rsidRPr="00FA275A">
        <w:rPr>
          <w:rFonts w:cs="Times New Roman"/>
          <w:i/>
          <w:iCs/>
          <w:noProof/>
          <w:szCs w:val="24"/>
        </w:rPr>
        <w:t>104</w:t>
      </w:r>
      <w:r w:rsidRPr="00FA275A">
        <w:rPr>
          <w:rFonts w:cs="Times New Roman"/>
          <w:noProof/>
          <w:szCs w:val="24"/>
        </w:rPr>
        <w:t>, 59–68. https://doi.org/10.1016/j.atmosenv.2015.01.007</w:t>
      </w:r>
      <w:bookmarkEnd w:id="0"/>
    </w:p>
    <w:sectPr w:rsidR="00FA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F9"/>
    <w:rsid w:val="00215A24"/>
    <w:rsid w:val="005E1DF9"/>
    <w:rsid w:val="0070653A"/>
    <w:rsid w:val="008061DF"/>
    <w:rsid w:val="00890FCA"/>
    <w:rsid w:val="00F0478D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5C75"/>
  <w15:chartTrackingRefBased/>
  <w15:docId w15:val="{C1C40CE7-E5AF-4D44-9734-4DD36B81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D0339-A424-4E52-A4AE-ED467F95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Nahas</dc:creator>
  <cp:keywords/>
  <dc:description/>
  <cp:lastModifiedBy>Alberth Nahas</cp:lastModifiedBy>
  <cp:revision>2</cp:revision>
  <dcterms:created xsi:type="dcterms:W3CDTF">2019-11-19T16:03:00Z</dcterms:created>
  <dcterms:modified xsi:type="dcterms:W3CDTF">2019-11-19T16:38:00Z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http://www.zotero.org/styles/american-geophysical-union</vt:lpwstr>
  </property>
  <property fmtid="{D5CDD505-2E9C-101B-9397-08002B2CF9AE}" pid="3" name="Mendeley Recent Style Name 0_1">
    <vt:lpwstr>American Geophysical Union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http://www.zotero.org/styles/iop-conference-series-earth-and-environmental-science</vt:lpwstr>
  </property>
  <property fmtid="{D5CDD505-2E9C-101B-9397-08002B2CF9AE}" pid="15" name="Mendeley Recent Style Name 6_1">
    <vt:lpwstr>IOP Conference Series: Earth and Environmental Science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http://www.zotero.org/styles/springer-basic-brackets-no-et-al</vt:lpwstr>
  </property>
  <property fmtid="{D5CDD505-2E9C-101B-9397-08002B2CF9AE}" pid="19" name="Mendeley Recent Style Name 8_1">
    <vt:lpwstr>Springer - Basic (numeric, brackets, no "et al.")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1ede96ca-83de-37b1-b4e8-3b75125726da</vt:lpwstr>
  </property>
  <property fmtid="{D5CDD505-2E9C-101B-9397-08002B2CF9AE}" pid="24" name="Mendeley Citation Style_1">
    <vt:lpwstr>http://www.zotero.org/styles/springer-basic-brackets-no-et-al</vt:lpwstr>
  </property>
</Properties>
</file>