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5ABF" w14:textId="77777777" w:rsidR="003142E7" w:rsidRDefault="00000000">
      <w:pPr>
        <w:pStyle w:val="Heading1"/>
      </w:pPr>
      <w:r>
        <w:t>Project: Accessible/Streamlined Prototyping Software</w:t>
      </w:r>
      <w:r>
        <w:rPr>
          <w:lang w:val="en-US"/>
        </w:rPr>
        <w:t>:</w:t>
      </w:r>
    </w:p>
    <w:p w14:paraId="04545125" w14:textId="77777777" w:rsidR="003142E7" w:rsidRDefault="00000000">
      <w:pPr>
        <w:pStyle w:val="Heading1"/>
      </w:pPr>
      <w:r>
        <w:t>Phase 1 Report</w:t>
      </w:r>
    </w:p>
    <w:p w14:paraId="31B9A061" w14:textId="77777777" w:rsidR="003142E7" w:rsidRDefault="00000000">
      <w:pPr>
        <w:pStyle w:val="Heading3"/>
      </w:pPr>
      <w:r>
        <w:t>General Information</w:t>
      </w:r>
    </w:p>
    <w:p w14:paraId="394A7BF6" w14:textId="6D645EF8" w:rsidR="003142E7" w:rsidRDefault="00000000">
      <w:pPr>
        <w:pStyle w:val="ListParagraph"/>
      </w:pPr>
      <w:r>
        <w:rPr>
          <w:b/>
          <w:bCs/>
        </w:rPr>
        <w:t>Team Members and Student IDs</w:t>
      </w:r>
      <w:r>
        <w:t xml:space="preserve">: </w:t>
      </w:r>
      <w:r w:rsidR="00FC59D4">
        <w:t xml:space="preserve">Melody Shih (000908455), </w:t>
      </w:r>
      <w:r>
        <w:t>Tristin Bates (000886071), Troy franks (000892872)</w:t>
      </w:r>
      <w:r>
        <w:rPr>
          <w:lang w:val="en-US"/>
        </w:rPr>
        <w:t>, Munene Mwenda (0009857373)</w:t>
      </w:r>
    </w:p>
    <w:p w14:paraId="79825438" w14:textId="77777777" w:rsidR="003142E7" w:rsidRDefault="00000000">
      <w:pPr>
        <w:pStyle w:val="ListParagraph"/>
      </w:pPr>
      <w:r>
        <w:rPr>
          <w:b/>
          <w:bCs/>
        </w:rPr>
        <w:t>Project Title</w:t>
      </w:r>
      <w:r>
        <w:t>: Accessible/Streamlined Prototyping Software</w:t>
      </w:r>
    </w:p>
    <w:p w14:paraId="17E5EFF7" w14:textId="77777777" w:rsidR="003142E7" w:rsidRDefault="00000000">
      <w:pPr>
        <w:pStyle w:val="ListParagraph"/>
      </w:pPr>
      <w:r>
        <w:rPr>
          <w:b/>
          <w:bCs/>
        </w:rPr>
        <w:t>Date</w:t>
      </w:r>
      <w:r>
        <w:t>: January *FILL IN*, 2026</w:t>
      </w:r>
    </w:p>
    <w:p w14:paraId="6B33A7E0" w14:textId="77777777" w:rsidR="003142E7" w:rsidRDefault="00000000">
      <w:pPr>
        <w:pStyle w:val="ListParagraph"/>
      </w:pPr>
      <w:r>
        <w:rPr>
          <w:b/>
          <w:bCs/>
        </w:rPr>
        <w:t>Git Repository Link</w:t>
      </w:r>
      <w:r>
        <w:t>:</w:t>
      </w:r>
      <w:r>
        <w:rPr>
          <w:lang w:val="en-US"/>
        </w:rPr>
        <w:t xml:space="preserve"> </w:t>
      </w:r>
      <w:hyperlink r:id="rId11" w:tooltip="https://github.com/gftry/Research-application-Repo" w:history="1">
        <w:proofErr w:type="spellStart"/>
        <w:r>
          <w:rPr>
            <w:rStyle w:val="Hyperlink"/>
          </w:rPr>
          <w:t>gftry</w:t>
        </w:r>
        <w:proofErr w:type="spellEnd"/>
        <w:r>
          <w:rPr>
            <w:rStyle w:val="Hyperlink"/>
          </w:rPr>
          <w:t>/Research-application-Repo</w:t>
        </w:r>
      </w:hyperlink>
    </w:p>
    <w:p w14:paraId="37BC31B7" w14:textId="77777777" w:rsidR="003142E7" w:rsidRDefault="00000000">
      <w:pPr>
        <w:pStyle w:val="Heading2"/>
      </w:pPr>
      <w:r>
        <w:t>Part A: Problem for Investigation</w:t>
      </w:r>
    </w:p>
    <w:p w14:paraId="49CBFE57" w14:textId="77777777" w:rsidR="003142E7" w:rsidRDefault="00000000" w:rsidP="00FC59D4">
      <w:pPr>
        <w:pStyle w:val="Heading3"/>
      </w:pPr>
      <w:r>
        <w:t>Selected Project:</w:t>
      </w:r>
    </w:p>
    <w:p w14:paraId="31E926AC" w14:textId="77777777" w:rsidR="003142E7" w:rsidRDefault="00000000">
      <w:r>
        <w:t>Accessible/Streamlined Prototyping Software</w:t>
      </w:r>
    </w:p>
    <w:p w14:paraId="587D70DF" w14:textId="77777777" w:rsidR="003142E7" w:rsidRDefault="00000000" w:rsidP="00FC59D4">
      <w:pPr>
        <w:pStyle w:val="Heading3"/>
      </w:pPr>
      <w:r>
        <w:t>Problem Description and Rationale (150–250 words):</w:t>
      </w:r>
    </w:p>
    <w:p w14:paraId="1F167F93" w14:textId="77777777" w:rsidR="00254B1D" w:rsidRDefault="00254B1D" w:rsidP="00254B1D">
      <w:r>
        <w:t>Modern UI prototyping tools play a critical role in the software development lifecycle by enabling teams to explore ideas, communicate design intent, and gather early feedback. However, many widely used prototyping platforms rely heavily on visual interfaces and mouse-driven interactions, which can create barriers for individuals who use assistive technologies or alternative input methods. Screen reader users, keyboard-only users, and others with accessibility needs often struggle to navigate, understand, or meaningfully interact with prototypes during early design stages.</w:t>
      </w:r>
    </w:p>
    <w:p w14:paraId="515CE21D" w14:textId="3D28FC13" w:rsidR="003142E7" w:rsidRDefault="00254B1D" w:rsidP="00254B1D">
      <w:r>
        <w:t>This limitation has broader implications for collaboration and inclusion within development teams. When prototypes are inaccessible, some team members are unable to participate fully in design discussions or contribute feedback until much later in the process. As a result, accessibility considerations are frequently postponed until implementation or testing phases, where changes are more costly and disruptive. This workflow reinforces a divide between designers and assistive technology users, reducing opportunities for equitable co-design and shared decision-making.</w:t>
      </w:r>
    </w:p>
    <w:p w14:paraId="341BCAAD" w14:textId="77777777" w:rsidR="00D071CD" w:rsidRDefault="00D071CD">
      <w:pPr>
        <w:spacing w:before="1" w:after="1"/>
        <w:rPr>
          <w:rFonts w:eastAsiaTheme="majorEastAsia" w:cstheme="majorBidi"/>
          <w:b/>
          <w:spacing w:val="-10"/>
          <w:sz w:val="32"/>
          <w:szCs w:val="56"/>
        </w:rPr>
      </w:pPr>
      <w:bookmarkStart w:id="0" w:name="_Hlk196673550"/>
      <w:r>
        <w:br w:type="page"/>
      </w:r>
    </w:p>
    <w:p w14:paraId="735B6027" w14:textId="1F6300A0" w:rsidR="003142E7" w:rsidRDefault="00000000" w:rsidP="00FC59D4">
      <w:pPr>
        <w:pStyle w:val="Heading2"/>
      </w:pPr>
      <w:r>
        <w:lastRenderedPageBreak/>
        <w:t>Part B: Gap analysis and literature review</w:t>
      </w:r>
    </w:p>
    <w:p w14:paraId="1384AE68" w14:textId="77777777" w:rsidR="003142E7" w:rsidRDefault="00000000" w:rsidP="00FC59D4">
      <w:pPr>
        <w:pStyle w:val="Heading3"/>
      </w:pPr>
      <w:r>
        <w:t>Literature review summary</w:t>
      </w:r>
    </w:p>
    <w:tbl>
      <w:tblPr>
        <w:tblStyle w:val="TableGrid"/>
        <w:tblW w:w="0" w:type="auto"/>
        <w:tblLook w:val="04A0" w:firstRow="1" w:lastRow="0" w:firstColumn="1" w:lastColumn="0" w:noHBand="0" w:noVBand="1"/>
      </w:tblPr>
      <w:tblGrid>
        <w:gridCol w:w="1455"/>
        <w:gridCol w:w="1284"/>
        <w:gridCol w:w="1643"/>
        <w:gridCol w:w="1256"/>
        <w:gridCol w:w="2358"/>
        <w:gridCol w:w="1425"/>
        <w:gridCol w:w="1359"/>
      </w:tblGrid>
      <w:tr w:rsidR="003142E7" w14:paraId="37F5D6E8" w14:textId="77777777">
        <w:trPr>
          <w:trHeight w:val="300"/>
        </w:trPr>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64239788" w14:textId="77777777" w:rsidR="003142E7" w:rsidRDefault="00000000">
            <w:pPr>
              <w:spacing w:after="0" w:line="276" w:lineRule="auto"/>
            </w:pPr>
            <w:r>
              <w:rPr>
                <w:rFonts w:eastAsia="Arial" w:cs="Arial"/>
                <w:b/>
                <w:bCs/>
                <w:color w:val="000000" w:themeColor="text1"/>
                <w:sz w:val="24"/>
                <w:szCs w:val="24"/>
                <w:lang w:val="en-ZA"/>
              </w:rPr>
              <w:t>Author(s), year, title</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44792EBF" w14:textId="77777777" w:rsidR="003142E7" w:rsidRDefault="00000000">
            <w:pPr>
              <w:spacing w:after="0" w:line="276" w:lineRule="auto"/>
            </w:pPr>
            <w:r>
              <w:rPr>
                <w:rFonts w:eastAsia="Arial" w:cs="Arial"/>
                <w:b/>
                <w:bCs/>
                <w:color w:val="000000" w:themeColor="text1"/>
                <w:sz w:val="24"/>
                <w:szCs w:val="24"/>
                <w:lang w:val="en-ZA"/>
              </w:rPr>
              <w:t>Aim of Study</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78033644" w14:textId="77777777" w:rsidR="003142E7" w:rsidRDefault="00000000">
            <w:pPr>
              <w:spacing w:after="0" w:line="276" w:lineRule="auto"/>
            </w:pPr>
            <w:r>
              <w:rPr>
                <w:rFonts w:eastAsia="Arial" w:cs="Arial"/>
                <w:b/>
                <w:bCs/>
                <w:color w:val="000000" w:themeColor="text1"/>
                <w:sz w:val="24"/>
                <w:szCs w:val="24"/>
                <w:lang w:val="en-ZA"/>
              </w:rPr>
              <w:t>Study setting, participants’ details</w:t>
            </w:r>
          </w:p>
        </w:tc>
        <w:tc>
          <w:tcPr>
            <w:tcW w:w="154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2E45C996" w14:textId="77777777" w:rsidR="003142E7" w:rsidRDefault="00000000">
            <w:pPr>
              <w:spacing w:after="0" w:line="276" w:lineRule="auto"/>
            </w:pPr>
            <w:r>
              <w:rPr>
                <w:rFonts w:eastAsia="Arial" w:cs="Arial"/>
                <w:b/>
                <w:bCs/>
                <w:color w:val="000000" w:themeColor="text1"/>
                <w:sz w:val="24"/>
                <w:szCs w:val="24"/>
                <w:lang w:val="en-ZA"/>
              </w:rPr>
              <w:t>Method incl. study design</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46535523" w14:textId="77777777" w:rsidR="003142E7" w:rsidRDefault="00000000">
            <w:pPr>
              <w:spacing w:after="0" w:line="276" w:lineRule="auto"/>
            </w:pPr>
            <w:r>
              <w:rPr>
                <w:rFonts w:eastAsia="Arial" w:cs="Arial"/>
                <w:b/>
                <w:bCs/>
                <w:color w:val="000000" w:themeColor="text1"/>
                <w:sz w:val="24"/>
                <w:szCs w:val="24"/>
                <w:lang w:val="en-ZA"/>
              </w:rPr>
              <w:t>Results</w:t>
            </w:r>
          </w:p>
        </w:tc>
        <w:tc>
          <w:tcPr>
            <w:tcW w:w="1542"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05F5EACC" w14:textId="77777777" w:rsidR="003142E7" w:rsidRDefault="00000000">
            <w:pPr>
              <w:spacing w:after="0" w:line="276" w:lineRule="auto"/>
            </w:pPr>
            <w:r>
              <w:rPr>
                <w:rFonts w:eastAsia="Arial" w:cs="Arial"/>
                <w:b/>
                <w:bCs/>
                <w:color w:val="000000" w:themeColor="text1"/>
                <w:sz w:val="24"/>
                <w:szCs w:val="24"/>
                <w:lang w:val="en-ZA"/>
              </w:rPr>
              <w:t>Strengths and limitations</w:t>
            </w:r>
          </w:p>
        </w:tc>
        <w:tc>
          <w:tcPr>
            <w:tcW w:w="1544" w:type="dxa"/>
            <w:tcBorders>
              <w:top w:val="single" w:sz="8" w:space="0" w:color="auto"/>
              <w:left w:val="single" w:sz="8" w:space="0" w:color="auto"/>
              <w:bottom w:val="single" w:sz="8" w:space="0" w:color="auto"/>
              <w:right w:val="single" w:sz="8" w:space="0" w:color="auto"/>
            </w:tcBorders>
            <w:shd w:val="clear" w:color="auto" w:fill="E2EFD9" w:themeFill="accent6" w:themeFillTint="33"/>
            <w:tcMar>
              <w:left w:w="108" w:type="dxa"/>
              <w:right w:w="108" w:type="dxa"/>
            </w:tcMar>
          </w:tcPr>
          <w:p w14:paraId="463D47BC" w14:textId="77777777" w:rsidR="003142E7" w:rsidRDefault="00000000">
            <w:pPr>
              <w:spacing w:after="0" w:line="276" w:lineRule="auto"/>
            </w:pPr>
            <w:r>
              <w:rPr>
                <w:rFonts w:eastAsia="Arial" w:cs="Arial"/>
                <w:b/>
                <w:bCs/>
                <w:color w:val="000000" w:themeColor="text1"/>
                <w:sz w:val="24"/>
                <w:szCs w:val="24"/>
                <w:lang w:val="en-ZA"/>
              </w:rPr>
              <w:t>Notes</w:t>
            </w:r>
          </w:p>
        </w:tc>
      </w:tr>
      <w:tr w:rsidR="003142E7" w14:paraId="7246D97F" w14:textId="77777777">
        <w:trPr>
          <w:trHeight w:val="1245"/>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D42536D" w14:textId="77777777" w:rsidR="003142E7" w:rsidRDefault="00000000">
            <w:pPr>
              <w:spacing w:before="150" w:after="150"/>
              <w:ind w:right="300"/>
            </w:pPr>
            <w:r>
              <w:rPr>
                <w:rFonts w:eastAsia="Arial" w:cs="Arial"/>
                <w:sz w:val="24"/>
                <w:szCs w:val="24"/>
                <w:lang w:val="en-ZA"/>
              </w:rPr>
              <w:t xml:space="preserve"> </w:t>
            </w:r>
            <w:r>
              <w:rPr>
                <w:rFonts w:ascii="Verdana" w:eastAsia="Verdana" w:hAnsi="Verdana" w:cs="Verdana"/>
                <w:color w:val="000000" w:themeColor="text1"/>
                <w:sz w:val="18"/>
                <w:szCs w:val="18"/>
                <w:lang w:val="en-ZA"/>
              </w:rPr>
              <w:t>Scott D. Nelson</w:t>
            </w:r>
          </w:p>
          <w:p w14:paraId="248771F0" w14:textId="77777777" w:rsidR="003142E7" w:rsidRDefault="00000000">
            <w:pPr>
              <w:spacing w:before="150" w:after="150"/>
              <w:ind w:right="300"/>
            </w:pPr>
            <w:r>
              <w:rPr>
                <w:rFonts w:ascii="Verdana" w:eastAsia="Verdana" w:hAnsi="Verdana" w:cs="Verdana"/>
                <w:color w:val="000000" w:themeColor="text1"/>
                <w:sz w:val="18"/>
                <w:szCs w:val="18"/>
                <w:lang w:val="en-ZA"/>
              </w:rPr>
              <w:t>Guilherme Del Fiol</w:t>
            </w:r>
          </w:p>
          <w:p w14:paraId="7B2AC90B" w14:textId="77777777" w:rsidR="003142E7" w:rsidRDefault="00000000">
            <w:pPr>
              <w:spacing w:before="150" w:after="150"/>
              <w:ind w:right="300"/>
              <w:rPr>
                <w:rFonts w:ascii="Verdana" w:eastAsia="Verdana" w:hAnsi="Verdana" w:cs="Verdana"/>
                <w:color w:val="000000" w:themeColor="text1"/>
                <w:sz w:val="18"/>
                <w:szCs w:val="18"/>
                <w:lang w:val="en-ZA"/>
              </w:rPr>
            </w:pPr>
            <w:r>
              <w:rPr>
                <w:rFonts w:ascii="Verdana" w:eastAsia="Verdana" w:hAnsi="Verdana" w:cs="Verdana"/>
                <w:color w:val="000000" w:themeColor="text1"/>
                <w:sz w:val="18"/>
                <w:szCs w:val="18"/>
                <w:lang w:val="en-ZA"/>
              </w:rPr>
              <w:t>Haley Hanseler</w:t>
            </w:r>
          </w:p>
          <w:p w14:paraId="336FA86D" w14:textId="77777777" w:rsidR="003142E7" w:rsidRDefault="00000000">
            <w:pPr>
              <w:spacing w:before="150" w:after="150"/>
              <w:ind w:right="300"/>
            </w:pPr>
            <w:r>
              <w:rPr>
                <w:rFonts w:ascii="Verdana" w:eastAsia="Verdana" w:hAnsi="Verdana" w:cs="Verdana"/>
                <w:color w:val="000000" w:themeColor="text1"/>
                <w:sz w:val="18"/>
                <w:szCs w:val="18"/>
                <w:lang w:val="en-ZA"/>
              </w:rPr>
              <w:t>Barbara Insley Crouch</w:t>
            </w:r>
          </w:p>
          <w:p w14:paraId="5D9D3A22" w14:textId="77777777" w:rsidR="003142E7" w:rsidRDefault="00000000">
            <w:pPr>
              <w:spacing w:before="150" w:after="150"/>
              <w:ind w:right="300"/>
            </w:pPr>
            <w:r>
              <w:rPr>
                <w:rFonts w:ascii="Verdana" w:eastAsia="Verdana" w:hAnsi="Verdana" w:cs="Verdana"/>
                <w:color w:val="000000" w:themeColor="text1"/>
                <w:sz w:val="18"/>
                <w:szCs w:val="18"/>
                <w:lang w:val="en-ZA"/>
              </w:rPr>
              <w:t>Mollie R. Cummins</w:t>
            </w:r>
          </w:p>
          <w:p w14:paraId="73CC10B3" w14:textId="77777777" w:rsidR="003142E7" w:rsidRDefault="00000000">
            <w:pPr>
              <w:spacing w:after="0" w:line="276" w:lineRule="auto"/>
              <w:rPr>
                <w:rFonts w:eastAsia="Arial" w:cs="Arial"/>
                <w:sz w:val="18"/>
                <w:szCs w:val="18"/>
                <w:lang w:val="en-ZA"/>
              </w:rPr>
            </w:pPr>
            <w:r>
              <w:rPr>
                <w:rFonts w:eastAsia="Arial" w:cs="Arial"/>
                <w:sz w:val="18"/>
                <w:szCs w:val="18"/>
                <w:lang w:val="en-ZA"/>
              </w:rPr>
              <w:t>2016</w:t>
            </w:r>
          </w:p>
          <w:p w14:paraId="76A9A7DF" w14:textId="77777777" w:rsidR="003142E7" w:rsidRDefault="00000000">
            <w:pPr>
              <w:spacing w:after="0" w:line="276" w:lineRule="auto"/>
              <w:rPr>
                <w:rFonts w:eastAsia="Arial" w:cs="Arial"/>
                <w:sz w:val="18"/>
                <w:szCs w:val="18"/>
                <w:lang w:val="en-ZA"/>
              </w:rPr>
            </w:pPr>
            <w:r>
              <w:rPr>
                <w:rFonts w:eastAsia="Arial" w:cs="Arial"/>
                <w:sz w:val="18"/>
                <w:szCs w:val="18"/>
                <w:lang w:val="en-ZA"/>
              </w:rPr>
              <w:t xml:space="preserve">Applied clinical </w:t>
            </w:r>
            <w:proofErr w:type="spellStart"/>
            <w:r>
              <w:rPr>
                <w:rFonts w:eastAsia="Arial" w:cs="Arial"/>
                <w:sz w:val="18"/>
                <w:szCs w:val="18"/>
                <w:lang w:val="en-ZA"/>
              </w:rPr>
              <w:t>infomatics</w:t>
            </w:r>
            <w:proofErr w:type="spellEnd"/>
            <w:r>
              <w:rPr>
                <w:rFonts w:eastAsia="Arial" w:cs="Arial"/>
                <w:sz w:val="18"/>
                <w:szCs w:val="18"/>
                <w:lang w:val="en-ZA"/>
              </w:rPr>
              <w:t xml:space="preserve"> </w:t>
            </w:r>
          </w:p>
          <w:p w14:paraId="659A1829" w14:textId="77777777" w:rsidR="003142E7" w:rsidRDefault="00000000">
            <w:pPr>
              <w:spacing w:after="0" w:line="276" w:lineRule="auto"/>
              <w:rPr>
                <w:rFonts w:eastAsia="Arial" w:cs="Arial"/>
                <w:sz w:val="18"/>
                <w:szCs w:val="18"/>
                <w:lang w:val="en-ZA"/>
              </w:rPr>
            </w:pPr>
            <w:r>
              <w:rPr>
                <w:rFonts w:eastAsia="Arial" w:cs="Arial"/>
                <w:sz w:val="18"/>
                <w:szCs w:val="18"/>
                <w:lang w:val="en-ZA"/>
              </w:rPr>
              <w:t>Software development case report</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39DCA5D" w14:textId="77777777" w:rsidR="003142E7" w:rsidRDefault="00000000">
            <w:pPr>
              <w:spacing w:after="0" w:line="276" w:lineRule="auto"/>
              <w:rPr>
                <w:rFonts w:eastAsia="Arial" w:cs="Arial"/>
                <w:sz w:val="24"/>
                <w:szCs w:val="24"/>
                <w:lang w:val="en-ZA"/>
              </w:rPr>
            </w:pPr>
            <w:r>
              <w:rPr>
                <w:rFonts w:eastAsia="Arial" w:cs="Arial"/>
                <w:sz w:val="18"/>
                <w:szCs w:val="18"/>
                <w:lang w:val="en-ZA"/>
              </w:rPr>
              <w:t>“T</w:t>
            </w:r>
            <w:r>
              <w:rPr>
                <w:rFonts w:eastAsia="Arial" w:cs="Arial"/>
                <w:color w:val="000000" w:themeColor="text1"/>
                <w:sz w:val="18"/>
                <w:szCs w:val="18"/>
                <w:lang w:val="en-ZA"/>
              </w:rPr>
              <w:t>o describe the design of an HIE dashboard and the refinement of user requirements through rapid prototyping.”</w:t>
            </w:r>
          </w:p>
          <w:p w14:paraId="37693A16" w14:textId="77777777" w:rsidR="003142E7" w:rsidRDefault="00000000">
            <w:pPr>
              <w:spacing w:after="0" w:line="276" w:lineRule="auto"/>
              <w:rPr>
                <w:rFonts w:eastAsia="Arial" w:cs="Arial"/>
                <w:color w:val="000000" w:themeColor="text1"/>
                <w:sz w:val="18"/>
                <w:szCs w:val="18"/>
                <w:lang w:val="en-ZA"/>
              </w:rPr>
            </w:pPr>
            <w:r>
              <w:rPr>
                <w:rFonts w:eastAsia="Arial" w:cs="Arial"/>
                <w:color w:val="000000" w:themeColor="text1"/>
                <w:sz w:val="18"/>
                <w:szCs w:val="18"/>
                <w:lang w:val="en-ZA"/>
              </w:rPr>
              <w:t>(Need to cite this)</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5AE631D6" w14:textId="77777777" w:rsidR="003142E7" w:rsidRDefault="00000000">
            <w:pPr>
              <w:spacing w:after="0" w:line="276" w:lineRule="auto"/>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HIE study to improve care of poison patients 3 people</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4C12C265" w14:textId="77777777" w:rsidR="003142E7" w:rsidRDefault="00000000">
            <w:pPr>
              <w:spacing w:after="0" w:line="276" w:lineRule="auto"/>
              <w:rPr>
                <w:rFonts w:eastAsia="Arial" w:cs="Arial"/>
                <w:sz w:val="18"/>
                <w:szCs w:val="18"/>
                <w:lang w:val="en-ZA"/>
              </w:rPr>
            </w:pPr>
            <w:r>
              <w:rPr>
                <w:rFonts w:eastAsia="Arial" w:cs="Arial"/>
                <w:sz w:val="18"/>
                <w:szCs w:val="18"/>
                <w:lang w:val="en-ZA"/>
              </w:rPr>
              <w:t>Researchers used low fidelity sketches and a high-fidelity prototype to conduct tests with users. The users were asked to evaluate the prototype using system usability scale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06B88CDD" w14:textId="77777777" w:rsidR="003142E7" w:rsidRDefault="00000000">
            <w:pPr>
              <w:spacing w:after="0" w:line="276" w:lineRule="auto"/>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The results show an improvement in the software dev lifecycle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100AA89" w14:textId="311416DB" w:rsidR="003142E7" w:rsidRDefault="00000000">
            <w:pPr>
              <w:spacing w:after="0" w:line="276" w:lineRule="auto"/>
              <w:rPr>
                <w:rFonts w:eastAsia="Arial" w:cs="Arial"/>
                <w:sz w:val="18"/>
                <w:szCs w:val="18"/>
              </w:rPr>
            </w:pPr>
            <w:r>
              <w:rPr>
                <w:rFonts w:eastAsia="Arial" w:cs="Arial"/>
                <w:sz w:val="24"/>
                <w:szCs w:val="24"/>
              </w:rPr>
              <w:t xml:space="preserve"> </w:t>
            </w:r>
            <w:r>
              <w:rPr>
                <w:rFonts w:eastAsia="Arial" w:cs="Arial"/>
                <w:sz w:val="18"/>
                <w:szCs w:val="18"/>
              </w:rPr>
              <w:t xml:space="preserve">Strength: A good comparison between low and </w:t>
            </w:r>
            <w:proofErr w:type="gramStart"/>
            <w:r>
              <w:rPr>
                <w:rFonts w:eastAsia="Arial" w:cs="Arial"/>
                <w:sz w:val="18"/>
                <w:szCs w:val="18"/>
              </w:rPr>
              <w:t>high fidelity</w:t>
            </w:r>
            <w:proofErr w:type="gramEnd"/>
            <w:r>
              <w:rPr>
                <w:rFonts w:eastAsia="Arial" w:cs="Arial"/>
                <w:sz w:val="18"/>
                <w:szCs w:val="18"/>
              </w:rPr>
              <w:t xml:space="preserve"> pr</w:t>
            </w:r>
            <w:r w:rsidR="00D63063">
              <w:rPr>
                <w:rFonts w:eastAsia="Arial" w:cs="Arial"/>
                <w:sz w:val="18"/>
                <w:szCs w:val="18"/>
              </w:rPr>
              <w:t>o</w:t>
            </w:r>
            <w:r>
              <w:rPr>
                <w:rFonts w:eastAsia="Arial" w:cs="Arial"/>
                <w:sz w:val="18"/>
                <w:szCs w:val="18"/>
              </w:rPr>
              <w:t xml:space="preserve">totypes </w:t>
            </w:r>
          </w:p>
          <w:p w14:paraId="419B4913" w14:textId="77777777" w:rsidR="003142E7" w:rsidRDefault="003142E7">
            <w:pPr>
              <w:spacing w:after="0" w:line="276" w:lineRule="auto"/>
              <w:rPr>
                <w:rFonts w:eastAsia="Arial" w:cs="Arial"/>
                <w:sz w:val="18"/>
                <w:szCs w:val="18"/>
                <w:lang w:val="en-ZA"/>
              </w:rPr>
            </w:pPr>
          </w:p>
          <w:p w14:paraId="7D4F28C1" w14:textId="77777777" w:rsidR="003142E7" w:rsidRDefault="00000000">
            <w:pPr>
              <w:spacing w:after="0" w:line="276" w:lineRule="auto"/>
              <w:rPr>
                <w:rFonts w:eastAsia="Arial" w:cs="Arial"/>
                <w:sz w:val="18"/>
                <w:szCs w:val="18"/>
                <w:lang w:val="en-ZA"/>
              </w:rPr>
            </w:pPr>
            <w:r>
              <w:rPr>
                <w:rFonts w:eastAsia="Arial" w:cs="Arial"/>
                <w:sz w:val="18"/>
                <w:szCs w:val="18"/>
                <w:lang w:val="en-ZA"/>
              </w:rPr>
              <w:t>Limitations:</w:t>
            </w:r>
          </w:p>
          <w:p w14:paraId="60DB5F8F" w14:textId="6ABDA008" w:rsidR="003142E7" w:rsidRDefault="00000000">
            <w:pPr>
              <w:spacing w:after="0" w:line="276" w:lineRule="auto"/>
              <w:rPr>
                <w:rFonts w:eastAsia="Arial" w:cs="Arial"/>
                <w:sz w:val="18"/>
                <w:szCs w:val="18"/>
              </w:rPr>
            </w:pPr>
            <w:r>
              <w:rPr>
                <w:rFonts w:eastAsia="Arial" w:cs="Arial"/>
                <w:sz w:val="18"/>
                <w:szCs w:val="18"/>
              </w:rPr>
              <w:t xml:space="preserve">The results are of only three people so sample size is limited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5AEDDD12" w14:textId="77777777" w:rsidR="003142E7" w:rsidRDefault="00000000">
            <w:pPr>
              <w:spacing w:after="0" w:line="276" w:lineRule="auto"/>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The high-fidelity prototype showed improvements in their goals </w:t>
            </w:r>
          </w:p>
        </w:tc>
      </w:tr>
      <w:tr w:rsidR="003142E7" w14:paraId="7434D339" w14:textId="77777777">
        <w:trPr>
          <w:trHeight w:val="1245"/>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2312D4CD" w14:textId="77777777" w:rsidR="003142E7" w:rsidRDefault="00000000">
            <w:pPr>
              <w:spacing w:after="0" w:line="276" w:lineRule="auto"/>
              <w:rPr>
                <w:rFonts w:eastAsia="Arial" w:cs="Arial"/>
                <w:color w:val="222222"/>
                <w:sz w:val="18"/>
                <w:szCs w:val="18"/>
                <w:lang w:val="en-ZA"/>
              </w:rPr>
            </w:pPr>
            <w:r>
              <w:rPr>
                <w:rFonts w:eastAsia="Arial" w:cs="Arial"/>
                <w:sz w:val="18"/>
                <w:szCs w:val="18"/>
                <w:lang w:val="en-ZA"/>
              </w:rPr>
              <w:t xml:space="preserve"> </w:t>
            </w:r>
            <w:hyperlink r:id="rId12" w:anchor="auth-Kristian-Kolthoff-Aff1" w:tooltip="https://link.springer.com/article/10.1007/s10515-023-00377-x#auth-Kristian-Kolthoff-Aff1" w:history="1">
              <w:r>
                <w:rPr>
                  <w:rStyle w:val="Hyperlink"/>
                  <w:rFonts w:eastAsia="Arial" w:cs="Arial"/>
                  <w:color w:val="000000" w:themeColor="text1"/>
                  <w:sz w:val="18"/>
                  <w:szCs w:val="18"/>
                  <w:u w:val="none"/>
                  <w:lang w:val="en-ZA"/>
                </w:rPr>
                <w:t>Kristian</w:t>
              </w:r>
              <w:r>
                <w:rPr>
                  <w:rStyle w:val="Hyperlink"/>
                  <w:rFonts w:eastAsia="Arial" w:cs="Arial"/>
                  <w:color w:val="000000" w:themeColor="text1"/>
                  <w:sz w:val="18"/>
                  <w:szCs w:val="18"/>
                  <w:lang w:val="en-ZA"/>
                </w:rPr>
                <w:t xml:space="preserve"> </w:t>
              </w:r>
              <w:r>
                <w:rPr>
                  <w:rStyle w:val="Hyperlink"/>
                  <w:rFonts w:eastAsia="Arial" w:cs="Arial"/>
                  <w:color w:val="000000" w:themeColor="text1"/>
                  <w:sz w:val="18"/>
                  <w:szCs w:val="18"/>
                  <w:u w:val="none"/>
                  <w:lang w:val="en-ZA"/>
                </w:rPr>
                <w:t>Kolthoff</w:t>
              </w:r>
            </w:hyperlink>
            <w:r>
              <w:rPr>
                <w:rFonts w:eastAsia="Arial" w:cs="Arial"/>
                <w:color w:val="222222"/>
                <w:sz w:val="18"/>
                <w:szCs w:val="18"/>
                <w:lang w:val="en-ZA"/>
              </w:rPr>
              <w:t xml:space="preserve">, </w:t>
            </w:r>
          </w:p>
          <w:p w14:paraId="247A7319" w14:textId="77777777" w:rsidR="003142E7" w:rsidRDefault="003142E7">
            <w:pPr>
              <w:spacing w:after="0" w:line="276" w:lineRule="auto"/>
              <w:rPr>
                <w:rFonts w:eastAsia="Arial" w:cs="Arial"/>
                <w:color w:val="222222"/>
                <w:sz w:val="18"/>
                <w:szCs w:val="18"/>
                <w:lang w:val="en-ZA"/>
              </w:rPr>
            </w:pPr>
          </w:p>
          <w:p w14:paraId="089E4985" w14:textId="77777777" w:rsidR="003142E7" w:rsidRDefault="00000000">
            <w:pPr>
              <w:spacing w:after="0" w:line="276" w:lineRule="auto"/>
              <w:rPr>
                <w:rFonts w:eastAsia="Arial" w:cs="Arial"/>
                <w:color w:val="222222"/>
                <w:sz w:val="18"/>
                <w:szCs w:val="18"/>
                <w:lang w:val="en-ZA"/>
              </w:rPr>
            </w:pPr>
            <w:hyperlink r:id="rId13" w:anchor="auth-Christian-Bartelt-Aff1" w:tooltip="https://link.springer.com/article/10.1007/s10515-023-00377-x#auth-Christian-Bartelt-Aff1" w:history="1">
              <w:r>
                <w:rPr>
                  <w:rStyle w:val="Hyperlink"/>
                  <w:rFonts w:eastAsia="Arial" w:cs="Arial"/>
                  <w:color w:val="000000" w:themeColor="text1"/>
                  <w:sz w:val="18"/>
                  <w:szCs w:val="18"/>
                  <w:u w:val="none"/>
                  <w:lang w:val="en-ZA"/>
                </w:rPr>
                <w:t>Christian</w:t>
              </w:r>
              <w:r>
                <w:rPr>
                  <w:rStyle w:val="Hyperlink"/>
                  <w:rFonts w:eastAsia="Arial" w:cs="Arial"/>
                  <w:color w:val="000000" w:themeColor="text1"/>
                  <w:sz w:val="18"/>
                  <w:szCs w:val="18"/>
                  <w:lang w:val="en-ZA"/>
                </w:rPr>
                <w:t xml:space="preserve"> </w:t>
              </w:r>
              <w:r>
                <w:rPr>
                  <w:rStyle w:val="Hyperlink"/>
                  <w:rFonts w:eastAsia="Arial" w:cs="Arial"/>
                  <w:color w:val="000000" w:themeColor="text1"/>
                  <w:sz w:val="18"/>
                  <w:szCs w:val="18"/>
                  <w:u w:val="none"/>
                  <w:lang w:val="en-ZA"/>
                </w:rPr>
                <w:t>Bartelt</w:t>
              </w:r>
            </w:hyperlink>
            <w:r>
              <w:rPr>
                <w:rFonts w:eastAsia="Arial" w:cs="Arial"/>
                <w:color w:val="222222"/>
                <w:sz w:val="18"/>
                <w:szCs w:val="18"/>
                <w:lang w:val="en-ZA"/>
              </w:rPr>
              <w:t xml:space="preserve"> &amp; </w:t>
            </w:r>
          </w:p>
          <w:p w14:paraId="3B773913" w14:textId="77777777" w:rsidR="003142E7" w:rsidRDefault="003142E7">
            <w:pPr>
              <w:spacing w:after="0" w:line="276" w:lineRule="auto"/>
              <w:rPr>
                <w:rFonts w:eastAsia="Arial" w:cs="Arial"/>
                <w:color w:val="222222"/>
                <w:sz w:val="18"/>
                <w:szCs w:val="18"/>
                <w:lang w:val="en-ZA"/>
              </w:rPr>
            </w:pPr>
          </w:p>
          <w:p w14:paraId="67D56BDC" w14:textId="77777777" w:rsidR="003142E7" w:rsidRDefault="00000000">
            <w:pPr>
              <w:spacing w:after="0" w:line="276" w:lineRule="auto"/>
              <w:rPr>
                <w:rFonts w:eastAsia="Arial" w:cs="Arial"/>
              </w:rPr>
            </w:pPr>
            <w:hyperlink r:id="rId14" w:anchor="auth-Simone_Paolo-Ponzetto-Aff2" w:tooltip="https://link.springer.com/article/10.1007/s10515-023-00377-x#auth-Simone_Paolo-Ponzetto-Aff2" w:history="1">
              <w:r>
                <w:rPr>
                  <w:rStyle w:val="Hyperlink"/>
                  <w:rFonts w:eastAsia="Arial" w:cs="Arial"/>
                  <w:color w:val="000000" w:themeColor="text1"/>
                  <w:sz w:val="18"/>
                  <w:szCs w:val="18"/>
                  <w:u w:val="none"/>
                  <w:lang w:val="en-ZA"/>
                </w:rPr>
                <w:t>Simone</w:t>
              </w:r>
              <w:r>
                <w:rPr>
                  <w:rStyle w:val="Hyperlink"/>
                  <w:rFonts w:eastAsia="Arial" w:cs="Arial"/>
                  <w:color w:val="000000" w:themeColor="text1"/>
                  <w:sz w:val="18"/>
                  <w:szCs w:val="18"/>
                  <w:lang w:val="en-ZA"/>
                </w:rPr>
                <w:t xml:space="preserve"> </w:t>
              </w:r>
              <w:r>
                <w:rPr>
                  <w:rStyle w:val="Hyperlink"/>
                  <w:rFonts w:eastAsia="Arial" w:cs="Arial"/>
                  <w:color w:val="000000" w:themeColor="text1"/>
                  <w:sz w:val="18"/>
                  <w:szCs w:val="18"/>
                  <w:u w:val="none"/>
                  <w:lang w:val="en-ZA"/>
                </w:rPr>
                <w:t>Paolo</w:t>
              </w:r>
              <w:r>
                <w:rPr>
                  <w:rStyle w:val="Hyperlink"/>
                  <w:rFonts w:eastAsia="Arial" w:cs="Arial"/>
                  <w:color w:val="000000" w:themeColor="text1"/>
                  <w:sz w:val="18"/>
                  <w:szCs w:val="18"/>
                  <w:lang w:val="en-ZA"/>
                </w:rPr>
                <w:t xml:space="preserve"> </w:t>
              </w:r>
              <w:r>
                <w:rPr>
                  <w:rStyle w:val="Hyperlink"/>
                  <w:rFonts w:eastAsia="Arial" w:cs="Arial"/>
                  <w:color w:val="000000" w:themeColor="text1"/>
                  <w:sz w:val="18"/>
                  <w:szCs w:val="18"/>
                  <w:u w:val="none"/>
                  <w:lang w:val="en-ZA"/>
                </w:rPr>
                <w:t>Ponzetto</w:t>
              </w:r>
            </w:hyperlink>
          </w:p>
          <w:p w14:paraId="0197CE96" w14:textId="77777777" w:rsidR="003142E7" w:rsidRDefault="003142E7">
            <w:pPr>
              <w:spacing w:after="0" w:line="276" w:lineRule="auto"/>
              <w:rPr>
                <w:rFonts w:eastAsia="Arial" w:cs="Arial"/>
                <w:color w:val="000000" w:themeColor="text1"/>
                <w:sz w:val="18"/>
                <w:szCs w:val="18"/>
                <w:lang w:val="en-ZA"/>
              </w:rPr>
            </w:pPr>
          </w:p>
          <w:p w14:paraId="37DD070A" w14:textId="77777777" w:rsidR="003142E7" w:rsidRDefault="00000000">
            <w:pPr>
              <w:spacing w:after="0" w:line="276" w:lineRule="auto"/>
              <w:rPr>
                <w:rFonts w:eastAsia="Arial" w:cs="Arial"/>
                <w:color w:val="000000" w:themeColor="text1"/>
                <w:sz w:val="18"/>
                <w:szCs w:val="18"/>
                <w:lang w:val="en-ZA"/>
              </w:rPr>
            </w:pPr>
            <w:r>
              <w:rPr>
                <w:rFonts w:eastAsia="Arial" w:cs="Arial"/>
                <w:color w:val="000000" w:themeColor="text1"/>
                <w:sz w:val="18"/>
                <w:szCs w:val="18"/>
                <w:lang w:val="en-ZA"/>
              </w:rPr>
              <w:t>March 13</w:t>
            </w:r>
            <w:proofErr w:type="gramStart"/>
            <w:r>
              <w:rPr>
                <w:rFonts w:eastAsia="Arial" w:cs="Arial"/>
                <w:color w:val="000000" w:themeColor="text1"/>
                <w:sz w:val="18"/>
                <w:szCs w:val="18"/>
                <w:lang w:val="en-ZA"/>
              </w:rPr>
              <w:t xml:space="preserve"> 2023</w:t>
            </w:r>
            <w:proofErr w:type="gramEnd"/>
          </w:p>
          <w:p w14:paraId="3563ED77" w14:textId="77777777" w:rsidR="003142E7" w:rsidRDefault="003142E7">
            <w:pPr>
              <w:spacing w:after="0" w:line="276" w:lineRule="auto"/>
              <w:rPr>
                <w:rFonts w:eastAsia="Arial" w:cs="Arial"/>
                <w:color w:val="000000" w:themeColor="text1"/>
                <w:sz w:val="18"/>
                <w:szCs w:val="18"/>
                <w:lang w:val="en-ZA"/>
              </w:rPr>
            </w:pPr>
          </w:p>
          <w:p w14:paraId="5599C393" w14:textId="77777777" w:rsidR="003142E7" w:rsidRDefault="00000000">
            <w:pPr>
              <w:spacing w:after="0" w:line="276" w:lineRule="auto"/>
              <w:rPr>
                <w:rFonts w:ascii="Merriweather Sans" w:eastAsia="Merriweather Sans" w:hAnsi="Merriweather Sans" w:cs="Merriweather Sans"/>
                <w:color w:val="000000" w:themeColor="text1"/>
                <w:sz w:val="18"/>
                <w:szCs w:val="18"/>
                <w:lang w:val="en-ZA"/>
              </w:rPr>
            </w:pPr>
            <w:r>
              <w:rPr>
                <w:rFonts w:eastAsia="Arial" w:cs="Arial"/>
                <w:color w:val="000000" w:themeColor="text1"/>
                <w:sz w:val="18"/>
                <w:szCs w:val="18"/>
                <w:lang w:val="en-ZA"/>
              </w:rPr>
              <w:t>Data-driven prototyping via natural-language-based GUI retrieval</w:t>
            </w:r>
          </w:p>
          <w:p w14:paraId="06F0B3F9" w14:textId="77777777" w:rsidR="003142E7" w:rsidRDefault="003142E7">
            <w:pPr>
              <w:spacing w:after="0" w:line="276" w:lineRule="auto"/>
              <w:rPr>
                <w:rFonts w:ascii="Merriweather Sans" w:eastAsia="Merriweather Sans" w:hAnsi="Merriweather Sans" w:cs="Merriweather Sans"/>
                <w:color w:val="000000" w:themeColor="text1"/>
                <w:sz w:val="18"/>
                <w:szCs w:val="18"/>
                <w:lang w:val="en-ZA"/>
              </w:rPr>
            </w:pPr>
          </w:p>
          <w:p w14:paraId="5B351B91" w14:textId="77777777" w:rsidR="003142E7" w:rsidRDefault="003142E7">
            <w:pPr>
              <w:spacing w:after="0" w:line="276" w:lineRule="auto"/>
              <w:rPr>
                <w:rFonts w:eastAsia="Arial" w:cs="Arial"/>
                <w:sz w:val="18"/>
                <w:szCs w:val="18"/>
                <w:lang w:val="en-ZA"/>
              </w:rPr>
            </w:pP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1F6F67CA" w14:textId="77777777" w:rsidR="003142E7" w:rsidRDefault="00000000">
            <w:pPr>
              <w:spacing w:after="0" w:line="276" w:lineRule="auto"/>
              <w:rPr>
                <w:rFonts w:eastAsia="Arial" w:cs="Arial"/>
                <w:sz w:val="18"/>
                <w:szCs w:val="18"/>
              </w:rPr>
            </w:pPr>
            <w:r>
              <w:rPr>
                <w:rFonts w:eastAsia="Arial" w:cs="Arial"/>
                <w:sz w:val="24"/>
                <w:szCs w:val="24"/>
              </w:rPr>
              <w:t xml:space="preserve"> </w:t>
            </w:r>
            <w:r>
              <w:rPr>
                <w:rFonts w:eastAsia="Arial" w:cs="Arial"/>
                <w:sz w:val="18"/>
                <w:szCs w:val="18"/>
              </w:rPr>
              <w:t xml:space="preserve">This study aims to highlight how high-fidelity prototypes can be expensive and time consuming. But this study highlights a solution called </w:t>
            </w:r>
            <w:proofErr w:type="spellStart"/>
            <w:r>
              <w:rPr>
                <w:rFonts w:eastAsia="Arial" w:cs="Arial"/>
                <w:sz w:val="18"/>
                <w:szCs w:val="18"/>
              </w:rPr>
              <w:t>RaWi</w:t>
            </w:r>
            <w:proofErr w:type="spellEnd"/>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0FED6942" w14:textId="77777777" w:rsidR="003142E7" w:rsidRDefault="00000000">
            <w:pPr>
              <w:spacing w:after="0" w:line="276" w:lineRule="auto"/>
              <w:rPr>
                <w:rFonts w:eastAsia="Arial" w:cs="Arial"/>
                <w:sz w:val="18"/>
                <w:szCs w:val="18"/>
                <w:lang w:val="en-ZA"/>
              </w:rPr>
            </w:pPr>
            <w:r>
              <w:rPr>
                <w:rFonts w:eastAsia="Arial" w:cs="Arial"/>
                <w:sz w:val="24"/>
                <w:szCs w:val="24"/>
                <w:lang w:val="en-ZA"/>
              </w:rPr>
              <w:t xml:space="preserve"> </w:t>
            </w:r>
            <w:r>
              <w:rPr>
                <w:rFonts w:eastAsia="Arial" w:cs="Arial"/>
                <w:sz w:val="18"/>
                <w:szCs w:val="18"/>
                <w:lang w:val="en-ZA"/>
              </w:rPr>
              <w:t xml:space="preserve">19 people with software dev experience but not too much prototyping experience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21EBB749" w14:textId="77777777" w:rsidR="003142E7" w:rsidRDefault="00000000">
            <w:pPr>
              <w:spacing w:after="0" w:line="276" w:lineRule="auto"/>
              <w:rPr>
                <w:rFonts w:eastAsia="Arial" w:cs="Arial"/>
                <w:sz w:val="18"/>
                <w:szCs w:val="18"/>
              </w:rPr>
            </w:pPr>
            <w:r>
              <w:rPr>
                <w:rFonts w:eastAsia="Arial" w:cs="Arial"/>
                <w:sz w:val="18"/>
                <w:szCs w:val="18"/>
              </w:rPr>
              <w:t xml:space="preserve">Participants used </w:t>
            </w:r>
            <w:proofErr w:type="spellStart"/>
            <w:r>
              <w:rPr>
                <w:rFonts w:eastAsia="Arial" w:cs="Arial"/>
                <w:sz w:val="18"/>
                <w:szCs w:val="18"/>
              </w:rPr>
              <w:t>RaWi</w:t>
            </w:r>
            <w:proofErr w:type="spellEnd"/>
            <w:r>
              <w:rPr>
                <w:rFonts w:eastAsia="Arial" w:cs="Arial"/>
                <w:sz w:val="18"/>
                <w:szCs w:val="18"/>
              </w:rPr>
              <w:t xml:space="preserve"> and </w:t>
            </w:r>
            <w:proofErr w:type="spellStart"/>
            <w:r>
              <w:rPr>
                <w:rFonts w:eastAsia="Arial" w:cs="Arial"/>
                <w:sz w:val="18"/>
                <w:szCs w:val="18"/>
              </w:rPr>
              <w:t>mockplus</w:t>
            </w:r>
            <w:proofErr w:type="spellEnd"/>
            <w:r>
              <w:rPr>
                <w:rFonts w:eastAsia="Arial" w:cs="Arial"/>
                <w:sz w:val="18"/>
                <w:szCs w:val="18"/>
              </w:rPr>
              <w:t xml:space="preserve"> to compare productivity of each by judging the number of correct GIU components and how realistic the data is.</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6AE328BC" w14:textId="77777777" w:rsidR="003142E7" w:rsidRDefault="00000000">
            <w:pPr>
              <w:spacing w:after="0" w:line="276" w:lineRule="auto"/>
              <w:rPr>
                <w:rFonts w:eastAsia="Arial" w:cs="Arial"/>
                <w:sz w:val="18"/>
                <w:szCs w:val="18"/>
              </w:rPr>
            </w:pPr>
            <w:r>
              <w:rPr>
                <w:rFonts w:eastAsia="Arial" w:cs="Arial"/>
                <w:sz w:val="18"/>
                <w:szCs w:val="18"/>
              </w:rPr>
              <w:t xml:space="preserve">The results for </w:t>
            </w:r>
            <w:proofErr w:type="spellStart"/>
            <w:r>
              <w:rPr>
                <w:rFonts w:eastAsia="Arial" w:cs="Arial"/>
                <w:sz w:val="18"/>
                <w:szCs w:val="18"/>
              </w:rPr>
              <w:t>RaWi</w:t>
            </w:r>
            <w:proofErr w:type="spellEnd"/>
            <w:r>
              <w:rPr>
                <w:rFonts w:eastAsia="Arial" w:cs="Arial"/>
                <w:sz w:val="18"/>
                <w:szCs w:val="18"/>
              </w:rPr>
              <w:t xml:space="preserve"> were good. It led to more efficient prototyping and fewer incorrect components notably for newer users</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279E9D7F" w14:textId="77777777" w:rsidR="003142E7" w:rsidRDefault="00000000">
            <w:pPr>
              <w:spacing w:after="0" w:line="276" w:lineRule="auto"/>
              <w:rPr>
                <w:rFonts w:eastAsia="Arial" w:cs="Arial"/>
                <w:sz w:val="18"/>
                <w:szCs w:val="18"/>
              </w:rPr>
            </w:pPr>
            <w:r>
              <w:rPr>
                <w:rFonts w:eastAsia="Arial" w:cs="Arial"/>
                <w:sz w:val="24"/>
                <w:szCs w:val="24"/>
              </w:rPr>
              <w:t xml:space="preserve"> </w:t>
            </w:r>
            <w:r>
              <w:rPr>
                <w:rFonts w:eastAsia="Arial" w:cs="Arial"/>
                <w:sz w:val="18"/>
                <w:szCs w:val="18"/>
              </w:rPr>
              <w:t xml:space="preserve">Strengths: </w:t>
            </w:r>
            <w:proofErr w:type="spellStart"/>
            <w:r>
              <w:rPr>
                <w:rFonts w:eastAsia="Arial" w:cs="Arial"/>
                <w:sz w:val="18"/>
                <w:szCs w:val="18"/>
              </w:rPr>
              <w:t>RaWi</w:t>
            </w:r>
            <w:proofErr w:type="spellEnd"/>
            <w:r>
              <w:rPr>
                <w:rFonts w:eastAsia="Arial" w:cs="Arial"/>
                <w:sz w:val="18"/>
                <w:szCs w:val="18"/>
              </w:rPr>
              <w:t xml:space="preserve"> helped these people develop better GUI </w:t>
            </w:r>
          </w:p>
          <w:p w14:paraId="0B0CEBE1" w14:textId="77777777" w:rsidR="003142E7" w:rsidRDefault="003142E7">
            <w:pPr>
              <w:spacing w:after="0" w:line="276" w:lineRule="auto"/>
              <w:rPr>
                <w:rFonts w:eastAsia="Arial" w:cs="Arial"/>
                <w:sz w:val="18"/>
                <w:szCs w:val="18"/>
                <w:lang w:val="en-ZA"/>
              </w:rPr>
            </w:pPr>
          </w:p>
          <w:p w14:paraId="09C1C8F2" w14:textId="77777777" w:rsidR="003142E7" w:rsidRDefault="00000000">
            <w:pPr>
              <w:spacing w:after="0" w:line="276" w:lineRule="auto"/>
              <w:rPr>
                <w:rFonts w:eastAsia="Arial" w:cs="Arial"/>
                <w:sz w:val="18"/>
                <w:szCs w:val="18"/>
                <w:lang w:val="en-ZA"/>
              </w:rPr>
            </w:pPr>
            <w:r>
              <w:rPr>
                <w:rFonts w:eastAsia="Arial" w:cs="Arial"/>
                <w:sz w:val="18"/>
                <w:szCs w:val="18"/>
                <w:lang w:val="en-ZA"/>
              </w:rPr>
              <w:t>Limitations:</w:t>
            </w:r>
          </w:p>
          <w:p w14:paraId="6A4693D9" w14:textId="77777777" w:rsidR="003142E7" w:rsidRDefault="00000000">
            <w:pPr>
              <w:spacing w:after="0" w:line="276" w:lineRule="auto"/>
              <w:rPr>
                <w:rFonts w:eastAsia="Arial" w:cs="Arial"/>
                <w:sz w:val="18"/>
                <w:szCs w:val="18"/>
              </w:rPr>
            </w:pPr>
            <w:r>
              <w:rPr>
                <w:rFonts w:eastAsia="Arial" w:cs="Arial"/>
                <w:sz w:val="18"/>
                <w:szCs w:val="18"/>
              </w:rPr>
              <w:t xml:space="preserve">The study </w:t>
            </w:r>
            <w:proofErr w:type="spellStart"/>
            <w:r>
              <w:rPr>
                <w:rFonts w:eastAsia="Arial" w:cs="Arial"/>
                <w:sz w:val="18"/>
                <w:szCs w:val="18"/>
              </w:rPr>
              <w:t>didnt</w:t>
            </w:r>
            <w:proofErr w:type="spellEnd"/>
            <w:r>
              <w:rPr>
                <w:rFonts w:eastAsia="Arial" w:cs="Arial"/>
                <w:sz w:val="18"/>
                <w:szCs w:val="18"/>
              </w:rPr>
              <w:t xml:space="preserve"> have too many people with lots of knowledge with GUI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30A2E4EB" w14:textId="77777777" w:rsidR="003142E7" w:rsidRDefault="00000000">
            <w:pPr>
              <w:spacing w:after="0" w:line="276" w:lineRule="auto"/>
              <w:rPr>
                <w:rFonts w:eastAsia="Arial" w:cs="Arial"/>
                <w:sz w:val="18"/>
                <w:szCs w:val="18"/>
              </w:rPr>
            </w:pPr>
            <w:r>
              <w:rPr>
                <w:rFonts w:eastAsia="Arial" w:cs="Arial"/>
                <w:sz w:val="24"/>
                <w:szCs w:val="24"/>
              </w:rPr>
              <w:t xml:space="preserve"> </w:t>
            </w:r>
            <w:r>
              <w:rPr>
                <w:rFonts w:eastAsia="Arial" w:cs="Arial"/>
                <w:sz w:val="18"/>
                <w:szCs w:val="18"/>
              </w:rPr>
              <w:t xml:space="preserve">The idea of using a software with partially editable GUI presets can be a framework for our idea and this idea can be possibly improved or can be used as </w:t>
            </w:r>
            <w:proofErr w:type="gramStart"/>
            <w:r>
              <w:rPr>
                <w:rFonts w:eastAsia="Arial" w:cs="Arial"/>
                <w:sz w:val="18"/>
                <w:szCs w:val="18"/>
              </w:rPr>
              <w:t>a</w:t>
            </w:r>
            <w:proofErr w:type="gramEnd"/>
            <w:r>
              <w:rPr>
                <w:rFonts w:eastAsia="Arial" w:cs="Arial"/>
                <w:sz w:val="18"/>
                <w:szCs w:val="18"/>
              </w:rPr>
              <w:t xml:space="preserve"> inspiration for our accessibility feature </w:t>
            </w:r>
          </w:p>
        </w:tc>
      </w:tr>
      <w:tr w:rsidR="003142E7" w14:paraId="476FFA5B" w14:textId="77777777">
        <w:trPr>
          <w:trHeight w:val="630"/>
        </w:trPr>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29983954" w14:textId="77777777" w:rsidR="003142E7" w:rsidRDefault="00000000">
            <w:pPr>
              <w:spacing w:after="0" w:line="276" w:lineRule="auto"/>
              <w:rPr>
                <w:rFonts w:eastAsia="Arial" w:cs="Arial"/>
                <w:sz w:val="18"/>
                <w:szCs w:val="18"/>
                <w:lang w:val="es-ES"/>
              </w:rPr>
            </w:pPr>
            <w:r>
              <w:rPr>
                <w:rFonts w:eastAsia="Arial" w:cs="Arial"/>
                <w:sz w:val="18"/>
                <w:szCs w:val="18"/>
                <w:lang w:val="es-ES"/>
              </w:rPr>
              <w:t xml:space="preserve"> Bradley Camburn</w:t>
            </w:r>
            <w:proofErr w:type="gramStart"/>
            <w:r>
              <w:rPr>
                <w:rFonts w:eastAsia="Arial" w:cs="Arial"/>
                <w:sz w:val="18"/>
                <w:szCs w:val="18"/>
                <w:lang w:val="es-ES"/>
              </w:rPr>
              <w:t>, ]Vimal</w:t>
            </w:r>
            <w:proofErr w:type="gramEnd"/>
            <w:r>
              <w:rPr>
                <w:rFonts w:eastAsia="Arial" w:cs="Arial"/>
                <w:sz w:val="18"/>
                <w:szCs w:val="18"/>
                <w:lang w:val="es-ES"/>
              </w:rPr>
              <w:t xml:space="preserve"> Viswanathan, Julie Linsey, David Anderson, Daniel Jensen, </w:t>
            </w:r>
            <w:r>
              <w:rPr>
                <w:rFonts w:eastAsia="Arial" w:cs="Arial"/>
                <w:sz w:val="18"/>
                <w:szCs w:val="18"/>
                <w:lang w:val="es-ES"/>
              </w:rPr>
              <w:lastRenderedPageBreak/>
              <w:t>Richard Crawford, Kevin Otto, Kristin Wood</w:t>
            </w:r>
          </w:p>
          <w:p w14:paraId="4FDC1CAA" w14:textId="77777777" w:rsidR="003142E7" w:rsidRDefault="00000000">
            <w:pPr>
              <w:spacing w:after="0" w:line="276" w:lineRule="auto"/>
              <w:rPr>
                <w:rFonts w:eastAsia="Arial" w:cs="Arial"/>
                <w:sz w:val="18"/>
                <w:szCs w:val="18"/>
                <w:lang w:val="es-ES"/>
              </w:rPr>
            </w:pPr>
            <w:r>
              <w:rPr>
                <w:rFonts w:eastAsia="Arial" w:cs="Arial"/>
                <w:sz w:val="18"/>
                <w:szCs w:val="18"/>
                <w:lang w:val="es-ES"/>
              </w:rPr>
              <w:t>2017</w:t>
            </w:r>
          </w:p>
          <w:p w14:paraId="4A4474BB" w14:textId="77777777" w:rsidR="003142E7" w:rsidRDefault="00000000">
            <w:pPr>
              <w:spacing w:after="0" w:line="276" w:lineRule="auto"/>
              <w:rPr>
                <w:rFonts w:eastAsia="Arial" w:cs="Arial"/>
                <w:sz w:val="18"/>
                <w:szCs w:val="18"/>
                <w:lang w:val="es-ES"/>
              </w:rPr>
            </w:pPr>
            <w:proofErr w:type="spellStart"/>
            <w:r>
              <w:rPr>
                <w:rFonts w:eastAsia="Arial" w:cs="Arial"/>
                <w:sz w:val="18"/>
                <w:szCs w:val="18"/>
                <w:lang w:val="es-ES"/>
              </w:rPr>
              <w:t>Design</w:t>
            </w:r>
            <w:proofErr w:type="spellEnd"/>
            <w:r>
              <w:rPr>
                <w:rFonts w:eastAsia="Arial" w:cs="Arial"/>
                <w:sz w:val="18"/>
                <w:szCs w:val="18"/>
                <w:lang w:val="es-ES"/>
              </w:rPr>
              <w:t xml:space="preserve"> </w:t>
            </w:r>
            <w:proofErr w:type="spellStart"/>
            <w:r>
              <w:rPr>
                <w:rFonts w:eastAsia="Arial" w:cs="Arial"/>
                <w:sz w:val="18"/>
                <w:szCs w:val="18"/>
                <w:lang w:val="es-ES"/>
              </w:rPr>
              <w:t>prototyping</w:t>
            </w:r>
            <w:proofErr w:type="spellEnd"/>
            <w:r>
              <w:rPr>
                <w:rFonts w:eastAsia="Arial" w:cs="Arial"/>
                <w:sz w:val="18"/>
                <w:szCs w:val="18"/>
                <w:lang w:val="es-ES"/>
              </w:rPr>
              <w:t xml:space="preserve"> </w:t>
            </w:r>
            <w:proofErr w:type="spellStart"/>
            <w:r>
              <w:rPr>
                <w:rFonts w:eastAsia="Arial" w:cs="Arial"/>
                <w:sz w:val="18"/>
                <w:szCs w:val="18"/>
                <w:lang w:val="es-ES"/>
              </w:rPr>
              <w:t>methods</w:t>
            </w:r>
            <w:proofErr w:type="spellEnd"/>
            <w:r>
              <w:rPr>
                <w:rFonts w:eastAsia="Arial" w:cs="Arial"/>
                <w:sz w:val="18"/>
                <w:szCs w:val="18"/>
                <w:lang w:val="es-ES"/>
              </w:rPr>
              <w:t xml:space="preserve"> </w:t>
            </w:r>
            <w:proofErr w:type="spellStart"/>
            <w:r>
              <w:rPr>
                <w:rFonts w:eastAsia="Arial" w:cs="Arial"/>
                <w:sz w:val="18"/>
                <w:szCs w:val="18"/>
                <w:lang w:val="es-ES"/>
              </w:rPr>
              <w:t>state</w:t>
            </w:r>
            <w:proofErr w:type="spellEnd"/>
            <w:r>
              <w:rPr>
                <w:rFonts w:eastAsia="Arial" w:cs="Arial"/>
                <w:sz w:val="18"/>
                <w:szCs w:val="18"/>
                <w:lang w:val="es-ES"/>
              </w:rPr>
              <w:t xml:space="preserve"> </w:t>
            </w:r>
            <w:proofErr w:type="spellStart"/>
            <w:r>
              <w:rPr>
                <w:rFonts w:eastAsia="Arial" w:cs="Arial"/>
                <w:sz w:val="18"/>
                <w:szCs w:val="18"/>
                <w:lang w:val="es-ES"/>
              </w:rPr>
              <w:t>of</w:t>
            </w:r>
            <w:proofErr w:type="spellEnd"/>
            <w:r>
              <w:rPr>
                <w:rFonts w:eastAsia="Arial" w:cs="Arial"/>
                <w:sz w:val="18"/>
                <w:szCs w:val="18"/>
                <w:lang w:val="es-ES"/>
              </w:rPr>
              <w:t xml:space="preserve"> </w:t>
            </w:r>
            <w:proofErr w:type="spellStart"/>
            <w:r>
              <w:rPr>
                <w:rFonts w:eastAsia="Arial" w:cs="Arial"/>
                <w:sz w:val="18"/>
                <w:szCs w:val="18"/>
                <w:lang w:val="es-ES"/>
              </w:rPr>
              <w:t>the</w:t>
            </w:r>
            <w:proofErr w:type="spellEnd"/>
            <w:r>
              <w:rPr>
                <w:rFonts w:eastAsia="Arial" w:cs="Arial"/>
                <w:sz w:val="18"/>
                <w:szCs w:val="18"/>
                <w:lang w:val="es-ES"/>
              </w:rPr>
              <w:t xml:space="preserve"> art in </w:t>
            </w:r>
            <w:proofErr w:type="spellStart"/>
            <w:r>
              <w:rPr>
                <w:rFonts w:eastAsia="Arial" w:cs="Arial"/>
                <w:sz w:val="18"/>
                <w:szCs w:val="18"/>
                <w:lang w:val="es-ES"/>
              </w:rPr>
              <w:t>strategies</w:t>
            </w:r>
            <w:proofErr w:type="spellEnd"/>
            <w:r>
              <w:rPr>
                <w:rFonts w:eastAsia="Arial" w:cs="Arial"/>
                <w:sz w:val="18"/>
                <w:szCs w:val="18"/>
                <w:lang w:val="es-ES"/>
              </w:rPr>
              <w:t xml:space="preserve"> </w:t>
            </w:r>
            <w:proofErr w:type="spellStart"/>
            <w:r>
              <w:rPr>
                <w:rFonts w:eastAsia="Arial" w:cs="Arial"/>
                <w:sz w:val="18"/>
                <w:szCs w:val="18"/>
                <w:lang w:val="es-ES"/>
              </w:rPr>
              <w:t>techniques</w:t>
            </w:r>
            <w:proofErr w:type="spellEnd"/>
            <w:r>
              <w:rPr>
                <w:rFonts w:eastAsia="Arial" w:cs="Arial"/>
                <w:sz w:val="18"/>
                <w:szCs w:val="18"/>
                <w:lang w:val="es-ES"/>
              </w:rPr>
              <w:t xml:space="preserve"> and </w:t>
            </w:r>
            <w:proofErr w:type="spellStart"/>
            <w:r>
              <w:rPr>
                <w:rFonts w:eastAsia="Arial" w:cs="Arial"/>
                <w:sz w:val="18"/>
                <w:szCs w:val="18"/>
                <w:lang w:val="es-ES"/>
              </w:rPr>
              <w:t>guidelines</w:t>
            </w:r>
            <w:proofErr w:type="spellEnd"/>
            <w:r>
              <w:rPr>
                <w:rFonts w:eastAsia="Arial" w:cs="Arial"/>
                <w:sz w:val="18"/>
                <w:szCs w:val="18"/>
                <w:lang w:val="es-ES"/>
              </w:rPr>
              <w:t xml:space="preserve"> </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3F3F1502" w14:textId="77777777" w:rsidR="003142E7" w:rsidRDefault="00000000">
            <w:pPr>
              <w:spacing w:after="0" w:line="276" w:lineRule="auto"/>
              <w:rPr>
                <w:rFonts w:eastAsia="Arial" w:cs="Arial"/>
                <w:sz w:val="18"/>
                <w:szCs w:val="18"/>
              </w:rPr>
            </w:pPr>
            <w:r>
              <w:rPr>
                <w:rFonts w:eastAsia="Arial" w:cs="Arial"/>
                <w:sz w:val="24"/>
                <w:szCs w:val="24"/>
              </w:rPr>
              <w:lastRenderedPageBreak/>
              <w:t xml:space="preserve"> </w:t>
            </w:r>
            <w:r>
              <w:rPr>
                <w:rFonts w:eastAsia="Arial" w:cs="Arial"/>
                <w:sz w:val="18"/>
                <w:szCs w:val="18"/>
              </w:rPr>
              <w:t xml:space="preserve">This study aims to review design prototyping and identify key objectives, </w:t>
            </w:r>
            <w:r>
              <w:rPr>
                <w:rFonts w:eastAsia="Arial" w:cs="Arial"/>
                <w:sz w:val="18"/>
                <w:szCs w:val="18"/>
              </w:rPr>
              <w:lastRenderedPageBreak/>
              <w:t>techniques and relationships when it comes to prototyping</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215B6DB" w14:textId="77777777" w:rsidR="003142E7" w:rsidRDefault="00000000">
            <w:pPr>
              <w:spacing w:after="0" w:line="276" w:lineRule="auto"/>
              <w:rPr>
                <w:rFonts w:eastAsia="Arial" w:cs="Arial"/>
                <w:sz w:val="18"/>
                <w:szCs w:val="18"/>
                <w:lang w:val="en-ZA"/>
              </w:rPr>
            </w:pPr>
            <w:r>
              <w:rPr>
                <w:rFonts w:eastAsia="Arial" w:cs="Arial"/>
                <w:sz w:val="24"/>
                <w:szCs w:val="24"/>
                <w:lang w:val="en-ZA"/>
              </w:rPr>
              <w:lastRenderedPageBreak/>
              <w:t xml:space="preserve"> </w:t>
            </w:r>
            <w:r>
              <w:rPr>
                <w:rFonts w:eastAsia="Arial" w:cs="Arial"/>
                <w:sz w:val="18"/>
                <w:szCs w:val="18"/>
                <w:lang w:val="en-ZA"/>
              </w:rPr>
              <w:t xml:space="preserve">This is a literature review of 300 articles done by the authors </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4614D430" w14:textId="77777777" w:rsidR="003142E7" w:rsidRDefault="00000000">
            <w:pPr>
              <w:spacing w:after="0" w:line="276" w:lineRule="auto"/>
              <w:rPr>
                <w:rFonts w:eastAsia="Arial" w:cs="Arial"/>
                <w:sz w:val="18"/>
                <w:szCs w:val="18"/>
              </w:rPr>
            </w:pPr>
            <w:r>
              <w:rPr>
                <w:rFonts w:eastAsia="Arial" w:cs="Arial"/>
                <w:sz w:val="24"/>
                <w:szCs w:val="24"/>
              </w:rPr>
              <w:t xml:space="preserve"> </w:t>
            </w:r>
            <w:r>
              <w:rPr>
                <w:rFonts w:eastAsia="Arial" w:cs="Arial"/>
                <w:sz w:val="18"/>
                <w:szCs w:val="18"/>
              </w:rPr>
              <w:t xml:space="preserve">The authors researched design journals using key terms and then broke down the </w:t>
            </w:r>
            <w:r>
              <w:rPr>
                <w:rFonts w:eastAsia="Arial" w:cs="Arial"/>
                <w:sz w:val="18"/>
                <w:szCs w:val="18"/>
              </w:rPr>
              <w:lastRenderedPageBreak/>
              <w:t>prototype objectives into two categories objectives and techniques (why and how)</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281D0D2E" w14:textId="77777777" w:rsidR="003142E7" w:rsidRDefault="00000000">
            <w:pPr>
              <w:spacing w:after="0" w:line="276" w:lineRule="auto"/>
              <w:rPr>
                <w:rFonts w:eastAsia="Arial" w:cs="Arial"/>
                <w:sz w:val="18"/>
                <w:szCs w:val="18"/>
              </w:rPr>
            </w:pPr>
            <w:r>
              <w:rPr>
                <w:rFonts w:eastAsia="Arial" w:cs="Arial"/>
                <w:sz w:val="24"/>
                <w:szCs w:val="24"/>
              </w:rPr>
              <w:lastRenderedPageBreak/>
              <w:t xml:space="preserve"> </w:t>
            </w:r>
            <w:r>
              <w:rPr>
                <w:rFonts w:eastAsia="Arial" w:cs="Arial"/>
                <w:sz w:val="18"/>
                <w:szCs w:val="18"/>
              </w:rPr>
              <w:t xml:space="preserve">After the research they found that prototyping had four </w:t>
            </w:r>
            <w:proofErr w:type="spellStart"/>
            <w:r>
              <w:rPr>
                <w:rFonts w:eastAsia="Arial" w:cs="Arial"/>
                <w:sz w:val="18"/>
                <w:szCs w:val="18"/>
              </w:rPr>
              <w:t>genral</w:t>
            </w:r>
            <w:proofErr w:type="spellEnd"/>
            <w:r>
              <w:rPr>
                <w:rFonts w:eastAsia="Arial" w:cs="Arial"/>
                <w:sz w:val="18"/>
                <w:szCs w:val="18"/>
              </w:rPr>
              <w:t xml:space="preserve"> purposes refinement, </w:t>
            </w:r>
            <w:proofErr w:type="spellStart"/>
            <w:proofErr w:type="gramStart"/>
            <w:r>
              <w:rPr>
                <w:rFonts w:eastAsia="Arial" w:cs="Arial"/>
                <w:sz w:val="18"/>
                <w:szCs w:val="18"/>
              </w:rPr>
              <w:t>communication,exploration</w:t>
            </w:r>
            <w:proofErr w:type="spellEnd"/>
            <w:proofErr w:type="gramEnd"/>
            <w:r>
              <w:rPr>
                <w:rFonts w:eastAsia="Arial" w:cs="Arial"/>
                <w:sz w:val="18"/>
                <w:szCs w:val="18"/>
              </w:rPr>
              <w:t xml:space="preserve"> and learning. They also found that low fidelity prototyping leads to fewer </w:t>
            </w:r>
            <w:r>
              <w:rPr>
                <w:rFonts w:eastAsia="Arial" w:cs="Arial"/>
                <w:sz w:val="18"/>
                <w:szCs w:val="18"/>
              </w:rPr>
              <w:lastRenderedPageBreak/>
              <w:t>design errors and that virtual prototyping is very fast and effective.</w:t>
            </w:r>
          </w:p>
        </w:tc>
        <w:tc>
          <w:tcPr>
            <w:tcW w:w="1542" w:type="dxa"/>
            <w:tcBorders>
              <w:top w:val="single" w:sz="8" w:space="0" w:color="auto"/>
              <w:left w:val="single" w:sz="8" w:space="0" w:color="auto"/>
              <w:bottom w:val="single" w:sz="8" w:space="0" w:color="auto"/>
              <w:right w:val="single" w:sz="8" w:space="0" w:color="auto"/>
            </w:tcBorders>
            <w:tcMar>
              <w:left w:w="108" w:type="dxa"/>
              <w:right w:w="108" w:type="dxa"/>
            </w:tcMar>
          </w:tcPr>
          <w:p w14:paraId="7D8F6C15" w14:textId="77777777" w:rsidR="003142E7" w:rsidRDefault="00000000">
            <w:pPr>
              <w:spacing w:after="0" w:line="276" w:lineRule="auto"/>
              <w:rPr>
                <w:rFonts w:eastAsia="Arial" w:cs="Arial"/>
                <w:sz w:val="18"/>
                <w:szCs w:val="18"/>
                <w:lang w:val="en-ZA"/>
              </w:rPr>
            </w:pPr>
            <w:r>
              <w:rPr>
                <w:rFonts w:eastAsia="Arial" w:cs="Arial"/>
                <w:sz w:val="24"/>
                <w:szCs w:val="24"/>
                <w:lang w:val="en-ZA"/>
              </w:rPr>
              <w:lastRenderedPageBreak/>
              <w:t xml:space="preserve">  </w:t>
            </w:r>
            <w:r>
              <w:rPr>
                <w:rFonts w:eastAsia="Arial" w:cs="Arial"/>
                <w:sz w:val="18"/>
                <w:szCs w:val="18"/>
                <w:lang w:val="en-ZA"/>
              </w:rPr>
              <w:t xml:space="preserve">Strengths: This study has a lot of evidence behind it and shows the general positives and </w:t>
            </w:r>
            <w:r>
              <w:rPr>
                <w:rFonts w:eastAsia="Arial" w:cs="Arial"/>
                <w:sz w:val="18"/>
                <w:szCs w:val="18"/>
                <w:lang w:val="en-ZA"/>
              </w:rPr>
              <w:lastRenderedPageBreak/>
              <w:t>outcomes of prototyping</w:t>
            </w:r>
          </w:p>
          <w:p w14:paraId="023261AF" w14:textId="77777777" w:rsidR="003142E7" w:rsidRDefault="003142E7">
            <w:pPr>
              <w:spacing w:after="0" w:line="276" w:lineRule="auto"/>
              <w:rPr>
                <w:rFonts w:eastAsia="Arial" w:cs="Arial"/>
                <w:sz w:val="18"/>
                <w:szCs w:val="18"/>
                <w:lang w:val="en-ZA"/>
              </w:rPr>
            </w:pPr>
          </w:p>
          <w:p w14:paraId="61DA3A62" w14:textId="77777777" w:rsidR="003142E7" w:rsidRDefault="00000000">
            <w:pPr>
              <w:spacing w:after="0" w:line="276" w:lineRule="auto"/>
              <w:rPr>
                <w:rFonts w:eastAsia="Arial" w:cs="Arial"/>
                <w:sz w:val="18"/>
                <w:szCs w:val="18"/>
                <w:lang w:val="en-ZA"/>
              </w:rPr>
            </w:pPr>
            <w:r>
              <w:rPr>
                <w:rFonts w:eastAsia="Arial" w:cs="Arial"/>
                <w:sz w:val="18"/>
                <w:szCs w:val="18"/>
                <w:lang w:val="en-ZA"/>
              </w:rPr>
              <w:t>Limitations:</w:t>
            </w:r>
          </w:p>
          <w:p w14:paraId="0BFEAA35" w14:textId="77777777" w:rsidR="003142E7" w:rsidRDefault="00000000">
            <w:pPr>
              <w:spacing w:after="0" w:line="276" w:lineRule="auto"/>
              <w:rPr>
                <w:rFonts w:eastAsia="Arial" w:cs="Arial"/>
                <w:sz w:val="18"/>
                <w:szCs w:val="18"/>
                <w:lang w:val="en-ZA"/>
              </w:rPr>
            </w:pPr>
            <w:r>
              <w:rPr>
                <w:rFonts w:eastAsia="Arial" w:cs="Arial"/>
                <w:sz w:val="18"/>
                <w:szCs w:val="18"/>
                <w:lang w:val="en-ZA"/>
              </w:rPr>
              <w:t>There is no actual testing of prototype software mentioned so all data collected is purely research</w:t>
            </w:r>
          </w:p>
        </w:tc>
        <w:tc>
          <w:tcPr>
            <w:tcW w:w="1544" w:type="dxa"/>
            <w:tcBorders>
              <w:top w:val="single" w:sz="8" w:space="0" w:color="auto"/>
              <w:left w:val="single" w:sz="8" w:space="0" w:color="auto"/>
              <w:bottom w:val="single" w:sz="8" w:space="0" w:color="auto"/>
              <w:right w:val="single" w:sz="8" w:space="0" w:color="auto"/>
            </w:tcBorders>
            <w:tcMar>
              <w:left w:w="108" w:type="dxa"/>
              <w:right w:w="108" w:type="dxa"/>
            </w:tcMar>
          </w:tcPr>
          <w:p w14:paraId="43D46D40" w14:textId="77777777" w:rsidR="003142E7" w:rsidRDefault="00000000">
            <w:pPr>
              <w:spacing w:after="0" w:line="276" w:lineRule="auto"/>
              <w:rPr>
                <w:rFonts w:eastAsia="Arial" w:cs="Arial"/>
                <w:sz w:val="18"/>
                <w:szCs w:val="18"/>
              </w:rPr>
            </w:pPr>
            <w:r>
              <w:rPr>
                <w:rFonts w:eastAsia="Arial" w:cs="Arial"/>
                <w:sz w:val="24"/>
                <w:szCs w:val="24"/>
              </w:rPr>
              <w:lastRenderedPageBreak/>
              <w:t xml:space="preserve"> </w:t>
            </w:r>
            <w:r>
              <w:rPr>
                <w:rFonts w:eastAsia="Arial" w:cs="Arial"/>
                <w:sz w:val="18"/>
                <w:szCs w:val="18"/>
              </w:rPr>
              <w:t xml:space="preserve">This article is useful to understand fundamentals of prototyping and the result of low fidelity sketches are </w:t>
            </w:r>
            <w:r>
              <w:rPr>
                <w:rFonts w:eastAsia="Arial" w:cs="Arial"/>
                <w:sz w:val="18"/>
                <w:szCs w:val="18"/>
              </w:rPr>
              <w:lastRenderedPageBreak/>
              <w:t xml:space="preserve">more efficient </w:t>
            </w:r>
            <w:proofErr w:type="spellStart"/>
            <w:r>
              <w:rPr>
                <w:rFonts w:eastAsia="Arial" w:cs="Arial"/>
                <w:sz w:val="18"/>
                <w:szCs w:val="18"/>
              </w:rPr>
              <w:t>kinda</w:t>
            </w:r>
            <w:proofErr w:type="spellEnd"/>
            <w:r>
              <w:rPr>
                <w:rFonts w:eastAsia="Arial" w:cs="Arial"/>
                <w:sz w:val="18"/>
                <w:szCs w:val="18"/>
              </w:rPr>
              <w:t xml:space="preserve"> differs from the first source </w:t>
            </w:r>
          </w:p>
        </w:tc>
      </w:tr>
    </w:tbl>
    <w:p w14:paraId="28A596E5" w14:textId="77777777" w:rsidR="003142E7" w:rsidRDefault="00000000" w:rsidP="00FC59D4">
      <w:pPr>
        <w:pStyle w:val="Heading3"/>
      </w:pPr>
      <w:r>
        <w:t>Gap analysis</w:t>
      </w:r>
    </w:p>
    <w:p w14:paraId="6810A544" w14:textId="77777777" w:rsidR="00C16194" w:rsidRDefault="00C16194" w:rsidP="00C16194">
      <w:r>
        <w:t>The reviewed literature demonstrates that existing prototyping research primarily prioritizes efficiency, visual fidelity, and productivity improvements. Studies on rapid and data-driven prototyping show clear benefits for development speed and usability outcomes, particularly for novice users. However, these approaches largely treat prototypes as visual artifacts and do not account for how assistive technologies interpret or interact with them during early design stages.</w:t>
      </w:r>
    </w:p>
    <w:p w14:paraId="61A1159E" w14:textId="77777777" w:rsidR="00C16194" w:rsidRDefault="00C16194" w:rsidP="00C16194">
      <w:r>
        <w:t>While some research explores lowering barriers through simplified interfaces or predefined components, there is limited investigation into how prototype structure, intent, and behavior could be represented in a way that supports meaningful participation by assistive technology users. Accessibility is typically discussed as a downstream concern, addressed during evaluation or testing rather than embedded within the prototyping process itself.</w:t>
      </w:r>
    </w:p>
    <w:p w14:paraId="25009032" w14:textId="7BC72829" w:rsidR="00C16194" w:rsidRDefault="00C16194" w:rsidP="00C16194">
      <w:r>
        <w:t>As a result, limited research explores how non-visual interface representations can enable collaborative prototyping.</w:t>
      </w:r>
    </w:p>
    <w:p w14:paraId="5B50E1EB" w14:textId="77777777" w:rsidR="00C16194" w:rsidRPr="00C16194" w:rsidRDefault="00C16194" w:rsidP="00C16194"/>
    <w:bookmarkEnd w:id="0"/>
    <w:p w14:paraId="59590A5D" w14:textId="15099389" w:rsidR="00D071CD" w:rsidRPr="00D071CD" w:rsidRDefault="00D071CD" w:rsidP="00D071CD">
      <w:r>
        <w:br w:type="page"/>
      </w:r>
    </w:p>
    <w:p w14:paraId="0D4B20FD" w14:textId="293B0C71" w:rsidR="003142E7" w:rsidRDefault="00B054FC" w:rsidP="00FC59D4">
      <w:pPr>
        <w:pStyle w:val="Heading2"/>
      </w:pPr>
      <w:r>
        <w:lastRenderedPageBreak/>
        <w:t>Part C: Research Questions</w:t>
      </w:r>
    </w:p>
    <w:p w14:paraId="163D4E06" w14:textId="77777777" w:rsidR="003142E7" w:rsidRDefault="00000000" w:rsidP="00FC59D4">
      <w:pPr>
        <w:pStyle w:val="Heading3"/>
      </w:pPr>
      <w:r>
        <w:t>Research Questions:</w:t>
      </w:r>
    </w:p>
    <w:p w14:paraId="48E6F3ED" w14:textId="77777777" w:rsidR="003142E7" w:rsidRDefault="00000000">
      <w:pPr>
        <w:pStyle w:val="ListParagraph"/>
        <w:numPr>
          <w:ilvl w:val="0"/>
          <w:numId w:val="12"/>
        </w:numPr>
      </w:pPr>
      <w:r>
        <w:t>How can semantic, intent-driven prototyping enable assistive technologies to both interact with and modify web application prototypes during the design phase?</w:t>
      </w:r>
    </w:p>
    <w:p w14:paraId="5F28AA54" w14:textId="77777777" w:rsidR="003142E7" w:rsidRDefault="00000000">
      <w:pPr>
        <w:pStyle w:val="ListParagraph"/>
        <w:numPr>
          <w:ilvl w:val="0"/>
          <w:numId w:val="12"/>
        </w:numPr>
      </w:pPr>
      <w:r>
        <w:t>How can shared semantic representations of interface structure and behavior support equitable co-design among designers, developers, and assistive technology users?</w:t>
      </w:r>
    </w:p>
    <w:p w14:paraId="361B538C" w14:textId="77777777" w:rsidR="003142E7" w:rsidRDefault="003142E7"/>
    <w:p w14:paraId="51610570" w14:textId="77777777" w:rsidR="003142E7" w:rsidRDefault="00000000" w:rsidP="00FC59D4">
      <w:pPr>
        <w:pStyle w:val="Heading3"/>
      </w:pPr>
      <w:r>
        <w:t>Connection to Gaps:</w:t>
      </w:r>
    </w:p>
    <w:p w14:paraId="121A82E4" w14:textId="0E056E83" w:rsidR="003142E7" w:rsidRDefault="00846B25">
      <w:r w:rsidRPr="00846B25">
        <w:t>The research questions aim to investigate</w:t>
      </w:r>
      <w:r>
        <w:t xml:space="preserve"> </w:t>
      </w:r>
      <w:r w:rsidR="00000000">
        <w:t xml:space="preserve">how semantic, intent-based prototypes can function as editable, accessible artifacts rather than static visual representations. By exposing interface structure, roles, and states in a form that assistive technologies can understand and manipulate, prototypes can become shared working documents for all team members. This approach aims to lower barriers to contribution, enabling </w:t>
      </w:r>
      <w:r>
        <w:t xml:space="preserve">more </w:t>
      </w:r>
      <w:r w:rsidR="00000000">
        <w:t>users to propose, test, and refine interface changes directly. Ultimately, the research seeks to improve inclusivity in software development workflows while reducing accessibility rework and strengthening collaboration across diverse teams.</w:t>
      </w:r>
    </w:p>
    <w:p w14:paraId="1E1C1935" w14:textId="77777777" w:rsidR="003142E7" w:rsidRDefault="003142E7"/>
    <w:p w14:paraId="36FFB875" w14:textId="77777777" w:rsidR="003142E7" w:rsidRDefault="00000000">
      <w:pPr>
        <w:pStyle w:val="Heading2"/>
      </w:pPr>
      <w:r>
        <w:t>Part D: Solution Objectives</w:t>
      </w:r>
    </w:p>
    <w:p w14:paraId="0B542ECF" w14:textId="77777777" w:rsidR="003142E7" w:rsidRDefault="00000000">
      <w:pPr>
        <w:rPr>
          <w:b/>
          <w:bCs/>
        </w:rPr>
      </w:pPr>
      <w:r>
        <w:rPr>
          <w:b/>
          <w:bCs/>
        </w:rPr>
        <w:t xml:space="preserve"> 1: Implement Semantic Markup-Based Prototype Representation</w:t>
      </w:r>
    </w:p>
    <w:p w14:paraId="3794678F" w14:textId="77777777" w:rsidR="003142E7" w:rsidRDefault="00000000">
      <w:r>
        <w:t xml:space="preserve">Develop a JSON-based semantic schema that stores component intent (e.g., "navigation menu," "login form," "data table") and relationships rather than visual properties (colors, positions, dimensions), ensuring screen readers can convey design structure and purpose meaningfully. This ensures that screen readers can communicate "this is a navigation bar with 5 </w:t>
      </w:r>
      <w:proofErr w:type="spellStart"/>
      <w:r>
        <w:t>links"instead</w:t>
      </w:r>
      <w:proofErr w:type="spellEnd"/>
      <w:r>
        <w:t xml:space="preserve"> of "this is a rectangle containing text elements." </w:t>
      </w:r>
    </w:p>
    <w:p w14:paraId="5355A0CE" w14:textId="77777777" w:rsidR="003142E7" w:rsidRDefault="00000000">
      <w:pPr>
        <w:rPr>
          <w:b/>
          <w:bCs/>
        </w:rPr>
      </w:pPr>
      <w:r>
        <w:rPr>
          <w:b/>
          <w:bCs/>
        </w:rPr>
        <w:t xml:space="preserve"> 2: Establish Real-Time Collaborative Annotations Supporting Multiple Input Modalities</w:t>
      </w:r>
    </w:p>
    <w:p w14:paraId="1706E018" w14:textId="77777777" w:rsidR="003142E7" w:rsidRDefault="00000000">
      <w:r>
        <w:t>Implement a multi-modal feedback system where team members can contribute annotations, comments, and design suggestions through text, audio descriptions, or structured semantic edits that are accessible to all collaborators regardless of ability. This prevents situations where visual-only comments exclude non-sighted stakeholders from design discussions. Annotation system must support text, audio attachments, and semantic change suggestions.</w:t>
      </w:r>
    </w:p>
    <w:p w14:paraId="7DCFC9B6" w14:textId="77777777" w:rsidR="003142E7" w:rsidRDefault="00000000">
      <w:pPr>
        <w:rPr>
          <w:b/>
          <w:bCs/>
        </w:rPr>
      </w:pPr>
      <w:r>
        <w:rPr>
          <w:b/>
          <w:bCs/>
        </w:rPr>
        <w:t xml:space="preserve"> 3: Build Progressive Disclosure Interface with Keyboard-Navigable Workflows</w:t>
      </w:r>
    </w:p>
    <w:p w14:paraId="277A58E2" w14:textId="77777777" w:rsidR="003142E7" w:rsidRDefault="00000000">
      <w:r>
        <w:t xml:space="preserve">Design a hierarchical information architecture with collapsible semantic trees and context-sensitive command menus that expose basic functions by default while keeping advanced features accessible through predictable navigation patterns, reducing cognitive </w:t>
      </w:r>
      <w:proofErr w:type="gramStart"/>
      <w:r>
        <w:t>load</w:t>
      </w:r>
      <w:proofErr w:type="gramEnd"/>
      <w:r>
        <w:t xml:space="preserve"> for all users. This tackles the steep learning curve by simplifying the initial experience without sacrificing power-user capabilities. New users should complete basic prototyping tasks (create screen with 3-5 components) within 15 minutes of onboarding.</w:t>
      </w:r>
    </w:p>
    <w:p w14:paraId="1BB0A30E" w14:textId="77777777" w:rsidR="003142E7" w:rsidRDefault="00000000">
      <w:pPr>
        <w:rPr>
          <w:b/>
          <w:bCs/>
        </w:rPr>
      </w:pPr>
      <w:r>
        <w:rPr>
          <w:b/>
          <w:bCs/>
        </w:rPr>
        <w:t xml:space="preserve"> 4: Ensure Semantic-Visual Synchronization with &lt;100ms Latency</w:t>
      </w:r>
    </w:p>
    <w:p w14:paraId="626C1877" w14:textId="77777777" w:rsidR="003142E7" w:rsidRDefault="00000000">
      <w:r>
        <w:lastRenderedPageBreak/>
        <w:t xml:space="preserve">Maintain bidirectional real-time synchronization between the semantic prototype representation and visual rendering, ensuring changes made through either modality (assistive tech OR visual canvas) and propagate instantly to create a shared source of truth. This enables true collaboration between sighted and non-sighted team members by ensuring everyone works on the same prototype state and prevents the fragmentation that occurs when accessibility is an afterthought. </w:t>
      </w:r>
    </w:p>
    <w:p w14:paraId="67F378E6" w14:textId="77777777" w:rsidR="003142E7" w:rsidRDefault="003142E7"/>
    <w:p w14:paraId="0272106F" w14:textId="77777777" w:rsidR="003142E7" w:rsidRDefault="00000000" w:rsidP="00FC59D4">
      <w:pPr>
        <w:pStyle w:val="Heading2"/>
      </w:pPr>
      <w:r>
        <w:t>References</w:t>
      </w:r>
    </w:p>
    <w:p w14:paraId="6CED35FB" w14:textId="77777777" w:rsidR="003142E7" w:rsidRDefault="00000000">
      <w:pPr>
        <w:rPr>
          <w:b/>
          <w:bCs/>
          <w:i/>
          <w:iCs/>
        </w:rPr>
      </w:pPr>
      <w:r>
        <w:rPr>
          <w:b/>
          <w:bCs/>
          <w:i/>
          <w:iCs/>
        </w:rPr>
        <w:t>Part B sources</w:t>
      </w:r>
    </w:p>
    <w:p w14:paraId="633CDF36" w14:textId="77777777" w:rsidR="003142E7" w:rsidRDefault="00000000">
      <w:pPr>
        <w:rPr>
          <w:rFonts w:eastAsia="Arial" w:cs="Arial"/>
        </w:rPr>
      </w:pPr>
      <w:r>
        <w:rPr>
          <w:rFonts w:eastAsia="Arial" w:cs="Arial"/>
        </w:rPr>
        <w:t xml:space="preserve"> </w:t>
      </w:r>
      <w:hyperlink r:id="rId15" w:anchor="publication-history" w:tooltip="https://www.thieme-connect.com/products/ejournals/html/10.4338/ACI-2015-07-CR-0091#publication-history" w:history="1">
        <w:r>
          <w:rPr>
            <w:rStyle w:val="Hyperlink"/>
            <w:rFonts w:eastAsia="Arial" w:cs="Arial"/>
          </w:rPr>
          <w:t>Thieme E-Journals - Applied Clinical Informatics / Full Text</w:t>
        </w:r>
      </w:hyperlink>
      <w:r>
        <w:rPr>
          <w:rFonts w:eastAsia="Arial" w:cs="Arial"/>
        </w:rPr>
        <w:t xml:space="preserve"> </w:t>
      </w:r>
    </w:p>
    <w:p w14:paraId="314C034B" w14:textId="77777777" w:rsidR="003142E7" w:rsidRDefault="00000000">
      <w:pPr>
        <w:rPr>
          <w:rFonts w:eastAsia="Arial" w:cs="Arial"/>
        </w:rPr>
      </w:pPr>
      <w:hyperlink r:id="rId16" w:tooltip="https://link.springer.com/article/10.1007/s10515-023-00377-x" w:history="1">
        <w:r>
          <w:rPr>
            <w:rStyle w:val="Hyperlink"/>
            <w:rFonts w:eastAsia="Arial" w:cs="Arial"/>
          </w:rPr>
          <w:t>Data-driven prototyping via natural-language-based GUI retrieval | Automated Software Engineering | Springer Nature Link</w:t>
        </w:r>
      </w:hyperlink>
    </w:p>
    <w:p w14:paraId="4C272492" w14:textId="77777777" w:rsidR="003142E7" w:rsidRDefault="00000000">
      <w:pPr>
        <w:rPr>
          <w:rFonts w:eastAsia="Arial" w:cs="Arial"/>
        </w:rPr>
      </w:pPr>
      <w:hyperlink r:id="rId17" w:tooltip="https://ieeexplore.ieee.org/abstract/document/8374985" w:history="1">
        <w:r>
          <w:rPr>
            <w:rStyle w:val="Hyperlink"/>
            <w:rFonts w:eastAsia="Arial" w:cs="Arial"/>
          </w:rPr>
          <w:t>Machine Learning-Based Prototyping of Graphical User Interfaces for Mobile Apps | IEEE Journals &amp; Magazine | IEEE Xplore</w:t>
        </w:r>
      </w:hyperlink>
      <w:r>
        <w:rPr>
          <w:rFonts w:eastAsia="Arial" w:cs="Arial"/>
        </w:rPr>
        <w:t xml:space="preserve"> </w:t>
      </w:r>
    </w:p>
    <w:p w14:paraId="14B2C417" w14:textId="77777777" w:rsidR="003142E7" w:rsidRDefault="003142E7"/>
    <w:sectPr w:rsidR="003142E7">
      <w:headerReference w:type="default" r:id="rId18"/>
      <w:footerReference w:type="default" r:id="rId19"/>
      <w:pgSz w:w="12240" w:h="15840"/>
      <w:pgMar w:top="154" w:right="720" w:bottom="720" w:left="720" w:header="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3EC3" w14:textId="77777777" w:rsidR="00B12C3D" w:rsidRDefault="00B12C3D">
      <w:r>
        <w:separator/>
      </w:r>
    </w:p>
  </w:endnote>
  <w:endnote w:type="continuationSeparator" w:id="0">
    <w:p w14:paraId="67668AA9" w14:textId="77777777" w:rsidR="00B12C3D" w:rsidRDefault="00B1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auto"/>
    <w:pitch w:val="default"/>
  </w:font>
  <w:font w:name="Verdana">
    <w:panose1 w:val="020B0604030504040204"/>
    <w:charset w:val="00"/>
    <w:family w:val="swiss"/>
    <w:pitch w:val="variable"/>
    <w:sig w:usb0="A00006FF" w:usb1="4000205B" w:usb2="00000010" w:usb3="00000000" w:csb0="0000019F" w:csb1="00000000"/>
  </w:font>
  <w:font w:name="Merriweather Sans">
    <w:charset w:val="00"/>
    <w:family w:val="auto"/>
    <w:pitch w:val="variable"/>
    <w:sig w:usb0="A00004FF" w:usb1="4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B78F" w14:textId="77777777" w:rsidR="003142E7" w:rsidRDefault="003142E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DD4D" w14:textId="77777777" w:rsidR="00B12C3D" w:rsidRDefault="00B12C3D">
      <w:r>
        <w:separator/>
      </w:r>
    </w:p>
  </w:footnote>
  <w:footnote w:type="continuationSeparator" w:id="0">
    <w:p w14:paraId="573D6161" w14:textId="77777777" w:rsidR="00B12C3D" w:rsidRDefault="00B12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871C" w14:textId="77777777" w:rsidR="003142E7" w:rsidRDefault="003142E7">
    <w:pPr>
      <w:pStyle w:val="Header"/>
      <w:pBdr>
        <w:bottom w:val="none" w:sz="0"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multilevel"/>
    <w:tmpl w:val="5556440C"/>
    <w:lvl w:ilvl="0">
      <w:start w:val="1"/>
      <w:numFmt w:val="decimal"/>
      <w:pStyle w:val="ListParagraph"/>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290BCD"/>
    <w:multiLevelType w:val="multilevel"/>
    <w:tmpl w:val="1B5E36B2"/>
    <w:lvl w:ilvl="0">
      <w:start w:val="1"/>
      <w:numFmt w:val="bullet"/>
      <w:pStyle w:val="Bullet3"/>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179304EE"/>
    <w:multiLevelType w:val="multilevel"/>
    <w:tmpl w:val="1C16CA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B3733A"/>
    <w:multiLevelType w:val="multilevel"/>
    <w:tmpl w:val="C6FEA2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95F6E80"/>
    <w:multiLevelType w:val="multilevel"/>
    <w:tmpl w:val="646E4E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8C5A3A"/>
    <w:multiLevelType w:val="multilevel"/>
    <w:tmpl w:val="7B2CA4C4"/>
    <w:lvl w:ilvl="0">
      <w:start w:val="1"/>
      <w:numFmt w:val="lowerLetter"/>
      <w:pStyle w:val="Lista"/>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E0153B"/>
    <w:multiLevelType w:val="multilevel"/>
    <w:tmpl w:val="55A2BFC4"/>
    <w:lvl w:ilvl="0">
      <w:start w:val="1"/>
      <w:numFmt w:val="bullet"/>
      <w:pStyle w:val="Bulle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78152AB"/>
    <w:multiLevelType w:val="multilevel"/>
    <w:tmpl w:val="91DC37FA"/>
    <w:lvl w:ilvl="0">
      <w:start w:val="1"/>
      <w:numFmt w:val="lowerRoman"/>
      <w:pStyle w:val="Listi"/>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601868"/>
    <w:multiLevelType w:val="multilevel"/>
    <w:tmpl w:val="8988A036"/>
    <w:lvl w:ilvl="0">
      <w:start w:val="1"/>
      <w:numFmt w:val="decimal"/>
      <w:pStyle w:val="ListNumeric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1EA1FD1"/>
    <w:multiLevelType w:val="multilevel"/>
    <w:tmpl w:val="7D802D7C"/>
    <w:lvl w:ilvl="0">
      <w:start w:val="1"/>
      <w:numFmt w:val="bullet"/>
      <w:pStyle w:val="Bullet2"/>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929656E"/>
    <w:multiLevelType w:val="multilevel"/>
    <w:tmpl w:val="9A02CD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12750465">
    <w:abstractNumId w:val="5"/>
  </w:num>
  <w:num w:numId="2" w16cid:durableId="1381904094">
    <w:abstractNumId w:val="6"/>
  </w:num>
  <w:num w:numId="3" w16cid:durableId="1831631593">
    <w:abstractNumId w:val="7"/>
  </w:num>
  <w:num w:numId="4" w16cid:durableId="1222404811">
    <w:abstractNumId w:val="8"/>
  </w:num>
  <w:num w:numId="5" w16cid:durableId="467623404">
    <w:abstractNumId w:val="0"/>
  </w:num>
  <w:num w:numId="6" w16cid:durableId="1196775188">
    <w:abstractNumId w:val="9"/>
  </w:num>
  <w:num w:numId="7" w16cid:durableId="792794385">
    <w:abstractNumId w:val="1"/>
  </w:num>
  <w:num w:numId="8" w16cid:durableId="1880968159">
    <w:abstractNumId w:val="0"/>
    <w:lvlOverride w:ilvl="0">
      <w:startOverride w:val="1"/>
    </w:lvlOverride>
  </w:num>
  <w:num w:numId="9" w16cid:durableId="969748771">
    <w:abstractNumId w:val="3"/>
  </w:num>
  <w:num w:numId="10" w16cid:durableId="922682978">
    <w:abstractNumId w:val="10"/>
  </w:num>
  <w:num w:numId="11" w16cid:durableId="1276713021">
    <w:abstractNumId w:val="2"/>
  </w:num>
  <w:num w:numId="12" w16cid:durableId="1103962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2E7"/>
    <w:rsid w:val="00194319"/>
    <w:rsid w:val="00254B1D"/>
    <w:rsid w:val="003031C1"/>
    <w:rsid w:val="003142E7"/>
    <w:rsid w:val="003D6C37"/>
    <w:rsid w:val="00846B25"/>
    <w:rsid w:val="00A91F6A"/>
    <w:rsid w:val="00AB416C"/>
    <w:rsid w:val="00B054FC"/>
    <w:rsid w:val="00B12C3D"/>
    <w:rsid w:val="00C16194"/>
    <w:rsid w:val="00D071CD"/>
    <w:rsid w:val="00D63063"/>
    <w:rsid w:val="00FC5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000"/>
  <w15:docId w15:val="{A033182E-3DA8-4EAA-86D1-6F865E9A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40"/>
    </w:pPr>
    <w:rPr>
      <w:lang w:val="en-CA"/>
    </w:rPr>
  </w:style>
  <w:style w:type="paragraph" w:styleId="Heading1">
    <w:name w:val="heading 1"/>
    <w:basedOn w:val="Title"/>
    <w:next w:val="Normal"/>
    <w:link w:val="Heading1Char"/>
    <w:uiPriority w:val="9"/>
    <w:qFormat/>
    <w:pPr>
      <w:keepNext/>
      <w:spacing w:after="120"/>
      <w:outlineLvl w:val="0"/>
    </w:pPr>
    <w:rPr>
      <w:sz w:val="36"/>
    </w:rPr>
  </w:style>
  <w:style w:type="paragraph" w:styleId="Heading2">
    <w:name w:val="heading 2"/>
    <w:basedOn w:val="Heading1"/>
    <w:next w:val="Normal"/>
    <w:link w:val="Heading2Char"/>
    <w:uiPriority w:val="9"/>
    <w:unhideWhenUsed/>
    <w:qFormat/>
    <w:pPr>
      <w:spacing w:before="240"/>
      <w:outlineLvl w:val="1"/>
    </w:pPr>
    <w:rPr>
      <w:sz w:val="32"/>
    </w:rPr>
  </w:style>
  <w:style w:type="paragraph" w:styleId="Heading3">
    <w:name w:val="heading 3"/>
    <w:basedOn w:val="Normal"/>
    <w:next w:val="Normal"/>
    <w:link w:val="Heading3Char"/>
    <w:uiPriority w:val="9"/>
    <w:unhideWhenUsed/>
    <w:qFormat/>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pPr>
      <w:keepNext/>
      <w:keepLines/>
      <w:outlineLvl w:val="5"/>
    </w:pPr>
    <w:rPr>
      <w:rFonts w:eastAsiaTheme="majorEastAsia" w:cstheme="majorBidi"/>
      <w:b/>
      <w:i/>
    </w:rPr>
  </w:style>
  <w:style w:type="paragraph" w:styleId="Heading7">
    <w:name w:val="heading 7"/>
    <w:basedOn w:val="Normal"/>
    <w:next w:val="Normal"/>
    <w:link w:val="Heading7Char"/>
    <w:uiPriority w:val="9"/>
    <w:unhideWhenUsed/>
    <w:qFormat/>
    <w:pPr>
      <w:keepNext/>
      <w:keepLines/>
      <w:spacing w:before="40" w:after="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pBdr>
        <w:bottom w:val="single" w:sz="18" w:space="12" w:color="1764A9"/>
      </w:pBdr>
      <w:jc w:val="right"/>
    </w:pPr>
    <w:rPr>
      <w:b/>
      <w:sz w:val="32"/>
    </w:rPr>
  </w:style>
  <w:style w:type="character" w:customStyle="1" w:styleId="HeaderChar">
    <w:name w:val="Header Char"/>
    <w:basedOn w:val="DefaultParagraphFont"/>
    <w:link w:val="Header"/>
    <w:uiPriority w:val="99"/>
    <w:rPr>
      <w:b/>
      <w:sz w:val="32"/>
      <w:lang w:val="en-CA"/>
    </w:rPr>
  </w:style>
  <w:style w:type="paragraph" w:styleId="Footer">
    <w:name w:val="footer"/>
    <w:basedOn w:val="Normal"/>
    <w:link w:val="FooterChar"/>
    <w:uiPriority w:val="99"/>
    <w:unhideWhenUsed/>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Pr>
      <w:sz w:val="20"/>
      <w:lang w:val="en-CA"/>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rPr>
      <w:rFonts w:eastAsiaTheme="majorEastAsia" w:cstheme="majorBidi"/>
      <w:b/>
      <w:spacing w:val="-10"/>
      <w:sz w:val="32"/>
      <w:szCs w:val="56"/>
    </w:rPr>
  </w:style>
  <w:style w:type="character" w:customStyle="1" w:styleId="TitleChar">
    <w:name w:val="Title Char"/>
    <w:basedOn w:val="DefaultParagraphFont"/>
    <w:link w:val="Title"/>
    <w:uiPriority w:val="10"/>
    <w:rPr>
      <w:rFonts w:eastAsiaTheme="majorEastAsia" w:cstheme="majorBidi"/>
      <w:b/>
      <w:spacing w:val="-10"/>
      <w:sz w:val="32"/>
      <w:szCs w:val="56"/>
      <w:lang w:val="en-CA"/>
    </w:rPr>
  </w:style>
  <w:style w:type="character" w:customStyle="1" w:styleId="Heading1Char">
    <w:name w:val="Heading 1 Char"/>
    <w:basedOn w:val="DefaultParagraphFont"/>
    <w:link w:val="Heading1"/>
    <w:uiPriority w:val="9"/>
    <w:rPr>
      <w:rFonts w:eastAsiaTheme="majorEastAsia" w:cstheme="majorBidi"/>
      <w:b/>
      <w:spacing w:val="-10"/>
      <w:sz w:val="36"/>
      <w:szCs w:val="56"/>
      <w:lang w:val="en-CA"/>
    </w:rPr>
  </w:style>
  <w:style w:type="character" w:customStyle="1" w:styleId="Heading2Char">
    <w:name w:val="Heading 2 Char"/>
    <w:basedOn w:val="DefaultParagraphFont"/>
    <w:link w:val="Heading2"/>
    <w:uiPriority w:val="9"/>
    <w:rPr>
      <w:rFonts w:eastAsiaTheme="majorEastAsia" w:cstheme="majorBidi"/>
      <w:b/>
      <w:spacing w:val="-10"/>
      <w:sz w:val="32"/>
      <w:szCs w:val="56"/>
      <w:lang w:val="en-CA"/>
    </w:rPr>
  </w:style>
  <w:style w:type="character" w:customStyle="1" w:styleId="Heading3Char">
    <w:name w:val="Heading 3 Char"/>
    <w:basedOn w:val="DefaultParagraphFont"/>
    <w:link w:val="Heading3"/>
    <w:uiPriority w:val="9"/>
    <w:rPr>
      <w:rFonts w:eastAsiaTheme="majorEastAsia" w:cstheme="majorBidi"/>
      <w:b/>
      <w:sz w:val="28"/>
      <w:szCs w:val="24"/>
      <w:lang w:val="en-CA"/>
    </w:rPr>
  </w:style>
  <w:style w:type="character" w:customStyle="1" w:styleId="Heading4Char">
    <w:name w:val="Heading 4 Char"/>
    <w:basedOn w:val="DefaultParagraphFont"/>
    <w:link w:val="Heading4"/>
    <w:uiPriority w:val="9"/>
    <w:rPr>
      <w:rFonts w:eastAsiaTheme="majorEastAsia" w:cstheme="majorBidi"/>
      <w:b/>
      <w:iCs/>
      <w:sz w:val="24"/>
      <w:lang w:val="en-CA"/>
    </w:rPr>
  </w:style>
  <w:style w:type="character" w:customStyle="1" w:styleId="Heading5Char">
    <w:name w:val="Heading 5 Char"/>
    <w:basedOn w:val="DefaultParagraphFont"/>
    <w:link w:val="Heading5"/>
    <w:uiPriority w:val="9"/>
    <w:rPr>
      <w:rFonts w:ascii="Arial" w:eastAsiaTheme="majorEastAsia" w:hAnsi="Arial" w:cstheme="majorBidi"/>
      <w:b/>
      <w:sz w:val="23"/>
    </w:rPr>
  </w:style>
  <w:style w:type="character" w:styleId="Hyperlink">
    <w:name w:val="Hyperlink"/>
    <w:basedOn w:val="DefaultParagraphFont"/>
    <w:uiPriority w:val="99"/>
    <w:unhideWhenUsed/>
    <w:rPr>
      <w:color w:val="0563C1" w:themeColor="hyperlink"/>
      <w:u w:val="single"/>
    </w:rPr>
  </w:style>
  <w:style w:type="paragraph" w:customStyle="1" w:styleId="IndentBothSides">
    <w:name w:val="Indent Both Sides"/>
    <w:basedOn w:val="Normal"/>
    <w:pPr>
      <w:ind w:left="720" w:right="720"/>
    </w:pPr>
  </w:style>
  <w:style w:type="paragraph" w:customStyle="1" w:styleId="IndentLista">
    <w:name w:val="Indent List a."/>
    <w:basedOn w:val="Normal"/>
    <w:pPr>
      <w:spacing w:after="60"/>
      <w:ind w:left="720"/>
    </w:pPr>
  </w:style>
  <w:style w:type="paragraph" w:customStyle="1" w:styleId="IndentListBullet">
    <w:name w:val="Indent List Bullet"/>
    <w:basedOn w:val="Normal"/>
    <w:pPr>
      <w:spacing w:before="60" w:after="60"/>
      <w:ind w:left="1080"/>
    </w:pPr>
  </w:style>
  <w:style w:type="paragraph" w:customStyle="1" w:styleId="IndentList">
    <w:name w:val="Indent List"/>
    <w:basedOn w:val="Normal"/>
    <w:pPr>
      <w:spacing w:after="120"/>
      <w:ind w:left="360"/>
    </w:pPr>
  </w:style>
  <w:style w:type="paragraph" w:styleId="ListParagraph">
    <w:name w:val="List Paragraph"/>
    <w:basedOn w:val="Normal"/>
    <w:qFormat/>
    <w:pPr>
      <w:numPr>
        <w:numId w:val="5"/>
      </w:numPr>
      <w:spacing w:before="120" w:after="120"/>
      <w:ind w:left="357" w:hanging="357"/>
    </w:pPr>
  </w:style>
  <w:style w:type="paragraph" w:customStyle="1" w:styleId="Lista">
    <w:name w:val="List a."/>
    <w:basedOn w:val="ListParagraph"/>
    <w:qFormat/>
    <w:pPr>
      <w:numPr>
        <w:numId w:val="1"/>
      </w:numPr>
      <w:spacing w:after="60"/>
      <w:ind w:left="1080"/>
    </w:pPr>
  </w:style>
  <w:style w:type="paragraph" w:customStyle="1" w:styleId="Bullet1">
    <w:name w:val="Bullet 1"/>
    <w:basedOn w:val="ListParagraph"/>
    <w:qFormat/>
    <w:pPr>
      <w:numPr>
        <w:numId w:val="2"/>
      </w:numPr>
      <w:spacing w:after="60"/>
      <w:ind w:left="993" w:hanging="284"/>
    </w:pPr>
  </w:style>
  <w:style w:type="paragraph" w:customStyle="1" w:styleId="Listi">
    <w:name w:val="List i."/>
    <w:basedOn w:val="ListParagraph"/>
    <w:qFormat/>
    <w:pPr>
      <w:numPr>
        <w:numId w:val="3"/>
      </w:numPr>
      <w:spacing w:after="60"/>
      <w:ind w:left="1440"/>
    </w:pPr>
  </w:style>
  <w:style w:type="paragraph" w:customStyle="1" w:styleId="ListNumerical">
    <w:name w:val="List Numerical"/>
    <w:basedOn w:val="ListParagraph"/>
    <w:pPr>
      <w:numPr>
        <w:numId w:val="4"/>
      </w:numPr>
      <w:tabs>
        <w:tab w:val="left" w:pos="360"/>
      </w:tabs>
      <w:ind w:left="720" w:hanging="720"/>
    </w:pPr>
  </w:style>
  <w:style w:type="paragraph" w:customStyle="1" w:styleId="SAITCaption">
    <w:name w:val="SAIT Caption"/>
    <w:basedOn w:val="Normal"/>
    <w:next w:val="Source"/>
    <w:qFormat/>
    <w:pPr>
      <w:spacing w:after="60"/>
      <w:jc w:val="center"/>
    </w:pPr>
    <w:rPr>
      <w:b/>
      <w:sz w:val="20"/>
      <w:szCs w:val="20"/>
    </w:rPr>
  </w:style>
  <w:style w:type="table" w:customStyle="1" w:styleId="SAITTableStyle">
    <w:name w:val="SAIT Table Style"/>
    <w:basedOn w:val="TableNormal"/>
    <w:uiPriority w:val="99"/>
    <w:pPr>
      <w:spacing w:before="60" w:after="60"/>
    </w:p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style>
  <w:style w:type="paragraph" w:customStyle="1" w:styleId="Source">
    <w:name w:val="Source"/>
    <w:basedOn w:val="Normal"/>
    <w:next w:val="Normal"/>
    <w:qFormat/>
    <w:pPr>
      <w:jc w:val="center"/>
    </w:pPr>
    <w:rPr>
      <w:sz w:val="18"/>
      <w:szCs w:val="1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mplateInstructions">
    <w:name w:val="Template Instructions"/>
    <w:basedOn w:val="Normal"/>
    <w:next w:val="Normal"/>
    <w:qFormat/>
    <w:rPr>
      <w:b/>
      <w:i/>
      <w:sz w:val="20"/>
      <w:szCs w:val="20"/>
    </w:rPr>
  </w:style>
  <w:style w:type="paragraph" w:styleId="TOC1">
    <w:name w:val="toc 1"/>
    <w:basedOn w:val="Normal"/>
    <w:next w:val="Normal"/>
    <w:uiPriority w:val="39"/>
    <w:unhideWhenUsed/>
  </w:style>
  <w:style w:type="paragraph" w:styleId="TOCHeading">
    <w:name w:val="TOC Heading"/>
    <w:basedOn w:val="Heading1"/>
    <w:next w:val="Normal"/>
    <w:uiPriority w:val="39"/>
    <w:unhideWhenUsed/>
    <w:pPr>
      <w:spacing w:before="480"/>
      <w:outlineLvl w:val="9"/>
    </w:pPr>
  </w:style>
  <w:style w:type="character" w:customStyle="1" w:styleId="Heading6Char">
    <w:name w:val="Heading 6 Char"/>
    <w:basedOn w:val="DefaultParagraphFont"/>
    <w:link w:val="Heading6"/>
    <w:uiPriority w:val="9"/>
    <w:rPr>
      <w:rFonts w:ascii="Arial" w:eastAsiaTheme="majorEastAsia" w:hAnsi="Arial" w:cstheme="majorBidi"/>
      <w:b/>
      <w:i/>
    </w:rPr>
  </w:style>
  <w:style w:type="paragraph" w:customStyle="1" w:styleId="IndentListi">
    <w:name w:val="Indent List i."/>
    <w:basedOn w:val="IndentLista"/>
    <w:pPr>
      <w:ind w:left="1440"/>
    </w:pPr>
  </w:style>
  <w:style w:type="paragraph" w:customStyle="1" w:styleId="Bullet2">
    <w:name w:val="Bullet 2"/>
    <w:basedOn w:val="Bullet1"/>
    <w:qFormat/>
    <w:pPr>
      <w:numPr>
        <w:numId w:val="6"/>
      </w:numPr>
      <w:ind w:left="1440"/>
    </w:pPr>
  </w:style>
  <w:style w:type="paragraph" w:customStyle="1" w:styleId="Bullet3">
    <w:name w:val="Bullet 3"/>
    <w:basedOn w:val="Bullet1"/>
    <w:qFormat/>
    <w:pPr>
      <w:numPr>
        <w:numId w:val="7"/>
      </w:numPr>
    </w:pPr>
  </w:style>
  <w:style w:type="paragraph" w:customStyle="1" w:styleId="Table">
    <w:name w:val="Table"/>
    <w:basedOn w:val="Normal"/>
    <w:qFormat/>
    <w:pPr>
      <w:spacing w:before="60" w:after="60"/>
    </w:pPr>
  </w:style>
  <w:style w:type="paragraph" w:customStyle="1" w:styleId="Small">
    <w:name w:val="Small"/>
    <w:basedOn w:val="Normal"/>
    <w:next w:val="Normal"/>
    <w:qFormat/>
    <w:pPr>
      <w:spacing w:before="120" w:after="360"/>
    </w:pPr>
    <w:rPr>
      <w:sz w:val="20"/>
      <w:szCs w:val="20"/>
    </w:rPr>
  </w:style>
  <w:style w:type="paragraph" w:customStyle="1" w:styleId="IndentList1a">
    <w:name w:val="Indent List 1. a."/>
    <w:basedOn w:val="IndentList"/>
    <w:pPr>
      <w:ind w:left="720"/>
    </w:pPr>
  </w:style>
  <w:style w:type="paragraph" w:customStyle="1" w:styleId="SpecialBox">
    <w:name w:val="Special Box"/>
    <w:basedOn w:val="IndentBothSides"/>
    <w:next w:val="Normal"/>
    <w:pPr>
      <w:pBdr>
        <w:left w:val="single" w:sz="24" w:space="4" w:color="1764A9"/>
      </w:pBdr>
      <w:spacing w:before="120" w:after="60"/>
    </w:pPr>
  </w:style>
  <w:style w:type="paragraph" w:customStyle="1" w:styleId="indent">
    <w:name w:val="indent"/>
    <w:basedOn w:val="Normal"/>
    <w:pPr>
      <w:spacing w:line="240" w:lineRule="auto"/>
      <w:ind w:left="720"/>
    </w:pPr>
    <w:rPr>
      <w:rFonts w:eastAsia="Times New Roman" w:cs="Times New Roman"/>
      <w:szCs w:val="20"/>
      <w:lang w:val="en-US"/>
    </w:rPr>
  </w:style>
  <w:style w:type="paragraph" w:customStyle="1" w:styleId="LeadTab">
    <w:name w:val="Lead Tab"/>
    <w:basedOn w:val="Normal"/>
    <w:qFormat/>
    <w:pPr>
      <w:tabs>
        <w:tab w:val="right" w:leader="hyphen" w:pos="8640"/>
      </w:tabs>
      <w:ind w:left="720"/>
    </w:pPr>
  </w:style>
  <w:style w:type="paragraph" w:customStyle="1" w:styleId="ListParagrapha">
    <w:name w:val="List Paragraph a."/>
    <w:basedOn w:val="ListParagraph"/>
    <w:qFormat/>
    <w:pPr>
      <w:numPr>
        <w:numId w:val="0"/>
      </w:numPr>
      <w:tabs>
        <w:tab w:val="left" w:pos="360"/>
      </w:tabs>
      <w:ind w:left="720" w:hanging="720"/>
    </w:pPr>
  </w:style>
  <w:style w:type="paragraph" w:customStyle="1" w:styleId="ListParagraphNumerical">
    <w:name w:val="List Paragraph Numerical"/>
    <w:basedOn w:val="ListParagraph"/>
    <w:pPr>
      <w:numPr>
        <w:numId w:val="0"/>
      </w:numPr>
      <w:tabs>
        <w:tab w:val="left" w:pos="360"/>
      </w:tabs>
      <w:ind w:left="360" w:hanging="360"/>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CA"/>
    </w:rPr>
  </w:style>
  <w:style w:type="character" w:styleId="SubtleEmphasis">
    <w:name w:val="Subtle Emphasis"/>
    <w:basedOn w:val="DefaultParagraphFont"/>
    <w:uiPriority w:val="19"/>
    <w:rPr>
      <w:i/>
      <w:iCs/>
      <w:color w:val="404040" w:themeColor="text1" w:themeTint="BF"/>
    </w:rPr>
  </w:style>
  <w:style w:type="character" w:styleId="SubtleReference">
    <w:name w:val="Subtle Reference"/>
    <w:basedOn w:val="DefaultParagraphFont"/>
    <w:uiPriority w:val="31"/>
    <w:rPr>
      <w:smallCaps/>
      <w:color w:val="5A5A5A" w:themeColor="text1" w:themeTint="A5"/>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pPr>
      <w:spacing w:before="0" w:after="0" w:line="240" w:lineRule="auto"/>
    </w:pPr>
    <w:rPr>
      <w:lang w:val="en-CA"/>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nk.springer.com/article/10.1007/s10515-023-00377-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link.springer.com/article/10.1007/s10515-023-00377-x" TargetMode="External"/><Relationship Id="rId17" Type="http://schemas.openxmlformats.org/officeDocument/2006/relationships/hyperlink" Target="https://ieeexplore.ieee.org/abstract/document/8374985" TargetMode="External"/><Relationship Id="rId2" Type="http://schemas.openxmlformats.org/officeDocument/2006/relationships/customXml" Target="../customXml/item2.xml"/><Relationship Id="rId16" Type="http://schemas.openxmlformats.org/officeDocument/2006/relationships/hyperlink" Target="https://link.springer.com/article/10.1007/s10515-023-00377-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ftry/Research-application-Repo" TargetMode="External"/><Relationship Id="rId5" Type="http://schemas.openxmlformats.org/officeDocument/2006/relationships/numbering" Target="numbering.xml"/><Relationship Id="rId15" Type="http://schemas.openxmlformats.org/officeDocument/2006/relationships/hyperlink" Target="https://www.thieme-connect.com/products/ejournals/html/10.4338/ACI-2015-07-CR-0091"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springer.com/article/10.1007/s10515-023-0037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A5D8D7CD8A9D46BBE3153B48C72C02" ma:contentTypeVersion="18" ma:contentTypeDescription="Create a new document." ma:contentTypeScope="" ma:versionID="f49df72749ff72260b901c8adf9b3471">
  <xsd:schema xmlns:xsd="http://www.w3.org/2001/XMLSchema" xmlns:xs="http://www.w3.org/2001/XMLSchema" xmlns:p="http://schemas.microsoft.com/office/2006/metadata/properties" xmlns:ns2="a37a66db-d4b0-45d9-9dac-b7ded37dcba6" xmlns:ns3="2966c636-bc32-434d-9f57-cb220ad80808" targetNamespace="http://schemas.microsoft.com/office/2006/metadata/properties" ma:root="true" ma:fieldsID="9260ac62c52b078217e9bb5c392a07ac" ns2:_="" ns3:_="">
    <xsd:import namespace="a37a66db-d4b0-45d9-9dac-b7ded37dcba6"/>
    <xsd:import namespace="2966c636-bc32-434d-9f57-cb220ad808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SearchProperties" minOccurs="0"/>
                <xsd:element ref="ns2:Develop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a66db-d4b0-45d9-9dac-b7ded37dc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velopedBy" ma:index="25" nillable="true" ma:displayName="Developed By" ma:format="Dropdown" ma:internalName="Develop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66c636-bc32-434d-9f57-cb220ad8080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399d25-01e5-4454-b90b-0bac52595207}" ma:internalName="TaxCatchAll" ma:showField="CatchAllData" ma:web="2966c636-bc32-434d-9f57-cb220ad808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7a66db-d4b0-45d9-9dac-b7ded37dcba6">
      <Terms xmlns="http://schemas.microsoft.com/office/infopath/2007/PartnerControls"/>
    </lcf76f155ced4ddcb4097134ff3c332f>
    <TaxCatchAll xmlns="2966c636-bc32-434d-9f57-cb220ad80808" xsi:nil="true"/>
    <DevelopedBy xmlns="a37a66db-d4b0-45d9-9dac-b7ded37dcba6" xsi:nil="true"/>
    <SharedWithUsers xmlns="2966c636-bc32-434d-9f57-cb220ad80808">
      <UserInfo>
        <DisplayName/>
        <AccountId xsi:nil="true"/>
        <AccountType/>
      </UserInfo>
    </SharedWithUsers>
  </documentManagement>
</p:properties>
</file>

<file path=customXml/itemProps1.xml><?xml version="1.0" encoding="utf-8"?>
<ds:datastoreItem xmlns:ds="http://schemas.openxmlformats.org/officeDocument/2006/customXml" ds:itemID="{68D8FEBF-56CE-44A0-AD0E-A43E83143417}">
  <ds:schemaRefs>
    <ds:schemaRef ds:uri="http://schemas.openxmlformats.org/officeDocument/2006/bibliography"/>
  </ds:schemaRefs>
</ds:datastoreItem>
</file>

<file path=customXml/itemProps2.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3.xml><?xml version="1.0" encoding="utf-8"?>
<ds:datastoreItem xmlns:ds="http://schemas.openxmlformats.org/officeDocument/2006/customXml" ds:itemID="{DC463BA6-CFB9-424C-9A34-2E1594103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a66db-d4b0-45d9-9dac-b7ded37dcba6"/>
    <ds:schemaRef ds:uri="2966c636-bc32-434d-9f57-cb220ad80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a37a66db-d4b0-45d9-9dac-b7ded37dcba6"/>
    <ds:schemaRef ds:uri="2966c636-bc32-434d-9f57-cb220ad80808"/>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Melody Shih</cp:lastModifiedBy>
  <cp:revision>10</cp:revision>
  <dcterms:created xsi:type="dcterms:W3CDTF">2026-01-22T19:36:00Z</dcterms:created>
  <dcterms:modified xsi:type="dcterms:W3CDTF">2026-01-27T19:29:00Z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0x010100E9A5D8D7CD8A9D46BBE3153B48C72C02</vt:lpwstr>
  </property>
  <property fmtid="{D5CDD505-2E9C-101B-9397-08002B2CF9AE}" pid="3" name="MediaServiceImageTags">
    <vt:lpwstr/>
  </property>
  <property fmtid="{D5CDD505-2E9C-101B-9397-08002B2CF9AE}" pid="4" name="Order">
    <vt:r8>28000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