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AA763E9" wp14:editId="02B0CF1E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愿景和范围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2F64C4">
                  <w:rPr>
                    <w:rFonts w:hint="eastAsia"/>
                    <w:color w:val="365F91" w:themeColor="accent1" w:themeShade="BF"/>
                    <w:sz w:val="24"/>
                  </w:rPr>
                  <w:t>&lt;0.3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A5A8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0A0CF7" w:rsidP="00282D29">
      <w:pPr>
        <w:jc w:val="center"/>
        <w:rPr>
          <w:sz w:val="40"/>
        </w:rPr>
      </w:pPr>
      <w:r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63.2pt" o:ole="">
            <v:imagedata r:id="rId10" o:title=""/>
          </v:shape>
          <o:OLEObject Type="Embed" ProgID="Excel.Sheet.12" ShapeID="_x0000_i1025" DrawAspect="Content" ObjectID="_1571737787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A11DCD" w:rsidRDefault="006967A1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42260" w:history="1">
            <w:r w:rsidR="00A11DCD" w:rsidRPr="006B121A">
              <w:rPr>
                <w:rStyle w:val="aff5"/>
                <w:noProof/>
              </w:rPr>
              <w:t xml:space="preserve">1 </w:t>
            </w:r>
            <w:r w:rsidR="00A11DCD" w:rsidRPr="006B121A">
              <w:rPr>
                <w:rStyle w:val="aff5"/>
                <w:rFonts w:hint="eastAsia"/>
                <w:noProof/>
              </w:rPr>
              <w:t>业务需求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_Toc497942260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1" w:history="1">
            <w:r w:rsidR="00A11DCD" w:rsidRPr="006B121A">
              <w:rPr>
                <w:rStyle w:val="aff5"/>
                <w:noProof/>
              </w:rPr>
              <w:t xml:space="preserve">1.1 </w:t>
            </w:r>
            <w:r w:rsidR="00A11DCD" w:rsidRPr="006B121A">
              <w:rPr>
                <w:rStyle w:val="aff5"/>
                <w:rFonts w:hint="eastAsia"/>
                <w:noProof/>
              </w:rPr>
              <w:t>背景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_Toc497942261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2" w:history="1">
            <w:r w:rsidR="00A11DCD" w:rsidRPr="006B121A">
              <w:rPr>
                <w:rStyle w:val="aff5"/>
                <w:noProof/>
              </w:rPr>
              <w:t xml:space="preserve">1.2 </w:t>
            </w:r>
            <w:r w:rsidR="00A11DCD" w:rsidRPr="006B121A">
              <w:rPr>
                <w:rStyle w:val="aff5"/>
                <w:rFonts w:hint="eastAsia"/>
                <w:noProof/>
              </w:rPr>
              <w:t>业务机遇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_Toc497942262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3" w:history="1">
            <w:r w:rsidR="00A11DCD" w:rsidRPr="006B121A">
              <w:rPr>
                <w:rStyle w:val="aff5"/>
                <w:noProof/>
              </w:rPr>
              <w:t xml:space="preserve">1.3 </w:t>
            </w:r>
            <w:r w:rsidR="00A11DCD" w:rsidRPr="006B121A">
              <w:rPr>
                <w:rStyle w:val="aff5"/>
                <w:rFonts w:hint="eastAsia"/>
                <w:noProof/>
              </w:rPr>
              <w:t>业务目标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_Toc497942263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4" w:history="1">
            <w:r w:rsidR="00A11DCD" w:rsidRPr="006B121A">
              <w:rPr>
                <w:rStyle w:val="aff5"/>
                <w:noProof/>
              </w:rPr>
              <w:t>1.4</w:t>
            </w:r>
            <w:r w:rsidR="00A11DCD" w:rsidRPr="006B121A">
              <w:rPr>
                <w:rStyle w:val="aff5"/>
                <w:rFonts w:hint="eastAsia"/>
                <w:noProof/>
              </w:rPr>
              <w:t>成功指标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_Toc497942264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5" w:history="1">
            <w:r w:rsidR="00A11DCD" w:rsidRPr="006B121A">
              <w:rPr>
                <w:rStyle w:val="aff5"/>
                <w:noProof/>
              </w:rPr>
              <w:t xml:space="preserve">1.5 </w:t>
            </w:r>
            <w:r w:rsidR="00A11DCD" w:rsidRPr="006B121A">
              <w:rPr>
                <w:rStyle w:val="aff5"/>
                <w:rFonts w:hint="eastAsia"/>
                <w:noProof/>
              </w:rPr>
              <w:t>愿景陈述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_Toc497942265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3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6" w:history="1">
            <w:r w:rsidR="00A11DCD" w:rsidRPr="006B121A">
              <w:rPr>
                <w:rStyle w:val="aff5"/>
                <w:noProof/>
              </w:rPr>
              <w:t xml:space="preserve">1.6 </w:t>
            </w:r>
            <w:r w:rsidR="00A11DCD" w:rsidRPr="006B121A">
              <w:rPr>
                <w:rStyle w:val="aff5"/>
                <w:rFonts w:hint="eastAsia"/>
                <w:noProof/>
              </w:rPr>
              <w:t>业务风险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_Toc497942266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7" w:history="1">
            <w:r w:rsidR="00A11DCD" w:rsidRPr="006B121A">
              <w:rPr>
                <w:rStyle w:val="aff5"/>
                <w:noProof/>
              </w:rPr>
              <w:t xml:space="preserve">1.7 </w:t>
            </w:r>
            <w:r w:rsidR="00A11DCD" w:rsidRPr="006B121A">
              <w:rPr>
                <w:rStyle w:val="aff5"/>
                <w:rFonts w:hint="eastAsia"/>
                <w:noProof/>
              </w:rPr>
              <w:t>业务假设和依赖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_Toc497942267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8" w:history="1">
            <w:r w:rsidR="00A11DCD" w:rsidRPr="006B121A">
              <w:rPr>
                <w:rStyle w:val="aff5"/>
                <w:noProof/>
              </w:rPr>
              <w:t xml:space="preserve">2 </w:t>
            </w:r>
            <w:r w:rsidR="00A11DCD" w:rsidRPr="006B121A">
              <w:rPr>
                <w:rStyle w:val="aff5"/>
                <w:rFonts w:hint="eastAsia"/>
                <w:noProof/>
              </w:rPr>
              <w:t>范围和限制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_Toc497942268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69" w:history="1">
            <w:r w:rsidR="00A11DCD" w:rsidRPr="006B121A">
              <w:rPr>
                <w:rStyle w:val="aff5"/>
                <w:noProof/>
              </w:rPr>
              <w:t xml:space="preserve">2.1 </w:t>
            </w:r>
            <w:r w:rsidR="00A11DCD" w:rsidRPr="006B121A">
              <w:rPr>
                <w:rStyle w:val="aff5"/>
                <w:rFonts w:hint="eastAsia"/>
                <w:noProof/>
              </w:rPr>
              <w:t>主要特性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_Toc497942269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4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0" w:history="1">
            <w:r w:rsidR="00A11DCD" w:rsidRPr="006B121A">
              <w:rPr>
                <w:rStyle w:val="aff5"/>
                <w:noProof/>
              </w:rPr>
              <w:t xml:space="preserve">2.2 </w:t>
            </w:r>
            <w:r w:rsidR="00A11DCD" w:rsidRPr="006B121A">
              <w:rPr>
                <w:rStyle w:val="aff5"/>
                <w:rFonts w:hint="eastAsia"/>
                <w:noProof/>
              </w:rPr>
              <w:t>限制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_Toc497942270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5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1" w:history="1">
            <w:r w:rsidR="00A11DCD" w:rsidRPr="006B121A">
              <w:rPr>
                <w:rStyle w:val="aff5"/>
                <w:noProof/>
              </w:rPr>
              <w:t xml:space="preserve">3 </w:t>
            </w:r>
            <w:r w:rsidR="00A11DCD" w:rsidRPr="006B121A">
              <w:rPr>
                <w:rStyle w:val="aff5"/>
                <w:rFonts w:hint="eastAsia"/>
                <w:noProof/>
              </w:rPr>
              <w:t>业务上下文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_Toc497942271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6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2" w:history="1">
            <w:r w:rsidR="00A11DCD" w:rsidRPr="006B121A">
              <w:rPr>
                <w:rStyle w:val="aff5"/>
                <w:noProof/>
              </w:rPr>
              <w:t xml:space="preserve">3.1 </w:t>
            </w:r>
            <w:r w:rsidR="00A11DCD" w:rsidRPr="006B121A">
              <w:rPr>
                <w:rStyle w:val="aff5"/>
                <w:rFonts w:hint="eastAsia"/>
                <w:noProof/>
              </w:rPr>
              <w:t>干系人资料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_Toc497942272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6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A11DCD" w:rsidRDefault="00005098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7942273" w:history="1">
            <w:r w:rsidR="00A11DCD" w:rsidRPr="006B121A">
              <w:rPr>
                <w:rStyle w:val="aff5"/>
                <w:noProof/>
              </w:rPr>
              <w:t xml:space="preserve">3.2 </w:t>
            </w:r>
            <w:r w:rsidR="00A11DCD" w:rsidRPr="006B121A">
              <w:rPr>
                <w:rStyle w:val="aff5"/>
                <w:rFonts w:hint="eastAsia"/>
                <w:noProof/>
              </w:rPr>
              <w:t>项目优先级</w:t>
            </w:r>
            <w:r w:rsidR="00A11DCD">
              <w:rPr>
                <w:noProof/>
                <w:webHidden/>
              </w:rPr>
              <w:tab/>
            </w:r>
            <w:r w:rsidR="00A11DCD">
              <w:rPr>
                <w:noProof/>
                <w:webHidden/>
              </w:rPr>
              <w:fldChar w:fldCharType="begin"/>
            </w:r>
            <w:r w:rsidR="00A11DCD">
              <w:rPr>
                <w:noProof/>
                <w:webHidden/>
              </w:rPr>
              <w:instrText xml:space="preserve"> PAGEREF _Toc497942273 \h </w:instrText>
            </w:r>
            <w:r w:rsidR="00A11DCD">
              <w:rPr>
                <w:noProof/>
                <w:webHidden/>
              </w:rPr>
            </w:r>
            <w:r w:rsidR="00A11DCD">
              <w:rPr>
                <w:noProof/>
                <w:webHidden/>
              </w:rPr>
              <w:fldChar w:fldCharType="separate"/>
            </w:r>
            <w:r w:rsidR="00A11DCD">
              <w:rPr>
                <w:noProof/>
                <w:webHidden/>
              </w:rPr>
              <w:t>6</w:t>
            </w:r>
            <w:r w:rsidR="00A11DCD"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</w:p>
    <w:p w:rsidR="0082100A" w:rsidRDefault="00FC0001" w:rsidP="00FC0001">
      <w:pPr>
        <w:pStyle w:val="1"/>
        <w:jc w:val="left"/>
      </w:pPr>
      <w:bookmarkStart w:id="1" w:name="_Toc497942260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1"/>
    </w:p>
    <w:p w:rsidR="0095523C" w:rsidRDefault="00FC0001" w:rsidP="00FC0001">
      <w:pPr>
        <w:pStyle w:val="2"/>
        <w:jc w:val="left"/>
      </w:pPr>
      <w:bookmarkStart w:id="2" w:name="_Toc497942261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2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学习软件工程的课程需要老师和学生的频繁的互动。学生需要一个平台了解课程的</w:t>
      </w:r>
      <w:r w:rsidR="00B432B3" w:rsidRPr="00D16591">
        <w:rPr>
          <w:rFonts w:hint="eastAsia"/>
          <w:sz w:val="24"/>
          <w:szCs w:val="24"/>
        </w:rPr>
        <w:t>教学进度</w:t>
      </w:r>
      <w:r w:rsidRPr="00D16591">
        <w:rPr>
          <w:rFonts w:hint="eastAsia"/>
          <w:sz w:val="24"/>
          <w:szCs w:val="24"/>
        </w:rPr>
        <w:t>，和小组成员沟通，向老师提出问题，而老师需要一个平台公布消息、作业，上传课程资料的地方。目前我们学校大部分老师和学生使用的是</w:t>
      </w:r>
      <w:r w:rsidRPr="00D16591">
        <w:rPr>
          <w:rFonts w:hint="eastAsia"/>
          <w:sz w:val="24"/>
          <w:szCs w:val="24"/>
        </w:rPr>
        <w:t>BB</w:t>
      </w:r>
      <w:r w:rsidRPr="00D16591">
        <w:rPr>
          <w:rFonts w:hint="eastAsia"/>
          <w:sz w:val="24"/>
          <w:szCs w:val="24"/>
        </w:rPr>
        <w:t>教学平台，</w:t>
      </w:r>
      <w:r w:rsidR="00B432B3" w:rsidRPr="00D16591">
        <w:rPr>
          <w:rFonts w:hint="eastAsia"/>
          <w:sz w:val="24"/>
          <w:szCs w:val="24"/>
        </w:rPr>
        <w:t>并不能展示课程的教学进度、老师的最新</w:t>
      </w:r>
      <w:r w:rsidR="00AD493C" w:rsidRPr="00D16591">
        <w:rPr>
          <w:rFonts w:hint="eastAsia"/>
          <w:sz w:val="24"/>
          <w:szCs w:val="24"/>
        </w:rPr>
        <w:t>通知</w:t>
      </w:r>
      <w:r w:rsidR="00B432B3" w:rsidRPr="00D16591">
        <w:rPr>
          <w:rFonts w:hint="eastAsia"/>
          <w:sz w:val="24"/>
          <w:szCs w:val="24"/>
        </w:rPr>
        <w:t>。提交作业的方式过于简单，学生并不能及时查看作业是否已经被批改以及分数，所有文件都统一放在一个地方，缺乏分类；网页缺乏老师和学生之间互动的地方。</w:t>
      </w:r>
    </w:p>
    <w:p w:rsidR="00B432B3" w:rsidRDefault="00FC0001" w:rsidP="00FC0001">
      <w:pPr>
        <w:pStyle w:val="2"/>
        <w:jc w:val="left"/>
      </w:pPr>
      <w:bookmarkStart w:id="3" w:name="_Toc497942262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3"/>
    </w:p>
    <w:p w:rsidR="00B432B3" w:rsidRPr="00D16591" w:rsidRDefault="00C730B8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许多学生都表示</w:t>
      </w:r>
      <w:r w:rsidR="00B432B3" w:rsidRPr="00D16591">
        <w:rPr>
          <w:rFonts w:hint="eastAsia"/>
          <w:sz w:val="24"/>
          <w:szCs w:val="24"/>
        </w:rPr>
        <w:t>BB</w:t>
      </w:r>
      <w:r w:rsidR="00B432B3" w:rsidRPr="00D16591">
        <w:rPr>
          <w:rFonts w:hint="eastAsia"/>
          <w:sz w:val="24"/>
          <w:szCs w:val="24"/>
        </w:rPr>
        <w:t>平台不好用，希望能够将它升级，或者有一个更好的版本替代它。我们可以开发一个教学辅助网站，让学生能够和老师互动，</w:t>
      </w:r>
      <w:r w:rsidR="00AD493C" w:rsidRPr="00D16591">
        <w:rPr>
          <w:rFonts w:hint="eastAsia"/>
          <w:sz w:val="24"/>
          <w:szCs w:val="24"/>
        </w:rPr>
        <w:t>容易地获取课件和资料，并且能够及时获取老师的最新通知，作业批改的状态。这样就可以增加授课的效率，以及学生学习的质量。</w:t>
      </w:r>
    </w:p>
    <w:p w:rsidR="00AD493C" w:rsidRDefault="00FC0001" w:rsidP="00FC0001">
      <w:pPr>
        <w:pStyle w:val="2"/>
        <w:jc w:val="left"/>
      </w:pPr>
      <w:bookmarkStart w:id="4" w:name="_Toc497942263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4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Pr="00D16591">
              <w:rPr>
                <w:rFonts w:hint="eastAsia"/>
                <w:sz w:val="24"/>
                <w:szCs w:val="24"/>
              </w:rPr>
              <w:t>位老师尝试使用这个网站辅助教学，他们的学生也要注册、使用这个网站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5" w:name="_Toc497942264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5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和教师都用上这个教学辅助网站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6" w:name="_Toc497942265"/>
      <w:r>
        <w:t>1.5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6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针对学生，他们需要有一个便于交流，共享课件、资料，了解课程进展、及时获得老师通知的新网站，软件工程系列辅助教学网站是一个辅助教学网站，它将提供</w:t>
      </w:r>
      <w:r w:rsidR="00A519BF" w:rsidRPr="00D16591">
        <w:rPr>
          <w:rFonts w:hint="eastAsia"/>
          <w:sz w:val="24"/>
          <w:szCs w:val="24"/>
        </w:rPr>
        <w:t>老师和学生交流的平台，老师可以分类上传、储存资料，可以发布不同的通知，如作业发布、课程变更、外部教学成果等，可以和学生互动，解决学生的疑问。学生可以查看老师发布的消息，获取课程最新的安排，可以和其他学生或老师讨论问题，能够提交作业并能查看老师批改的状况。不同于旧的教学辅助系统，</w:t>
      </w:r>
      <w:r w:rsidR="00A519BF" w:rsidRPr="00D16591">
        <w:rPr>
          <w:rFonts w:hint="eastAsia"/>
          <w:sz w:val="24"/>
          <w:szCs w:val="24"/>
        </w:rPr>
        <w:t>BB</w:t>
      </w:r>
      <w:r w:rsidR="00A519BF" w:rsidRPr="00D16591">
        <w:rPr>
          <w:rFonts w:hint="eastAsia"/>
          <w:sz w:val="24"/>
          <w:szCs w:val="24"/>
        </w:rPr>
        <w:t>平台，我们的系统能够</w:t>
      </w:r>
      <w:r w:rsidR="005D4586" w:rsidRPr="00D16591">
        <w:rPr>
          <w:rFonts w:hint="eastAsia"/>
          <w:sz w:val="24"/>
          <w:szCs w:val="24"/>
        </w:rPr>
        <w:t>将上传的文档分类，并且有更加友好的用户使用界面。</w:t>
      </w:r>
    </w:p>
    <w:p w:rsidR="005D4586" w:rsidRPr="005D4586" w:rsidRDefault="00D16591" w:rsidP="00FC0001">
      <w:pPr>
        <w:pStyle w:val="2"/>
        <w:jc w:val="left"/>
      </w:pPr>
      <w:bookmarkStart w:id="7" w:name="_Toc497942266"/>
      <w:r>
        <w:rPr>
          <w:rFonts w:hint="eastAsia"/>
        </w:rPr>
        <w:lastRenderedPageBreak/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7"/>
    </w:p>
    <w:tbl>
      <w:tblPr>
        <w:tblStyle w:val="aff3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FB58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使用的老师不满意我们的教学辅助平台，影响到正常的授课。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FB58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 w:rsidRPr="00D16591">
              <w:rPr>
                <w:rFonts w:hint="eastAsia"/>
                <w:sz w:val="24"/>
                <w:szCs w:val="24"/>
              </w:rPr>
              <w:t>学生认为我们的教学辅助平台不如旧的</w:t>
            </w:r>
            <w:r w:rsidRPr="00D16591">
              <w:rPr>
                <w:rFonts w:hint="eastAsia"/>
                <w:sz w:val="24"/>
                <w:szCs w:val="24"/>
              </w:rPr>
              <w:t>BB</w:t>
            </w:r>
            <w:r w:rsidRPr="00D16591">
              <w:rPr>
                <w:rFonts w:hint="eastAsia"/>
                <w:sz w:val="24"/>
                <w:szCs w:val="24"/>
              </w:rPr>
              <w:t>平台好用，放弃使用这个平台。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FB589D" w:rsidP="005D4586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学校不允许老师用这个新的教学辅助网站来替代</w:t>
            </w:r>
            <w:r w:rsidRPr="00D16591">
              <w:rPr>
                <w:rFonts w:hint="eastAsia"/>
                <w:sz w:val="24"/>
                <w:szCs w:val="24"/>
              </w:rPr>
              <w:t>BB</w:t>
            </w:r>
            <w:r w:rsidRPr="00D16591"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8" w:name="_Toc497942267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8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</w:p>
    <w:p w:rsidR="0095523C" w:rsidRDefault="00FC0001" w:rsidP="00FC0001">
      <w:pPr>
        <w:pStyle w:val="1"/>
        <w:jc w:val="left"/>
      </w:pPr>
      <w:bookmarkStart w:id="9" w:name="_Toc497942268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9"/>
    </w:p>
    <w:p w:rsidR="0095523C" w:rsidRDefault="00FC0001" w:rsidP="00FC0001">
      <w:pPr>
        <w:pStyle w:val="2"/>
        <w:jc w:val="left"/>
      </w:pPr>
      <w:bookmarkStart w:id="10" w:name="_Toc497942269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0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老师发布作业，在线批改作业。学生在线完成作业并且提交，能够看到作业批改的状态以及批改后作业的分数</w:t>
            </w:r>
            <w:r w:rsidR="002548F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C74588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老师可以上传课件，学生可以查看、下载课件，系统提供分类的功能</w:t>
            </w:r>
            <w:r w:rsidR="002548F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C74588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老师可以发布通知，如课程变更的通知，作业批改完成的通知，学生可以在公告栏里面查看最新发布的通知</w:t>
            </w:r>
            <w:r w:rsidR="002548F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C74588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学生可以通过帖子提出问题，老师可以在问题下面回答，另外其他学生也可以在跟帖讨论。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2548F0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</w:t>
            </w:r>
            <w:r>
              <w:rPr>
                <w:sz w:val="24"/>
                <w:szCs w:val="24"/>
              </w:rPr>
              <w:t>可以</w:t>
            </w:r>
            <w:r>
              <w:rPr>
                <w:rFonts w:hint="eastAsia"/>
                <w:sz w:val="24"/>
                <w:szCs w:val="24"/>
              </w:rPr>
              <w:t>下载</w:t>
            </w:r>
            <w:r>
              <w:rPr>
                <w:sz w:val="24"/>
                <w:szCs w:val="24"/>
              </w:rPr>
              <w:t>学生上传的作业资料等，并且系统会提供</w:t>
            </w:r>
            <w:r w:rsidR="000A6A56">
              <w:rPr>
                <w:rFonts w:hint="eastAsia"/>
                <w:sz w:val="24"/>
                <w:szCs w:val="24"/>
              </w:rPr>
              <w:t>按</w:t>
            </w:r>
            <w:r w:rsidR="000A6A56">
              <w:rPr>
                <w:sz w:val="24"/>
                <w:szCs w:val="24"/>
              </w:rPr>
              <w:t>时间按作业分类</w:t>
            </w:r>
            <w:r w:rsidR="000A6A56">
              <w:rPr>
                <w:rFonts w:hint="eastAsia"/>
                <w:sz w:val="24"/>
                <w:szCs w:val="24"/>
              </w:rPr>
              <w:t>等</w:t>
            </w:r>
            <w:r w:rsidR="000A6A56">
              <w:rPr>
                <w:sz w:val="24"/>
                <w:szCs w:val="24"/>
              </w:rPr>
              <w:t>功能。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0B6A0A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网站可以</w:t>
            </w:r>
            <w:r>
              <w:rPr>
                <w:sz w:val="24"/>
                <w:szCs w:val="24"/>
              </w:rPr>
              <w:t>支持多种的</w:t>
            </w:r>
            <w:r>
              <w:rPr>
                <w:rFonts w:hint="eastAsia"/>
                <w:sz w:val="24"/>
                <w:szCs w:val="24"/>
              </w:rPr>
              <w:t>浏览器访问</w:t>
            </w:r>
            <w:r>
              <w:rPr>
                <w:sz w:val="24"/>
                <w:szCs w:val="24"/>
              </w:rPr>
              <w:t>使用。</w:t>
            </w:r>
          </w:p>
        </w:tc>
      </w:tr>
    </w:tbl>
    <w:p w:rsidR="009B149A" w:rsidRDefault="009B149A" w:rsidP="009B149A"/>
    <w:p w:rsidR="00756AA4" w:rsidRDefault="00756AA4" w:rsidP="009B149A">
      <w:r>
        <w:rPr>
          <w:noProof/>
        </w:rPr>
        <w:lastRenderedPageBreak/>
        <w:drawing>
          <wp:inline distT="0" distB="0" distL="0" distR="0">
            <wp:extent cx="4760595" cy="3400425"/>
            <wp:effectExtent l="0" t="0" r="1905" b="9525"/>
            <wp:docPr id="1" name="图片 1" descr="C:\Users\Administrato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82" cy="34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1" w:name="_Toc497942270"/>
      <w:r>
        <w:rPr>
          <w:rFonts w:hint="eastAsia"/>
        </w:rPr>
        <w:t xml:space="preserve">2.2 </w:t>
      </w:r>
      <w:r w:rsidR="0095523C">
        <w:rPr>
          <w:rFonts w:hint="eastAsia"/>
        </w:rPr>
        <w:t>限制</w:t>
      </w:r>
      <w:bookmarkEnd w:id="11"/>
    </w:p>
    <w:p w:rsidR="00953CBE" w:rsidRPr="000B6A0A" w:rsidRDefault="00953CBE" w:rsidP="00953CBE">
      <w:pPr>
        <w:pStyle w:val="aff4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本系统只在浙江大学城市学院软件工程专业内部使用，目标用户是该老师和学生</w:t>
      </w:r>
    </w:p>
    <w:p w:rsidR="0095523C" w:rsidRDefault="00FC0001" w:rsidP="00FC0001">
      <w:pPr>
        <w:pStyle w:val="1"/>
        <w:jc w:val="left"/>
      </w:pPr>
      <w:bookmarkStart w:id="12" w:name="_Toc497942271"/>
      <w:r>
        <w:rPr>
          <w:rFonts w:hint="eastAsia"/>
        </w:rPr>
        <w:lastRenderedPageBreak/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2"/>
      <w:r w:rsidR="0095523C">
        <w:tab/>
      </w:r>
    </w:p>
    <w:p w:rsidR="00953CBE" w:rsidRDefault="00FC0001" w:rsidP="009A5F3B">
      <w:pPr>
        <w:pStyle w:val="2"/>
        <w:jc w:val="left"/>
      </w:pPr>
      <w:bookmarkStart w:id="13" w:name="_Toc497942272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3"/>
    </w:p>
    <w:bookmarkStart w:id="14" w:name="_MON_1571675279"/>
    <w:bookmarkEnd w:id="14"/>
    <w:p w:rsidR="009A5F3B" w:rsidRPr="009A5F3B" w:rsidRDefault="00A93B7F" w:rsidP="009A5F3B">
      <w:r>
        <w:object w:dxaOrig="8220" w:dyaOrig="4875">
          <v:shape id="_x0000_i1026" type="#_x0000_t75" style="width:411pt;height:243.6pt" o:ole="">
            <v:imagedata r:id="rId13" o:title=""/>
          </v:shape>
          <o:OLEObject Type="Embed" ProgID="Excel.Sheet.12" ShapeID="_x0000_i1026" DrawAspect="Content" ObjectID="_1571737788" r:id="rId14"/>
        </w:object>
      </w:r>
    </w:p>
    <w:p w:rsidR="0095523C" w:rsidRDefault="00FC0001" w:rsidP="002E7C49">
      <w:pPr>
        <w:pStyle w:val="2"/>
        <w:jc w:val="left"/>
      </w:pPr>
      <w:bookmarkStart w:id="15" w:name="_Toc497942273"/>
      <w:r>
        <w:rPr>
          <w:rFonts w:hint="eastAsia"/>
        </w:rPr>
        <w:t xml:space="preserve">3.2 </w:t>
      </w:r>
      <w:r w:rsidR="002E7C49">
        <w:rPr>
          <w:rFonts w:hint="eastAsia"/>
        </w:rPr>
        <w:t>项目优先级</w:t>
      </w:r>
      <w:bookmarkEnd w:id="15"/>
    </w:p>
    <w:bookmarkStart w:id="16" w:name="_MON_1571677472"/>
    <w:bookmarkEnd w:id="16"/>
    <w:p w:rsidR="001A5A99" w:rsidRDefault="001A5A99" w:rsidP="001A5A99">
      <w:pPr>
        <w:rPr>
          <w:rStyle w:val="20"/>
        </w:rPr>
      </w:pPr>
      <w:r>
        <w:object w:dxaOrig="7905" w:dyaOrig="3795">
          <v:shape id="_x0000_i1027" type="#_x0000_t75" style="width:395.4pt;height:189.6pt" o:ole="">
            <v:imagedata r:id="rId15" o:title=""/>
          </v:shape>
          <o:OLEObject Type="Embed" ProgID="Excel.Sheet.12" ShapeID="_x0000_i1027" DrawAspect="Content" ObjectID="_1571737789" r:id="rId16"/>
        </w:object>
      </w:r>
      <w:r w:rsidRPr="001A5A99">
        <w:rPr>
          <w:rStyle w:val="20"/>
        </w:rPr>
        <w:t>3</w:t>
      </w:r>
      <w:r w:rsidRPr="001A5A99">
        <w:rPr>
          <w:rStyle w:val="20"/>
          <w:rFonts w:hint="eastAsia"/>
        </w:rPr>
        <w:t>.3</w:t>
      </w:r>
      <w:r w:rsidRPr="001A5A99">
        <w:rPr>
          <w:rStyle w:val="20"/>
          <w:rFonts w:hint="eastAsia"/>
        </w:rPr>
        <w:t>部署</w:t>
      </w:r>
      <w:r w:rsidRPr="001A5A99">
        <w:rPr>
          <w:rStyle w:val="20"/>
        </w:rPr>
        <w:t>考虑</w:t>
      </w:r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098" w:rsidRDefault="00005098" w:rsidP="00AD00FC">
      <w:pPr>
        <w:spacing w:after="0"/>
      </w:pPr>
      <w:r>
        <w:separator/>
      </w:r>
    </w:p>
  </w:endnote>
  <w:endnote w:type="continuationSeparator" w:id="0">
    <w:p w:rsidR="00005098" w:rsidRDefault="00005098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179" w:rsidRDefault="0082117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>
    <w:pPr>
      <w:pStyle w:val="ae"/>
    </w:pPr>
    <w:r>
      <w:t>PRD-2017-G24</w:t>
    </w:r>
    <w:r>
      <w:ptab w:relativeTo="margin" w:alignment="center" w:leader="none"/>
    </w:r>
    <w:r>
      <w:rPr>
        <w:rFonts w:hint="eastAsia"/>
      </w:rPr>
      <w:t>2</w:t>
    </w:r>
    <w:r w:rsidR="00821179">
      <w:t>017-11-8</w:t>
    </w:r>
    <w:bookmarkStart w:id="17" w:name="_GoBack"/>
    <w:bookmarkEnd w:id="17"/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21179" w:rsidRPr="00821179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21179" w:rsidRPr="00821179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179" w:rsidRDefault="0082117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098" w:rsidRDefault="00005098" w:rsidP="00AD00FC">
      <w:pPr>
        <w:spacing w:after="0"/>
      </w:pPr>
      <w:r>
        <w:separator/>
      </w:r>
    </w:p>
  </w:footnote>
  <w:footnote w:type="continuationSeparator" w:id="0">
    <w:p w:rsidR="00005098" w:rsidRDefault="00005098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 w:rsidRPr="00EA5A8C">
            <w:rPr>
              <w:rFonts w:hint="eastAsia"/>
            </w:rPr>
            <w:t>愿景和范围</w:t>
          </w:r>
        </w:p>
      </w:tc>
      <w:tc>
        <w:tcPr>
          <w:tcW w:w="2723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C730B8">
            <w:rPr>
              <w:rFonts w:hint="eastAsia"/>
            </w:rPr>
            <w:t>&lt;0.3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>
    <w:pPr>
      <w:pStyle w:val="ac"/>
    </w:pPr>
  </w:p>
  <w:p w:rsidR="00823CDD" w:rsidRPr="00401208" w:rsidRDefault="00823CD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5098"/>
    <w:rsid w:val="000A0CF7"/>
    <w:rsid w:val="000A6A56"/>
    <w:rsid w:val="000B6A0A"/>
    <w:rsid w:val="00112A8E"/>
    <w:rsid w:val="00115674"/>
    <w:rsid w:val="001A5A99"/>
    <w:rsid w:val="001D2106"/>
    <w:rsid w:val="002548F0"/>
    <w:rsid w:val="00260473"/>
    <w:rsid w:val="00282D29"/>
    <w:rsid w:val="002C3DD8"/>
    <w:rsid w:val="002E7C49"/>
    <w:rsid w:val="002F64C4"/>
    <w:rsid w:val="0037608E"/>
    <w:rsid w:val="00401208"/>
    <w:rsid w:val="004D454D"/>
    <w:rsid w:val="005D4586"/>
    <w:rsid w:val="006967A1"/>
    <w:rsid w:val="007361BC"/>
    <w:rsid w:val="00755F54"/>
    <w:rsid w:val="00756AA4"/>
    <w:rsid w:val="0082100A"/>
    <w:rsid w:val="00821179"/>
    <w:rsid w:val="00823CDD"/>
    <w:rsid w:val="00853974"/>
    <w:rsid w:val="00863E4C"/>
    <w:rsid w:val="008E7286"/>
    <w:rsid w:val="008F1189"/>
    <w:rsid w:val="008F31D3"/>
    <w:rsid w:val="00907908"/>
    <w:rsid w:val="009110F1"/>
    <w:rsid w:val="00953CBE"/>
    <w:rsid w:val="0095523C"/>
    <w:rsid w:val="00963544"/>
    <w:rsid w:val="00991BAE"/>
    <w:rsid w:val="009A5F3B"/>
    <w:rsid w:val="009B13A9"/>
    <w:rsid w:val="009B149A"/>
    <w:rsid w:val="00A11DCD"/>
    <w:rsid w:val="00A35499"/>
    <w:rsid w:val="00A519BF"/>
    <w:rsid w:val="00A86DBB"/>
    <w:rsid w:val="00A93B7F"/>
    <w:rsid w:val="00AC1C62"/>
    <w:rsid w:val="00AD00FC"/>
    <w:rsid w:val="00AD493C"/>
    <w:rsid w:val="00AE34B6"/>
    <w:rsid w:val="00B3590B"/>
    <w:rsid w:val="00B432B3"/>
    <w:rsid w:val="00BA5A29"/>
    <w:rsid w:val="00C334C0"/>
    <w:rsid w:val="00C64BAC"/>
    <w:rsid w:val="00C730B8"/>
    <w:rsid w:val="00C74588"/>
    <w:rsid w:val="00D16591"/>
    <w:rsid w:val="00D2140C"/>
    <w:rsid w:val="00D349EF"/>
    <w:rsid w:val="00D90F98"/>
    <w:rsid w:val="00DC65C1"/>
    <w:rsid w:val="00E01075"/>
    <w:rsid w:val="00E11FC1"/>
    <w:rsid w:val="00EA5A8C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7003E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D4586"/>
    <w:pPr>
      <w:ind w:firstLineChars="200" w:firstLine="200"/>
    </w:pPr>
  </w:style>
  <w:style w:type="table" w:styleId="31">
    <w:name w:val="Plain Table 3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A5A8C"/>
  </w:style>
  <w:style w:type="paragraph" w:styleId="21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f5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2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750B0"/>
    <w:rsid w:val="00231F6B"/>
    <w:rsid w:val="00307C0D"/>
    <w:rsid w:val="004A40E5"/>
    <w:rsid w:val="005051F6"/>
    <w:rsid w:val="006250B9"/>
    <w:rsid w:val="006D7827"/>
    <w:rsid w:val="0077280E"/>
    <w:rsid w:val="007E15E7"/>
    <w:rsid w:val="00856AA4"/>
    <w:rsid w:val="009060B2"/>
    <w:rsid w:val="00B06460"/>
    <w:rsid w:val="00C23490"/>
    <w:rsid w:val="00C8736D"/>
    <w:rsid w:val="00E76CAA"/>
    <w:rsid w:val="00ED5E09"/>
    <w:rsid w:val="00ED7071"/>
    <w:rsid w:val="00F5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CF1BA-CDC0-4562-A891-7AA4CC97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397</Words>
  <Characters>2266</Characters>
  <Application>Microsoft Office Word</Application>
  <DocSecurity>0</DocSecurity>
  <Lines>18</Lines>
  <Paragraphs>5</Paragraphs>
  <ScaleCrop>false</ScaleCrop>
  <Company>G24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wn t</cp:lastModifiedBy>
  <cp:revision>44</cp:revision>
  <dcterms:created xsi:type="dcterms:W3CDTF">2017-10-13T08:01:00Z</dcterms:created>
  <dcterms:modified xsi:type="dcterms:W3CDTF">2017-11-09T05:03:00Z</dcterms:modified>
</cp:coreProperties>
</file>