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1451369"/>
        <w:docPartObj>
          <w:docPartGallery w:val="Cover Pages"/>
          <w:docPartUnique/>
        </w:docPartObj>
      </w:sdtPr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00FC" w:rsidRDefault="00BD474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00FC" w:rsidRDefault="00BD4742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组长：童威男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AD00FC" w:rsidRDefault="00BD4742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51.5pt" o:ole="">
            <v:imagedata r:id="rId10" o:title=""/>
          </v:shape>
          <o:OLEObject Type="Embed" ProgID="Excel.Sheet.12" ShapeID="_x0000_i1025" DrawAspect="Content" ObjectID="_1571318964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A72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A72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A7295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A7295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21346B">
        <w:rPr>
          <w:rFonts w:hint="eastAsia"/>
        </w:rPr>
        <w:t>总体计划</w:t>
      </w:r>
      <w:r w:rsidR="0021346B">
        <w:rPr>
          <w:rFonts w:hint="eastAsia"/>
        </w:rPr>
        <w:t>PPT</w:t>
      </w:r>
      <w:r w:rsidR="0021346B">
        <w:rPr>
          <w:rFonts w:hint="eastAsia"/>
        </w:rPr>
        <w:t>和</w:t>
      </w:r>
      <w:proofErr w:type="gramStart"/>
      <w:r w:rsidR="0021346B">
        <w:rPr>
          <w:rFonts w:hint="eastAsia"/>
        </w:rPr>
        <w:t>甘特</w:t>
      </w:r>
      <w:proofErr w:type="gramEnd"/>
      <w:r w:rsidR="0021346B">
        <w:rPr>
          <w:rFonts w:hint="eastAsia"/>
        </w:rPr>
        <w:t>图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0E057D">
        <w:rPr>
          <w:rFonts w:hint="eastAsia"/>
        </w:rPr>
        <w:t>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pPr>
        <w:rPr>
          <w:rFonts w:hint="eastAsia"/>
        </w:rPr>
      </w:pPr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BD4742">
        <w:rPr>
          <w:rFonts w:hint="eastAsia"/>
        </w:rPr>
        <w:t>更改文档的拼写错误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903CF6" w:rsidRDefault="0021346B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下周一晚上</w:t>
      </w:r>
      <w:r>
        <w:rPr>
          <w:rFonts w:hint="eastAsia"/>
        </w:rPr>
        <w:t>7</w:t>
      </w:r>
      <w:r>
        <w:rPr>
          <w:rFonts w:hint="eastAsia"/>
        </w:rPr>
        <w:t>点半去理四</w:t>
      </w:r>
      <w:proofErr w:type="gramStart"/>
      <w:r>
        <w:rPr>
          <w:rFonts w:hint="eastAsia"/>
        </w:rPr>
        <w:t>504</w:t>
      </w:r>
      <w:proofErr w:type="gramEnd"/>
      <w:r>
        <w:rPr>
          <w:rFonts w:hint="eastAsia"/>
        </w:rPr>
        <w:t>等老师</w:t>
      </w:r>
    </w:p>
    <w:p w:rsidR="0021346B" w:rsidRDefault="0021346B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相关者分析给正南改一下为学生代表，正南</w:t>
      </w:r>
    </w:p>
    <w:p w:rsidR="0021346B" w:rsidRDefault="0021346B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OBS</w:t>
      </w:r>
      <w:r>
        <w:rPr>
          <w:rFonts w:hint="eastAsia"/>
        </w:rPr>
        <w:t>，修改，杨老师是项目下达者和用户代表</w:t>
      </w:r>
    </w:p>
    <w:p w:rsidR="0021346B" w:rsidRDefault="00BD4742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冯涛：</w:t>
      </w:r>
      <w:r w:rsidR="0021346B">
        <w:rPr>
          <w:rFonts w:hint="eastAsia"/>
        </w:rPr>
        <w:t>每一个子项目画一副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rPr>
          <w:rFonts w:hint="eastAsia"/>
        </w:rPr>
        <w:t>QA</w:t>
      </w:r>
      <w:r>
        <w:rPr>
          <w:rFonts w:hint="eastAsia"/>
        </w:rPr>
        <w:t>计划的表格，所谓文档的细节（总体项目计划，需求工程计划不要弄）</w:t>
      </w:r>
    </w:p>
    <w:p w:rsidR="00BD4742" w:rsidRDefault="00BD4742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计划：明天下午</w:t>
      </w:r>
      <w:r>
        <w:rPr>
          <w:rFonts w:hint="eastAsia"/>
        </w:rPr>
        <w:t>3</w:t>
      </w:r>
      <w:r>
        <w:rPr>
          <w:rFonts w:hint="eastAsia"/>
        </w:rPr>
        <w:t>点，</w:t>
      </w:r>
      <w:r>
        <w:rPr>
          <w:rFonts w:hint="eastAsia"/>
        </w:rPr>
        <w:t>QA</w:t>
      </w:r>
      <w:r>
        <w:rPr>
          <w:rFonts w:hint="eastAsia"/>
        </w:rPr>
        <w:t>计划职责的表格添加以及更新</w:t>
      </w:r>
      <w:bookmarkStart w:id="6" w:name="_GoBack"/>
      <w:bookmarkEnd w:id="6"/>
    </w:p>
    <w:sectPr w:rsidR="00BD4742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D93" w:rsidRDefault="00633D93" w:rsidP="00AD00FC">
      <w:pPr>
        <w:spacing w:after="0" w:line="240" w:lineRule="auto"/>
      </w:pPr>
      <w:r>
        <w:separator/>
      </w:r>
    </w:p>
  </w:endnote>
  <w:endnote w:type="continuationSeparator" w:id="0">
    <w:p w:rsidR="00633D93" w:rsidRDefault="00633D93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BD4742" w:rsidRPr="00BD474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BD4742" w:rsidRPr="00BD474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D93" w:rsidRDefault="00633D93" w:rsidP="00AD00FC">
      <w:pPr>
        <w:spacing w:after="0" w:line="240" w:lineRule="auto"/>
      </w:pPr>
      <w:r>
        <w:separator/>
      </w:r>
    </w:p>
  </w:footnote>
  <w:footnote w:type="continuationSeparator" w:id="0">
    <w:p w:rsidR="00633D93" w:rsidRDefault="00633D93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4F0"/>
    <w:multiLevelType w:val="hybridMultilevel"/>
    <w:tmpl w:val="5A920E5E"/>
    <w:lvl w:ilvl="0" w:tplc="27C2B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B475B"/>
    <w:multiLevelType w:val="hybridMultilevel"/>
    <w:tmpl w:val="2F96D670"/>
    <w:lvl w:ilvl="0" w:tplc="3F249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1346B"/>
    <w:rsid w:val="00260473"/>
    <w:rsid w:val="00282D29"/>
    <w:rsid w:val="002F4823"/>
    <w:rsid w:val="00311E5F"/>
    <w:rsid w:val="00401208"/>
    <w:rsid w:val="00531928"/>
    <w:rsid w:val="005B11AF"/>
    <w:rsid w:val="00611BEF"/>
    <w:rsid w:val="00633D93"/>
    <w:rsid w:val="007C4981"/>
    <w:rsid w:val="0082100A"/>
    <w:rsid w:val="008C3CB1"/>
    <w:rsid w:val="00903CF6"/>
    <w:rsid w:val="00907908"/>
    <w:rsid w:val="0093706F"/>
    <w:rsid w:val="00A35499"/>
    <w:rsid w:val="00A433F8"/>
    <w:rsid w:val="00AD00FC"/>
    <w:rsid w:val="00AE34B6"/>
    <w:rsid w:val="00BA5A29"/>
    <w:rsid w:val="00BD4742"/>
    <w:rsid w:val="00C334C0"/>
    <w:rsid w:val="00C36B30"/>
    <w:rsid w:val="00C949F0"/>
    <w:rsid w:val="00D349EF"/>
    <w:rsid w:val="00D51220"/>
    <w:rsid w:val="00D63D1C"/>
    <w:rsid w:val="00E01075"/>
    <w:rsid w:val="00E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0ED4"/>
  <w15:chartTrackingRefBased/>
  <w15:docId w15:val="{5AE62B95-B957-454B-B502-169D931A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D6C89"/>
    <w:rsid w:val="006D7827"/>
    <w:rsid w:val="007E15E7"/>
    <w:rsid w:val="00856AA4"/>
    <w:rsid w:val="00B06460"/>
    <w:rsid w:val="00C23490"/>
    <w:rsid w:val="00DF1854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933E9B-A9BF-4D63-A8CA-B0DFA1ED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119</Words>
  <Characters>684</Characters>
  <Application>Microsoft Office Word</Application>
  <DocSecurity>0</DocSecurity>
  <Lines>5</Lines>
  <Paragraphs>1</Paragraphs>
  <ScaleCrop>false</ScaleCrop>
  <Company>G24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10-18会议记录</dc:title>
  <dc:subject/>
  <dc:creator>组长：童威男                                 组员：黄栋材、冯涛、徐鹏、陈泓见</dc:creator>
  <cp:keywords/>
  <dc:description/>
  <cp:lastModifiedBy>My</cp:lastModifiedBy>
  <cp:revision>1</cp:revision>
  <dcterms:created xsi:type="dcterms:W3CDTF">2017-10-18T16:29:00Z</dcterms:created>
  <dcterms:modified xsi:type="dcterms:W3CDTF">2017-11-04T08:43:00Z</dcterms:modified>
</cp:coreProperties>
</file>