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FD" w:rsidRDefault="00EA0F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52" o:spid="_x0000_s1028" type="#_x0000_t202" style="position:absolute;left:0;text-align:left;margin-left:341.05pt;margin-top:-35.95pt;width:74.3pt;height:24.75pt;z-index:2;visibility:visible;mso-wrap-distance-left:0;mso-wrap-distance-right:0;mso-position-horizontal-relative:text;mso-position-vertical-relative:text;mso-width-relative:margin;mso-height-relative:margin" strokeweight=".5pt">
            <v:textbox style="mso-next-textbox:#1052">
              <w:txbxContent>
                <w:p w:rsidR="006964FD" w:rsidRDefault="00543369">
                  <w:pPr>
                    <w:jc w:val="center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党员之家</w:t>
                  </w:r>
                </w:p>
              </w:txbxContent>
            </v:textbox>
          </v:shape>
        </w:pict>
      </w:r>
      <w:r>
        <w:rPr>
          <w:noProof/>
        </w:rPr>
        <w:pict>
          <v:line id="1033" o:spid="_x0000_s1047" style="position:absolute;left:0;text-align:left;z-index:28;visibility:visible;mso-wrap-distance-left:0;mso-wrap-distance-right:0;mso-position-horizontal-relative:text;mso-position-vertical-relative:text;mso-width-relative:page;mso-height-relative:page" from="716.25pt,27.15pt" to="716.25pt,67.65pt" strokecolor="#4579b8"/>
        </w:pict>
      </w:r>
      <w:r>
        <w:rPr>
          <w:noProof/>
        </w:rPr>
        <w:pict>
          <v:line id="1034" o:spid="_x0000_s1046" style="position:absolute;left:0;text-align:left;z-index:27;visibility:visible;mso-wrap-distance-left:0;mso-wrap-distance-right:0;mso-position-horizontal-relative:text;mso-position-vertical-relative:text;mso-width-relative:page;mso-height-relative:page" from="598.9pt,26.5pt" to="598.9pt,69.5pt" strokecolor="#4579b8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1048" o:spid="_x0000_s1032" type="#_x0000_t34" style="position:absolute;left:0;text-align:left;margin-left:247.55pt;margin-top:-5.05pt;width:350.85pt;height:11.55pt;z-index:13;visibility:visible;mso-wrap-distance-left:0;mso-wrap-distance-right:0;mso-position-horizontal-relative:text;mso-position-vertical-relative:text;mso-width-relative:margin;mso-height-relative:margin" adj="21602" strokecolor="#4579b8"/>
        </w:pict>
      </w:r>
      <w:r>
        <w:rPr>
          <w:noProof/>
        </w:rPr>
        <w:pict>
          <v:line id="1028" o:spid="_x0000_s1051" style="position:absolute;left:0;text-align:left;z-index:26;visibility:visible;mso-wrap-distance-left:0;mso-wrap-distance-right:0;mso-position-horizontal-relative:text;mso-position-vertical-relative:text;mso-width-relative:page;mso-height-relative:page" from="464.9pt,27.25pt" to="464.9pt,69.45pt" strokecolor="#4579b8"/>
        </w:pict>
      </w:r>
      <w:r>
        <w:rPr>
          <w:noProof/>
        </w:rPr>
        <w:pict>
          <v:shape id="1046" o:spid="_x0000_s1034" type="#_x0000_t34" style="position:absolute;left:0;text-align:left;margin-left:252.25pt;margin-top:-5.05pt;width:31.7pt;height:10.75pt;z-index:11;visibility:visible;mso-wrap-distance-left:0;mso-wrap-distance-right:0;mso-position-horizontal-relative:text;mso-position-vertical-relative:text;mso-width-relative:margin;mso-height-relative:margin" adj="21514" strokecolor="#4579b8"/>
        </w:pict>
      </w:r>
      <w:r>
        <w:rPr>
          <w:noProof/>
        </w:rPr>
        <w:pict>
          <v:shape id="1030" o:spid="_x0000_s1050" type="#_x0000_t34" style="position:absolute;left:0;text-align:left;margin-left:233pt;margin-top:-5.05pt;width:233.35pt;height:11.55pt;z-index:12;visibility:visible;mso-wrap-distance-left:0;mso-wrap-distance-right:0;mso-position-horizontal-relative:text;mso-position-vertical-relative:text;mso-width-relative:margin;mso-height-relative:margin" adj="21448" strokecolor="#4579b8"/>
        </w:pict>
      </w:r>
      <w:r>
        <w:rPr>
          <w:noProof/>
        </w:rPr>
        <w:pict>
          <v:shape id="1053" o:spid="_x0000_s1027" type="#_x0000_t34" style="position:absolute;left:0;text-align:left;margin-left:49.25pt;margin-top:-4.85pt;width:202.2pt;height:10.95pt;flip:x;z-index:9;visibility:visible;mso-wrap-distance-left:0;mso-wrap-distance-right:0;mso-position-horizontal-relative:text;mso-position-vertical-relative:text;mso-width-relative:page;mso-height-relative:page" adj="21629" strokecolor="#4579b8"/>
        </w:pict>
      </w:r>
      <w:r>
        <w:rPr>
          <w:noProof/>
        </w:rPr>
        <w:pict>
          <v:shape id="1027" o:spid="_x0000_s1052" type="#_x0000_t202" style="position:absolute;left:0;text-align:left;margin-left:509.65pt;margin-top:69.5pt;width:165.35pt;height:459.4pt;z-index:17;visibility:visible;mso-wrap-distance-left:0;mso-wrap-distance-right:0;mso-position-horizontal-relative:text;mso-position-vertical-relative:text;mso-width-relative:margin;mso-height-relative:margin">
            <v:textbox style="mso-next-textbox:#1027">
              <w:txbxContent>
                <w:p w:rsidR="006964FD" w:rsidRDefault="005433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基本职能——</w:t>
                  </w:r>
                </w:p>
                <w:p w:rsidR="006964FD" w:rsidRDefault="00C662A7" w:rsidP="00C662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="00543369">
                    <w:rPr>
                      <w:rFonts w:hint="eastAsia"/>
                    </w:rPr>
                    <w:t>整理思想汇报并做好记录、公示和通知（包括入党积分子和预备党员）</w:t>
                  </w:r>
                  <w:r w:rsidR="00BF4D16">
                    <w:rPr>
                      <w:rFonts w:hint="eastAsia"/>
                    </w:rPr>
                    <w:t>。</w:t>
                  </w:r>
                </w:p>
                <w:p w:rsidR="00C662A7" w:rsidRDefault="00C662A7" w:rsidP="00C662A7">
                  <w:r>
                    <w:rPr>
                      <w:rFonts w:hint="eastAsia"/>
                      <w:highlight w:val="yellow"/>
                    </w:rPr>
                    <w:t>2</w:t>
                  </w:r>
                  <w:r w:rsidRPr="00C662A7">
                    <w:rPr>
                      <w:rFonts w:hint="eastAsia"/>
                      <w:highlight w:val="yellow"/>
                    </w:rPr>
                    <w:t>.</w:t>
                  </w:r>
                  <w:r w:rsidRPr="00C662A7">
                    <w:rPr>
                      <w:rFonts w:hint="eastAsia"/>
                      <w:highlight w:val="yellow"/>
                    </w:rPr>
                    <w:t>开展民主测评会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6964FD" w:rsidRDefault="00C662A7">
                  <w:r>
                    <w:rPr>
                      <w:rFonts w:hint="eastAsia"/>
                    </w:rPr>
                    <w:t>3</w:t>
                  </w:r>
                  <w:r w:rsidR="00543369">
                    <w:rPr>
                      <w:rFonts w:hint="eastAsia"/>
                    </w:rPr>
                    <w:t xml:space="preserve">. </w:t>
                  </w:r>
                  <w:r w:rsidR="00543369">
                    <w:rPr>
                      <w:rFonts w:hint="eastAsia"/>
                    </w:rPr>
                    <w:t>整理收集推优者的入党材料；通知支部开展推优的支部会议</w:t>
                  </w:r>
                  <w:r w:rsidR="00BF4D16">
                    <w:rPr>
                      <w:rFonts w:hint="eastAsia"/>
                    </w:rPr>
                    <w:t>。</w:t>
                  </w:r>
                </w:p>
                <w:p w:rsidR="00C662A7" w:rsidRDefault="00C662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  <w:r w:rsidR="00543369">
                    <w:rPr>
                      <w:rFonts w:hint="eastAsia"/>
                    </w:rPr>
                    <w:t xml:space="preserve">. </w:t>
                  </w:r>
                  <w:r w:rsidR="00543369">
                    <w:rPr>
                      <w:rFonts w:hint="eastAsia"/>
                    </w:rPr>
                    <w:t>对于预备期满一年的预备党员进行考核（提前一个月准备转正材料并进行考核）。</w:t>
                  </w:r>
                </w:p>
                <w:p w:rsidR="006964FD" w:rsidRDefault="00C662A7">
                  <w:r>
                    <w:rPr>
                      <w:rFonts w:hint="eastAsia"/>
                    </w:rPr>
                    <w:t>5</w:t>
                  </w:r>
                  <w:r w:rsidR="00543369">
                    <w:rPr>
                      <w:rFonts w:hint="eastAsia"/>
                    </w:rPr>
                    <w:t xml:space="preserve">. </w:t>
                  </w:r>
                  <w:r w:rsidR="00543369">
                    <w:rPr>
                      <w:rFonts w:hint="eastAsia"/>
                    </w:rPr>
                    <w:t>对于积极分子的信息做好记录：基本信息</w:t>
                  </w:r>
                  <w:r w:rsidR="00543369">
                    <w:rPr>
                      <w:rFonts w:hint="eastAsia"/>
                    </w:rPr>
                    <w:t>+</w:t>
                  </w:r>
                  <w:r w:rsidR="00543369">
                    <w:rPr>
                      <w:rFonts w:hint="eastAsia"/>
                    </w:rPr>
                    <w:t>上交入党申请书的日期</w:t>
                  </w:r>
                  <w:r w:rsidR="00543369">
                    <w:rPr>
                      <w:rFonts w:hint="eastAsia"/>
                    </w:rPr>
                    <w:t>+</w:t>
                  </w:r>
                  <w:r w:rsidR="00543369">
                    <w:rPr>
                      <w:rFonts w:hint="eastAsia"/>
                    </w:rPr>
                    <w:t>成为积极分子的日期</w:t>
                  </w:r>
                  <w:r w:rsidR="00543369">
                    <w:rPr>
                      <w:rFonts w:hint="eastAsia"/>
                    </w:rPr>
                    <w:t>+</w:t>
                  </w:r>
                  <w:r w:rsidR="00543369">
                    <w:rPr>
                      <w:rFonts w:hint="eastAsia"/>
                    </w:rPr>
                    <w:t>培训过程中上交</w:t>
                  </w:r>
                  <w:r w:rsidR="00543369">
                    <w:rPr>
                      <w:rFonts w:hint="eastAsia"/>
                    </w:rPr>
                    <w:t>word</w:t>
                  </w:r>
                  <w:r w:rsidR="00543369">
                    <w:rPr>
                      <w:rFonts w:hint="eastAsia"/>
                    </w:rPr>
                    <w:t>的情况等等</w:t>
                  </w:r>
                  <w:r w:rsidR="00BF4D16">
                    <w:rPr>
                      <w:rFonts w:hint="eastAsia"/>
                    </w:rPr>
                    <w:t>。</w:t>
                  </w:r>
                </w:p>
                <w:p w:rsidR="006964FD" w:rsidRPr="00064A83" w:rsidRDefault="00C662A7">
                  <w:r>
                    <w:rPr>
                      <w:rFonts w:hint="eastAsia"/>
                    </w:rPr>
                    <w:t>6</w:t>
                  </w:r>
                  <w:r w:rsidR="00543369">
                    <w:rPr>
                      <w:rFonts w:hint="eastAsia"/>
                    </w:rPr>
                    <w:t>.</w:t>
                  </w:r>
                  <w:r w:rsidR="00543369">
                    <w:rPr>
                      <w:rFonts w:hint="eastAsia"/>
                    </w:rPr>
                    <w:t>及时更新预备党员的名单，记录好预备党员的信息：基本信息</w:t>
                  </w:r>
                  <w:r w:rsidR="00543369">
                    <w:rPr>
                      <w:rFonts w:hint="eastAsia"/>
                    </w:rPr>
                    <w:t>+</w:t>
                  </w:r>
                  <w:r w:rsidR="00543369">
                    <w:rPr>
                      <w:rFonts w:hint="eastAsia"/>
                    </w:rPr>
                    <w:t>成为预备党员的日子</w:t>
                  </w:r>
                  <w:r w:rsidR="00543369">
                    <w:rPr>
                      <w:rFonts w:hint="eastAsia"/>
                    </w:rPr>
                    <w:t>+</w:t>
                  </w:r>
                  <w:r w:rsidR="00543369">
                    <w:rPr>
                      <w:rFonts w:hint="eastAsia"/>
                    </w:rPr>
                    <w:t>培训过程中上交</w:t>
                  </w:r>
                  <w:r w:rsidR="00543369">
                    <w:rPr>
                      <w:rFonts w:hint="eastAsia"/>
                    </w:rPr>
                    <w:t>word</w:t>
                  </w:r>
                  <w:r w:rsidR="00543369">
                    <w:rPr>
                      <w:rFonts w:hint="eastAsia"/>
                    </w:rPr>
                    <w:t>的情况</w:t>
                  </w:r>
                  <w:r w:rsidR="00543369">
                    <w:rPr>
                      <w:rFonts w:hint="eastAsia"/>
                    </w:rPr>
                    <w:t>+</w:t>
                  </w:r>
                  <w:r w:rsidR="00543369">
                    <w:rPr>
                      <w:rFonts w:hint="eastAsia"/>
                    </w:rPr>
                    <w:t>思想汇报上交的情况，以及最后转正的日期。</w:t>
                  </w:r>
                </w:p>
              </w:txbxContent>
            </v:textbox>
          </v:shape>
        </w:pict>
      </w:r>
      <w:r>
        <w:rPr>
          <w:noProof/>
        </w:rPr>
        <w:pict>
          <v:shape id="1031" o:spid="_x0000_s1049" type="#_x0000_t202" style="position:absolute;left:0;text-align:left;margin-left:434.4pt;margin-top:6.7pt;width:50.1pt;height:21.3pt;z-index:6;visibility:visible;mso-wrap-distance-left:0;mso-wrap-distance-right:0;mso-position-horizontal-relative:text;mso-position-vertical-relative:text;mso-width-relative:margin;mso-height-relative:margin">
            <v:textbox style="mso-next-textbox:#1031">
              <w:txbxContent>
                <w:p w:rsidR="006964FD" w:rsidRDefault="00543369" w:rsidP="00064A83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培训</w:t>
                  </w:r>
                </w:p>
              </w:txbxContent>
            </v:textbox>
          </v:shape>
        </w:pict>
      </w:r>
      <w:r>
        <w:rPr>
          <w:noProof/>
        </w:rPr>
        <w:pict>
          <v:shape id="1032" o:spid="_x0000_s1048" type="#_x0000_t202" style="position:absolute;left:0;text-align:left;margin-left:383.6pt;margin-top:69.95pt;width:115.85pt;height:457.65pt;z-index:16;visibility:visible;mso-wrap-distance-left:0;mso-wrap-distance-right:0;mso-position-horizontal-relative:text;mso-position-vertical-relative:text;mso-width-relative:margin;mso-height-relative:margin">
            <v:textbox style="mso-next-textbox:#1032">
              <w:txbxContent>
                <w:p w:rsidR="006964FD" w:rsidRDefault="00543369">
                  <w:r>
                    <w:rPr>
                      <w:rFonts w:hint="eastAsia"/>
                      <w:b/>
                    </w:rPr>
                    <w:t>基本职能——管理预备党员</w:t>
                  </w:r>
                </w:p>
                <w:p w:rsidR="006964FD" w:rsidRDefault="00543369">
                  <w:r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每学期做好分院及总院入党积极分子开班仪式、后续培训、及考核</w:t>
                  </w:r>
                  <w:r w:rsidR="000E3EA3">
                    <w:rPr>
                      <w:rFonts w:hint="eastAsia"/>
                    </w:rPr>
                    <w:t>。</w:t>
                  </w:r>
                </w:p>
                <w:p w:rsidR="006964FD" w:rsidRDefault="00BF4D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</w:t>
                  </w:r>
                  <w:r w:rsidR="00543369">
                    <w:rPr>
                      <w:rFonts w:hint="eastAsia"/>
                    </w:rPr>
                    <w:t>每学期做好分院及总院预备党员开班仪式、后续培训。</w:t>
                  </w:r>
                </w:p>
                <w:p w:rsidR="00064A83" w:rsidRDefault="00C662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 w:rsidR="00064A83">
                    <w:rPr>
                      <w:rFonts w:hint="eastAsia"/>
                    </w:rPr>
                    <w:t>.</w:t>
                  </w:r>
                  <w:r w:rsidR="00543369">
                    <w:rPr>
                      <w:rFonts w:hint="eastAsia"/>
                    </w:rPr>
                    <w:t>日常党建学习培训</w:t>
                  </w:r>
                  <w:r w:rsidR="000E3EA3">
                    <w:rPr>
                      <w:rFonts w:hint="eastAsia"/>
                    </w:rPr>
                    <w:t>。</w:t>
                  </w:r>
                </w:p>
                <w:p w:rsidR="006964FD" w:rsidRPr="00C662A7" w:rsidRDefault="00C662A7">
                  <w:r w:rsidRPr="00C662A7">
                    <w:rPr>
                      <w:rFonts w:hint="eastAsia"/>
                      <w:highlight w:val="yellow"/>
                    </w:rPr>
                    <w:t>4</w:t>
                  </w:r>
                  <w:r w:rsidRPr="00C662A7">
                    <w:rPr>
                      <w:rFonts w:hint="eastAsia"/>
                      <w:highlight w:val="yellow"/>
                    </w:rPr>
                    <w:t>.</w:t>
                  </w:r>
                  <w:r w:rsidRPr="00C662A7">
                    <w:rPr>
                      <w:rFonts w:hint="eastAsia"/>
                      <w:highlight w:val="yellow"/>
                    </w:rPr>
                    <w:t>素质分整理。</w:t>
                  </w:r>
                </w:p>
              </w:txbxContent>
            </v:textbox>
          </v:shape>
        </w:pict>
      </w:r>
      <w:r>
        <w:rPr>
          <w:noProof/>
        </w:rPr>
        <w:pict>
          <v:shape id="1037" o:spid="_x0000_s1043" type="#_x0000_t34" style="position:absolute;left:0;text-align:left;margin-left:262.55pt;margin-top:48.9pt;width:43.05pt;height:0;rotation:90;z-index:23;visibility:visible;mso-wrap-distance-left:0;mso-wrap-distance-right:0;mso-position-horizontal-relative:text;mso-position-vertical-relative:text;mso-width-relative:margin;mso-height-relative:margin" adj="4561" strokecolor="#4579b8"/>
        </w:pict>
      </w:r>
      <w:r>
        <w:rPr>
          <w:noProof/>
        </w:rPr>
        <w:pict>
          <v:shape id="1038" o:spid="_x0000_s1042" type="#_x0000_t34" style="position:absolute;left:0;text-align:left;margin-left:154.35pt;margin-top:46.75pt;width:43.05pt;height:0;rotation:90;z-index:22;visibility:visible;mso-wrap-distance-left:0;mso-wrap-distance-right:0;mso-position-horizontal-relative:text;mso-position-vertical-relative:text;mso-width-relative:margin;mso-height-relative:margin" strokecolor="#4579b8"/>
        </w:pict>
      </w:r>
      <w:r>
        <w:rPr>
          <w:noProof/>
        </w:rPr>
        <w:pict>
          <v:shape id="1039" o:spid="_x0000_s1041" type="#_x0000_t34" style="position:absolute;left:0;text-align:left;margin-left:49.25pt;margin-top:25.85pt;width:0;height:44.1pt;z-index:21;visibility:visible;mso-wrap-distance-left:0;mso-wrap-distance-right:0;mso-position-horizontal-relative:text;mso-position-vertical-relative:text;mso-width-relative:page;mso-height-relative:page" strokecolor="#4579b8"/>
        </w:pict>
      </w:r>
      <w:r>
        <w:rPr>
          <w:noProof/>
        </w:rPr>
        <w:pict>
          <v:shape id="1040" o:spid="_x0000_s1040" type="#_x0000_t202" style="position:absolute;left:0;text-align:left;margin-left:-12.85pt;margin-top:69.95pt;width:119.75pt;height:457.65pt;z-index:20;visibility:visible;mso-wrap-distance-left:0;mso-wrap-distance-right:0;mso-position-horizontal-relative:text;mso-position-vertical-relative:text;mso-width-relative:margin;mso-height-relative:margin">
            <v:textbox style="mso-next-textbox:#1040">
              <w:txbxContent>
                <w:p w:rsidR="006964FD" w:rsidRDefault="00543369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hint="eastAsia"/>
                    </w:rPr>
                    <w:t>内部红卡等分数的统计</w:t>
                  </w:r>
                </w:p>
                <w:p w:rsidR="006964FD" w:rsidRDefault="00543369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hint="eastAsia"/>
                    </w:rPr>
                    <w:t>每周计划公示</w:t>
                  </w:r>
                </w:p>
                <w:p w:rsidR="006964FD" w:rsidRDefault="00543369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hint="eastAsia"/>
                    </w:rPr>
                    <w:t>部长会议公式</w:t>
                  </w:r>
                </w:p>
                <w:p w:rsidR="006964FD" w:rsidRDefault="00543369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hint="eastAsia"/>
                    </w:rPr>
                    <w:t>纳新安排总领（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月，</w:t>
                  </w:r>
                  <w:r>
                    <w:rPr>
                      <w:rFonts w:hint="eastAsia"/>
                    </w:rPr>
                    <w:t>9</w:t>
                  </w:r>
                  <w:r>
                    <w:rPr>
                      <w:rFonts w:hint="eastAsia"/>
                    </w:rPr>
                    <w:t>月，</w:t>
                  </w:r>
                  <w:r>
                    <w:rPr>
                      <w:rFonts w:hint="eastAsia"/>
                    </w:rPr>
                    <w:t>11</w:t>
                  </w:r>
                  <w:r>
                    <w:rPr>
                      <w:rFonts w:hint="eastAsia"/>
                    </w:rPr>
                    <w:t>月）</w:t>
                  </w:r>
                </w:p>
                <w:p w:rsidR="006964FD" w:rsidRDefault="00543369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hint="eastAsia"/>
                    </w:rPr>
                    <w:t>干事大会</w:t>
                  </w:r>
                </w:p>
                <w:p w:rsidR="006964FD" w:rsidRDefault="00543369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hint="eastAsia"/>
                    </w:rPr>
                    <w:t>换届</w:t>
                  </w:r>
                </w:p>
                <w:p w:rsidR="006964FD" w:rsidRDefault="00543369">
                  <w:pPr>
                    <w:pStyle w:val="a4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hint="eastAsia"/>
                    </w:rPr>
                    <w:t>部长培训营</w:t>
                  </w:r>
                </w:p>
                <w:p w:rsidR="006964FD" w:rsidRDefault="006964FD"/>
              </w:txbxContent>
            </v:textbox>
          </v:shape>
        </w:pict>
      </w:r>
      <w:r>
        <w:rPr>
          <w:noProof/>
        </w:rPr>
        <w:pict>
          <v:shape id="1041" o:spid="_x0000_s1039" type="#_x0000_t202" style="position:absolute;left:0;text-align:left;margin-left:152.3pt;margin-top:105.95pt;width:104.9pt;height:457.65pt;z-index:19;visibility:visible;mso-wrap-distance-left:0;mso-wrap-distance-right:0;mso-position-horizontal-relative:page;mso-position-vertical-relative:page;mso-width-relative:margin;mso-height-relative:margin">
            <v:textbox style="mso-next-textbox:#1041">
              <w:txbxContent>
                <w:p w:rsidR="006964FD" w:rsidRDefault="005433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基本职能</w:t>
                  </w:r>
                </w:p>
                <w:p w:rsidR="006964FD" w:rsidRDefault="00543369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党员之家所有活动的前期宣传（</w:t>
                  </w:r>
                  <w:proofErr w:type="gramStart"/>
                  <w:r>
                    <w:rPr>
                      <w:rFonts w:hint="eastAsia"/>
                    </w:rPr>
                    <w:t>微信推送</w:t>
                  </w:r>
                  <w:proofErr w:type="gramEnd"/>
                  <w:r>
                    <w:rPr>
                      <w:rFonts w:hint="eastAsia"/>
                    </w:rPr>
                    <w:t>）</w:t>
                  </w:r>
                </w:p>
                <w:p w:rsidR="006964FD" w:rsidRDefault="00543369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活动中期拍照和后期宣传</w:t>
                  </w:r>
                </w:p>
                <w:p w:rsidR="006964FD" w:rsidRDefault="00543369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党员之家宣传窗</w:t>
                  </w:r>
                </w:p>
                <w:p w:rsidR="006964FD" w:rsidRDefault="00543369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党员的照片墙（新学期时撤离毕业生照片，增加新党员照片；对于旧照片进行集中处理妥善保存）</w:t>
                  </w:r>
                </w:p>
                <w:p w:rsidR="006964FD" w:rsidRDefault="00543369">
                  <w:r>
                    <w:rPr>
                      <w:rFonts w:hint="eastAsia"/>
                    </w:rPr>
                    <w:t>5.</w:t>
                  </w:r>
                  <w:r>
                    <w:rPr>
                      <w:rFonts w:hint="eastAsia"/>
                    </w:rPr>
                    <w:t>优秀党员风采展示</w:t>
                  </w:r>
                </w:p>
                <w:p w:rsidR="006964FD" w:rsidRDefault="00543369">
                  <w:r>
                    <w:rPr>
                      <w:rFonts w:hint="eastAsia"/>
                    </w:rPr>
                    <w:t>6.</w:t>
                  </w:r>
                  <w:r>
                    <w:rPr>
                      <w:rFonts w:hint="eastAsia"/>
                    </w:rPr>
                    <w:t>展板制作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1042" o:spid="_x0000_s1038" type="#_x0000_t202" style="position:absolute;left:0;text-align:left;margin-left:264pt;margin-top:105.9pt;width:145pt;height:457.65pt;z-index:15;visibility:visible;mso-wrap-distance-left:0;mso-wrap-distance-right:0;mso-position-horizontal-relative:page;mso-position-vertical-relative:page;mso-width-relative:margin;mso-height-relative:margin">
            <v:textbox style="mso-next-textbox:#1042;mso-fit-text-to-shape:t">
              <w:txbxContent>
                <w:p w:rsidR="006964FD" w:rsidRDefault="005433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基本职能——管理入党积极分子</w:t>
                  </w:r>
                </w:p>
                <w:p w:rsidR="00064A83" w:rsidRPr="00C662A7" w:rsidRDefault="00064A83" w:rsidP="00064A83">
                  <w:pPr>
                    <w:rPr>
                      <w:rFonts w:hint="eastAsia"/>
                      <w:highlight w:val="yellow"/>
                    </w:rPr>
                  </w:pPr>
                  <w:r w:rsidRPr="00C662A7">
                    <w:rPr>
                      <w:rFonts w:hint="eastAsia"/>
                      <w:highlight w:val="yellow"/>
                    </w:rPr>
                    <w:t>1.</w:t>
                  </w:r>
                  <w:r w:rsidRPr="00C662A7">
                    <w:rPr>
                      <w:rFonts w:hint="eastAsia"/>
                      <w:highlight w:val="yellow"/>
                    </w:rPr>
                    <w:t>管理入党联系人，通知入党联系人完成各项任务（任务包括新生入学时对党的宣传，指导新生如何写入党申请书，思想汇报以及讲解入党流程；对入党积极分子进行入党谈话和定期谈话；对预备党员进行定期谈话）。</w:t>
                  </w:r>
                </w:p>
                <w:p w:rsidR="006964FD" w:rsidRDefault="00064A83" w:rsidP="00064A83">
                  <w:r>
                    <w:rPr>
                      <w:rFonts w:hint="eastAsia"/>
                    </w:rPr>
                    <w:t>2.</w:t>
                  </w:r>
                  <w:r w:rsidR="00543369">
                    <w:rPr>
                      <w:rFonts w:hint="eastAsia"/>
                    </w:rPr>
                    <w:t>与（</w:t>
                  </w:r>
                  <w:r w:rsidR="00543369" w:rsidRPr="00064A83">
                    <w:rPr>
                      <w:rFonts w:hint="eastAsia"/>
                      <w:color w:val="FF0000"/>
                    </w:rPr>
                    <w:t>宣传</w:t>
                  </w:r>
                  <w:r w:rsidR="00543369">
                    <w:rPr>
                      <w:rFonts w:hint="eastAsia"/>
                    </w:rPr>
                    <w:t>）一起做好新生入校时对于党的宣传</w:t>
                  </w:r>
                  <w:r w:rsidR="000E3EA3">
                    <w:rPr>
                      <w:rFonts w:hint="eastAsia"/>
                    </w:rPr>
                    <w:t>。</w:t>
                  </w:r>
                </w:p>
                <w:p w:rsidR="006964FD" w:rsidRDefault="00064A83" w:rsidP="00064A83">
                  <w:r>
                    <w:rPr>
                      <w:rFonts w:hint="eastAsia"/>
                    </w:rPr>
                    <w:t>3.</w:t>
                  </w:r>
                  <w:r w:rsidR="00543369">
                    <w:rPr>
                      <w:rFonts w:hint="eastAsia"/>
                    </w:rPr>
                    <w:t>与（入党联系人）一起引导新生入党事项，包括入党申请书，网上党校考试等等。</w:t>
                  </w:r>
                </w:p>
                <w:p w:rsidR="006964FD" w:rsidRDefault="00064A83" w:rsidP="00064A83">
                  <w:r>
                    <w:rPr>
                      <w:rFonts w:hint="eastAsia"/>
                    </w:rPr>
                    <w:t>4.</w:t>
                  </w:r>
                  <w:r w:rsidR="00543369">
                    <w:rPr>
                      <w:rFonts w:hint="eastAsia"/>
                    </w:rPr>
                    <w:t>每月工作研讨会</w:t>
                  </w:r>
                  <w:r w:rsidR="000E3EA3">
                    <w:rPr>
                      <w:rFonts w:hint="eastAsia"/>
                    </w:rPr>
                    <w:t>。</w:t>
                  </w:r>
                  <w:r w:rsidR="00EA0F9D">
                    <w:rPr>
                      <w:rFonts w:hint="eastAsia"/>
                    </w:rPr>
                    <w:t>（暂定</w:t>
                  </w:r>
                  <w:bookmarkStart w:id="0" w:name="_GoBack"/>
                  <w:bookmarkEnd w:id="0"/>
                  <w:r w:rsidR="00EA0F9D">
                    <w:rPr>
                      <w:rFonts w:hint="eastAsia"/>
                    </w:rPr>
                    <w:t>）</w:t>
                  </w:r>
                </w:p>
                <w:p w:rsidR="006964FD" w:rsidRDefault="00064A83" w:rsidP="00064A83">
                  <w:r>
                    <w:rPr>
                      <w:rFonts w:hint="eastAsia"/>
                    </w:rPr>
                    <w:t>5.</w:t>
                  </w:r>
                  <w:r w:rsidR="00543369">
                    <w:rPr>
                      <w:rFonts w:hint="eastAsia"/>
                    </w:rPr>
                    <w:t>党员卫生责任包干区</w:t>
                  </w:r>
                  <w:r w:rsidR="000E3EA3">
                    <w:rPr>
                      <w:rFonts w:hint="eastAsia"/>
                    </w:rPr>
                    <w:t>。</w:t>
                  </w:r>
                </w:p>
                <w:p w:rsidR="006964FD" w:rsidRPr="00064A83" w:rsidRDefault="00064A83">
                  <w:r w:rsidRPr="00C662A7">
                    <w:rPr>
                      <w:rFonts w:hint="eastAsia"/>
                      <w:highlight w:val="yellow"/>
                    </w:rPr>
                    <w:t>6.</w:t>
                  </w:r>
                  <w:r w:rsidRPr="00C662A7">
                    <w:rPr>
                      <w:rFonts w:hint="eastAsia"/>
                      <w:highlight w:val="yellow"/>
                    </w:rPr>
                    <w:t>干事培训。</w:t>
                  </w:r>
                </w:p>
                <w:p w:rsidR="006964FD" w:rsidRDefault="006964FD"/>
              </w:txbxContent>
            </v:textbox>
            <w10:wrap anchorx="page" anchory="page"/>
          </v:shape>
        </w:pict>
      </w:r>
      <w:r>
        <w:rPr>
          <w:noProof/>
        </w:rPr>
        <w:pict>
          <v:shape id="1043" o:spid="_x0000_s1037" type="#_x0000_t202" style="position:absolute;left:0;text-align:left;margin-left:681pt;margin-top:68.65pt;width:120pt;height:457.65pt;z-index:18;visibility:visible;mso-wrap-distance-left:0;mso-wrap-distance-right:0;mso-position-horizontal-relative:text;mso-position-vertical-relative:text;mso-width-relative:margin;mso-height-relative:margin">
            <v:textbox style="mso-next-textbox:#1043">
              <w:txbxContent>
                <w:p w:rsidR="006964FD" w:rsidRDefault="00064A83" w:rsidP="00064A83">
                  <w:r>
                    <w:rPr>
                      <w:rFonts w:hint="eastAsia"/>
                    </w:rPr>
                    <w:t>1.</w:t>
                  </w:r>
                  <w:r w:rsidR="00543369">
                    <w:rPr>
                      <w:rFonts w:hint="eastAsia"/>
                    </w:rPr>
                    <w:t>赞助。</w:t>
                  </w:r>
                </w:p>
                <w:p w:rsidR="006964FD" w:rsidRDefault="00064A83" w:rsidP="00064A83">
                  <w:r>
                    <w:rPr>
                      <w:rFonts w:hint="eastAsia"/>
                    </w:rPr>
                    <w:t>2.</w:t>
                  </w:r>
                  <w:r w:rsidR="00543369">
                    <w:rPr>
                      <w:rFonts w:hint="eastAsia"/>
                    </w:rPr>
                    <w:t>策划统筹</w:t>
                  </w:r>
                  <w:r w:rsidR="00543369">
                    <w:rPr>
                      <w:rFonts w:hint="eastAsia"/>
                    </w:rPr>
                    <w:t>4</w:t>
                  </w:r>
                  <w:r w:rsidR="00543369">
                    <w:rPr>
                      <w:rFonts w:hint="eastAsia"/>
                    </w:rPr>
                    <w:t>大支部每月固定活动日和支部特色活动</w:t>
                  </w:r>
                  <w:r w:rsidR="00BF4D16">
                    <w:rPr>
                      <w:rFonts w:hint="eastAsia"/>
                    </w:rPr>
                    <w:t>。</w:t>
                  </w:r>
                </w:p>
                <w:p w:rsidR="006964FD" w:rsidRDefault="00064A83">
                  <w:r>
                    <w:rPr>
                      <w:rFonts w:hint="eastAsia"/>
                    </w:rPr>
                    <w:t>3.</w:t>
                  </w:r>
                  <w:r w:rsidR="00543369">
                    <w:rPr>
                      <w:rFonts w:hint="eastAsia"/>
                    </w:rPr>
                    <w:t>党员之家大型活动牵头策划统筹</w:t>
                  </w:r>
                  <w:r w:rsidR="00BF4D16">
                    <w:rPr>
                      <w:rFonts w:hint="eastAsia"/>
                    </w:rPr>
                    <w:t>。</w:t>
                  </w:r>
                </w:p>
                <w:p w:rsidR="006964FD" w:rsidRDefault="006964FD"/>
              </w:txbxContent>
            </v:textbox>
          </v:shape>
        </w:pict>
      </w:r>
      <w:r>
        <w:rPr>
          <w:noProof/>
        </w:rPr>
        <w:pict>
          <v:shape id="1044" o:spid="_x0000_s1036" type="#_x0000_t34" style="position:absolute;left:0;text-align:left;margin-left:182.5pt;margin-top:-5.4pt;width:200.3pt;height:9.9pt;rotation:180;flip:y;z-index:10;visibility:visible;mso-wrap-distance-left:0;mso-wrap-distance-right:0;mso-position-horizontal-relative:text;mso-position-vertical-relative:text;mso-width-relative:margin;mso-height-relative:margin" adj="21688" strokecolor="#4579b8"/>
        </w:pict>
      </w:r>
      <w:r>
        <w:rPr>
          <w:noProof/>
        </w:rPr>
        <w:pict>
          <v:shape id="1045" o:spid="_x0000_s1035" type="#_x0000_t202" style="position:absolute;left:0;text-align:left;margin-left:157.65pt;margin-top:4.7pt;width:50.1pt;height:21.3pt;z-index:4;visibility:visible;mso-wrap-distance-left:0;mso-wrap-distance-right:0;mso-position-horizontal-relative:text;mso-position-vertical-relative:text;mso-width-relative:margin;mso-height-relative:margin">
            <v:textbox style="mso-next-textbox:#1045">
              <w:txbxContent>
                <w:p w:rsidR="006964FD" w:rsidRDefault="00543369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宣传</w:t>
                  </w:r>
                </w:p>
              </w:txbxContent>
            </v:textbox>
          </v:shape>
        </w:pict>
      </w:r>
      <w:r>
        <w:rPr>
          <w:noProof/>
        </w:rPr>
        <w:pict>
          <v:shape id="1047" o:spid="_x0000_s1033" type="#_x0000_t202" style="position:absolute;left:0;text-align:left;margin-left:296.5pt;margin-top:41.5pt;width:50.1pt;height:21.3pt;z-index:5;visibility:visible;mso-wrap-distance-left:0;mso-wrap-distance-right:0;mso-position-horizontal-relative:page;mso-position-vertical-relative:page;mso-width-relative:margin;mso-height-relative:margin">
            <v:textbox style="mso-next-textbox:#1047">
              <w:txbxContent>
                <w:p w:rsidR="006964FD" w:rsidRDefault="00543369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组织</w:t>
                  </w:r>
                </w:p>
                <w:p w:rsidR="006964FD" w:rsidRDefault="00543369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培训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1049" o:spid="_x0000_s1031" type="#_x0000_t202" style="position:absolute;left:0;text-align:left;margin-left:570.95pt;margin-top:4.8pt;width:50.1pt;height:21.3pt;z-index:7;visibility:visible;mso-wrap-distance-left:0;mso-wrap-distance-right:0;mso-position-horizontal-relative:text;mso-position-vertical-relative:text;mso-width-relative:margin;mso-height-relative:margin">
            <v:textbox style="mso-next-textbox:#1049">
              <w:txbxContent>
                <w:p w:rsidR="006964FD" w:rsidRDefault="00543369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考核</w:t>
                  </w:r>
                </w:p>
              </w:txbxContent>
            </v:textbox>
          </v:shape>
        </w:pict>
      </w:r>
      <w:r>
        <w:rPr>
          <w:noProof/>
        </w:rPr>
        <w:pict>
          <v:shape id="1050" o:spid="_x0000_s1030" type="#_x0000_t34" style="position:absolute;left:0;text-align:left;margin-left:376.95pt;margin-top:-5.4pt;width:339.3pt;height:9.95pt;z-index:14;visibility:visible;mso-wrap-distance-left:0;mso-wrap-distance-right:0;mso-position-horizontal-relative:text;mso-position-vertical-relative:text;mso-width-relative:margin;mso-height-relative:margin" adj="21494" strokecolor="#4579b8"/>
        </w:pict>
      </w:r>
      <w:r>
        <w:rPr>
          <w:noProof/>
        </w:rPr>
        <w:pict>
          <v:shape id="1051" o:spid="_x0000_s1029" type="#_x0000_t202" style="position:absolute;left:0;text-align:left;margin-left:691.5pt;margin-top:5.55pt;width:42pt;height:21.3pt;z-index:8;visibility:visible;mso-wrap-distance-left:0;mso-wrap-distance-right:0;mso-position-horizontal-relative:text;mso-position-vertical-relative:text;mso-width-relative:margin;mso-height-relative:margin">
            <v:textbox>
              <w:txbxContent>
                <w:p w:rsidR="006964FD" w:rsidRDefault="00543369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实践</w:t>
                  </w:r>
                </w:p>
              </w:txbxContent>
            </v:textbox>
          </v:shape>
        </w:pict>
      </w:r>
      <w:r>
        <w:rPr>
          <w:noProof/>
        </w:rPr>
        <w:pict>
          <v:shape id="1054" o:spid="_x0000_s1026" type="#_x0000_t202" style="position:absolute;left:0;text-align:left;margin-left:31.35pt;margin-top:4.25pt;width:50.1pt;height:21.3pt;z-index:3;visibility:visible;mso-wrap-distance-left:0;mso-wrap-distance-right:0;mso-position-horizontal-relative:text;mso-position-vertical-relative:text;mso-width-relative:margin;mso-height-relative:margin">
            <v:textbox>
              <w:txbxContent>
                <w:p w:rsidR="006964FD" w:rsidRDefault="00543369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办公室</w:t>
                  </w:r>
                </w:p>
              </w:txbxContent>
            </v:textbox>
          </v:shape>
        </w:pict>
      </w:r>
    </w:p>
    <w:sectPr w:rsidR="006964F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242B438"/>
    <w:lvl w:ilvl="0" w:tplc="36722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hybridMultilevel"/>
    <w:tmpl w:val="9FC86360"/>
    <w:lvl w:ilvl="0" w:tplc="6C186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8BA01388"/>
    <w:lvl w:ilvl="0" w:tplc="5750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hybridMultilevel"/>
    <w:tmpl w:val="73F86544"/>
    <w:lvl w:ilvl="0" w:tplc="0C64B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5"/>
    <w:multiLevelType w:val="hybridMultilevel"/>
    <w:tmpl w:val="B650995A"/>
    <w:lvl w:ilvl="0" w:tplc="C818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6"/>
    <w:multiLevelType w:val="hybridMultilevel"/>
    <w:tmpl w:val="D960B1CC"/>
    <w:lvl w:ilvl="0" w:tplc="9AD68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hybridMultilevel"/>
    <w:tmpl w:val="C3287DCA"/>
    <w:lvl w:ilvl="0" w:tplc="5E1A5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hybridMultilevel"/>
    <w:tmpl w:val="2B72150A"/>
    <w:lvl w:ilvl="0" w:tplc="3A5AF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0100F7"/>
    <w:multiLevelType w:val="hybridMultilevel"/>
    <w:tmpl w:val="63BCC1A8"/>
    <w:lvl w:ilvl="0" w:tplc="BCB61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A81F14"/>
    <w:multiLevelType w:val="hybridMultilevel"/>
    <w:tmpl w:val="83468E64"/>
    <w:lvl w:ilvl="0" w:tplc="A7A27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6C4979"/>
    <w:multiLevelType w:val="hybridMultilevel"/>
    <w:tmpl w:val="F7DE89A8"/>
    <w:lvl w:ilvl="0" w:tplc="F06E6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4FD"/>
    <w:rsid w:val="00064A83"/>
    <w:rsid w:val="000E3EA3"/>
    <w:rsid w:val="00221CCA"/>
    <w:rsid w:val="00543369"/>
    <w:rsid w:val="006964FD"/>
    <w:rsid w:val="007E5B97"/>
    <w:rsid w:val="00827263"/>
    <w:rsid w:val="00BF4D16"/>
    <w:rsid w:val="00C662A7"/>
    <w:rsid w:val="00EA0F9D"/>
    <w:rsid w:val="00EA6296"/>
    <w:rsid w:val="00F65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1030"/>
        <o:r id="V:Rule2" type="connector" idref="#1037"/>
        <o:r id="V:Rule3" type="connector" idref="#1038"/>
        <o:r id="V:Rule4" type="connector" idref="#1039"/>
        <o:r id="V:Rule5" type="connector" idref="#1044"/>
        <o:r id="V:Rule6" type="connector" idref="#1046"/>
        <o:r id="V:Rule7" type="connector" idref="#1048"/>
        <o:r id="V:Rule8" type="connector" idref="#1050"/>
        <o:r id="V:Rule9" type="connector" idref="#105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6ABBC-42BD-4E18-9F06-13F152218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</dc:creator>
  <cp:lastModifiedBy>shjx1996</cp:lastModifiedBy>
  <cp:revision>15</cp:revision>
  <dcterms:created xsi:type="dcterms:W3CDTF">2017-06-05T08:28:00Z</dcterms:created>
  <dcterms:modified xsi:type="dcterms:W3CDTF">2017-08-28T02:18:00Z</dcterms:modified>
</cp:coreProperties>
</file>