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3254" w14:textId="4C8F9E5D" w:rsidR="00BD1468" w:rsidRPr="00684F8D" w:rsidRDefault="00684F8D">
      <w:pPr>
        <w:rPr>
          <w:lang w:val="fr-CA"/>
        </w:rPr>
      </w:pPr>
      <w:r w:rsidRPr="00684F8D">
        <w:rPr>
          <w:lang w:val="fr-CA"/>
        </w:rPr>
        <w:t>#</w:t>
      </w:r>
      <w:r w:rsidR="006474DE">
        <w:rPr>
          <w:lang w:val="fr-CA"/>
        </w:rPr>
        <w:t>8</w:t>
      </w:r>
      <w:r w:rsidRPr="00684F8D">
        <w:rPr>
          <w:lang w:val="fr-CA"/>
        </w:rPr>
        <w:t xml:space="preserve"> </w:t>
      </w:r>
    </w:p>
    <w:p w14:paraId="47CA897F" w14:textId="77777777" w:rsidR="00684F8D" w:rsidRDefault="00684F8D">
      <w:pPr>
        <w:rPr>
          <w:lang w:val="fr-CA"/>
        </w:rPr>
      </w:pPr>
      <w:r w:rsidRPr="00684F8D">
        <w:rPr>
          <w:lang w:val="fr-CA"/>
        </w:rPr>
        <w:t>CU : Création du service</w:t>
      </w:r>
    </w:p>
    <w:p w14:paraId="4009A3D4" w14:textId="0C8ACB56" w:rsidR="00684F8D" w:rsidRDefault="00684F8D">
      <w:pPr>
        <w:rPr>
          <w:lang w:val="fr-CA"/>
        </w:rPr>
      </w:pPr>
      <w:r>
        <w:rPr>
          <w:lang w:val="fr-CA"/>
        </w:rPr>
        <w:t>But : Un professionnel veut créer un service</w:t>
      </w:r>
    </w:p>
    <w:p w14:paraId="43A74B14" w14:textId="78DCA4D6" w:rsidR="00587E3B" w:rsidRDefault="00587E3B">
      <w:pPr>
        <w:rPr>
          <w:lang w:val="fr-CA"/>
        </w:rPr>
      </w:pPr>
      <w:r>
        <w:rPr>
          <w:lang w:val="fr-CA"/>
        </w:rPr>
        <w:t xml:space="preserve">Préconditions : L’agent est disponible </w:t>
      </w:r>
      <w:r w:rsidR="00BE0D09">
        <w:rPr>
          <w:rFonts w:cstheme="minorHAnsi"/>
          <w:lang w:val="fr-CA"/>
        </w:rPr>
        <w:t>à</w:t>
      </w:r>
      <w:r>
        <w:rPr>
          <w:lang w:val="fr-CA"/>
        </w:rPr>
        <w:t xml:space="preserve"> la réception et le professionnel </w:t>
      </w:r>
      <w:r w:rsidR="00BE0D09">
        <w:rPr>
          <w:lang w:val="fr-CA"/>
        </w:rPr>
        <w:t>possède son numéro unique</w:t>
      </w:r>
    </w:p>
    <w:p w14:paraId="43ACA592" w14:textId="6FC1927D" w:rsidR="00BE0D09" w:rsidRDefault="00B523C0">
      <w:pPr>
        <w:rPr>
          <w:lang w:val="fr-CA"/>
        </w:rPr>
      </w:pPr>
      <w:r>
        <w:rPr>
          <w:lang w:val="fr-CA"/>
        </w:rPr>
        <w:t xml:space="preserve">Acteurs : Agent, professionnel, Centre de </w:t>
      </w:r>
      <w:r w:rsidR="006076EB">
        <w:rPr>
          <w:lang w:val="fr-CA"/>
        </w:rPr>
        <w:t>données</w:t>
      </w:r>
      <w:r>
        <w:rPr>
          <w:lang w:val="fr-CA"/>
        </w:rPr>
        <w:t xml:space="preserve"> </w:t>
      </w:r>
      <w:r w:rsidR="006076EB">
        <w:rPr>
          <w:lang w:val="fr-CA"/>
        </w:rPr>
        <w:t xml:space="preserve">#GYM, Répertoire des Services </w:t>
      </w:r>
    </w:p>
    <w:p w14:paraId="701DAC0F" w14:textId="32516255" w:rsidR="006076EB" w:rsidRDefault="006076EB">
      <w:pPr>
        <w:rPr>
          <w:lang w:val="fr-CA"/>
        </w:rPr>
      </w:pPr>
      <w:r>
        <w:rPr>
          <w:lang w:val="fr-CA"/>
        </w:rPr>
        <w:t xml:space="preserve">Scenario : </w:t>
      </w:r>
    </w:p>
    <w:p w14:paraId="773621A8" w14:textId="2462F694" w:rsidR="006076EB" w:rsidRDefault="00E95A0B" w:rsidP="006076E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pro</w:t>
      </w:r>
      <w:r w:rsidR="00BF29A1">
        <w:rPr>
          <w:lang w:val="fr-CA"/>
        </w:rPr>
        <w:t xml:space="preserve">fessionnel se présente </w:t>
      </w:r>
      <w:r w:rsidR="00BF29A1">
        <w:rPr>
          <w:rFonts w:cstheme="minorHAnsi"/>
          <w:lang w:val="fr-CA"/>
        </w:rPr>
        <w:t>à</w:t>
      </w:r>
      <w:r w:rsidR="00BF29A1">
        <w:rPr>
          <w:lang w:val="fr-CA"/>
        </w:rPr>
        <w:t xml:space="preserve"> la réception et demande </w:t>
      </w:r>
      <w:r w:rsidR="00BF29A1">
        <w:rPr>
          <w:rFonts w:cstheme="minorHAnsi"/>
          <w:lang w:val="fr-CA"/>
        </w:rPr>
        <w:t>à</w:t>
      </w:r>
      <w:r w:rsidR="00BF29A1">
        <w:rPr>
          <w:lang w:val="fr-CA"/>
        </w:rPr>
        <w:t xml:space="preserve"> l’Agent qu’il veut créer un service.</w:t>
      </w:r>
    </w:p>
    <w:p w14:paraId="5D07B13D" w14:textId="77777777" w:rsidR="00161CC6" w:rsidRDefault="00161CC6" w:rsidP="00161CC6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Le système fait appel au CU « Vérification ».</w:t>
      </w:r>
    </w:p>
    <w:p w14:paraId="0A3D92C5" w14:textId="7821FA50" w:rsidR="00991DBC" w:rsidRDefault="00991DBC" w:rsidP="006076E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L’agent </w:t>
      </w:r>
      <w:r w:rsidR="00561A72">
        <w:rPr>
          <w:lang w:val="fr-CA"/>
        </w:rPr>
        <w:t>sélectionne</w:t>
      </w:r>
      <w:r w:rsidR="00416096">
        <w:rPr>
          <w:lang w:val="fr-CA"/>
        </w:rPr>
        <w:t xml:space="preserve"> l’option Créer un Service </w:t>
      </w:r>
      <w:r w:rsidR="00561A72">
        <w:rPr>
          <w:lang w:val="fr-CA"/>
        </w:rPr>
        <w:t>et demande les informations nécessaires au professionnel</w:t>
      </w:r>
      <w:r w:rsidR="00896D14">
        <w:rPr>
          <w:lang w:val="fr-CA"/>
        </w:rPr>
        <w:t> :</w:t>
      </w:r>
    </w:p>
    <w:p w14:paraId="4A8CCC31" w14:textId="029D15E2" w:rsidR="0034684B" w:rsidRDefault="0034684B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Date et heure actuelles</w:t>
      </w:r>
    </w:p>
    <w:p w14:paraId="5F5D338D" w14:textId="55522658" w:rsidR="008465A4" w:rsidRDefault="008465A4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Date du début du service</w:t>
      </w:r>
    </w:p>
    <w:p w14:paraId="4B95ECA3" w14:textId="383BFDD0" w:rsidR="008465A4" w:rsidRDefault="00301B87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Date de fin de service</w:t>
      </w:r>
    </w:p>
    <w:p w14:paraId="7084D9DE" w14:textId="3015797F" w:rsidR="00301B87" w:rsidRDefault="003D08FF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Date et heure des services</w:t>
      </w:r>
    </w:p>
    <w:p w14:paraId="42E2C957" w14:textId="267614A3" w:rsidR="003D08FF" w:rsidRDefault="00220A50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Récurrence</w:t>
      </w:r>
      <w:r w:rsidR="003D08FF">
        <w:rPr>
          <w:lang w:val="fr-CA"/>
        </w:rPr>
        <w:t xml:space="preserve"> hebdom</w:t>
      </w:r>
      <w:r>
        <w:rPr>
          <w:lang w:val="fr-CA"/>
        </w:rPr>
        <w:t>adaire de la séance (quels jours elle est offerte à la même heure)</w:t>
      </w:r>
    </w:p>
    <w:p w14:paraId="1B02769A" w14:textId="76A271B6" w:rsidR="00220A50" w:rsidRDefault="00220A50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Capacité maximale </w:t>
      </w:r>
    </w:p>
    <w:p w14:paraId="50F13CB1" w14:textId="4412A398" w:rsidR="00220A50" w:rsidRDefault="002663A1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Numéro</w:t>
      </w:r>
      <w:r w:rsidR="00220A50">
        <w:rPr>
          <w:lang w:val="fr-CA"/>
        </w:rPr>
        <w:t xml:space="preserve"> du professionnel</w:t>
      </w:r>
    </w:p>
    <w:p w14:paraId="634B3975" w14:textId="6B607450" w:rsidR="00220A50" w:rsidRDefault="002663A1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Code du service</w:t>
      </w:r>
    </w:p>
    <w:p w14:paraId="6E5B0FF4" w14:textId="6902720E" w:rsidR="00FC34E7" w:rsidRPr="00FC34E7" w:rsidRDefault="00FC34E7" w:rsidP="0034684B">
      <w:pPr>
        <w:pStyle w:val="Paragraphedeliste"/>
        <w:numPr>
          <w:ilvl w:val="1"/>
          <w:numId w:val="1"/>
        </w:numPr>
        <w:rPr>
          <w:highlight w:val="yellow"/>
          <w:lang w:val="fr-CA"/>
        </w:rPr>
      </w:pPr>
      <w:bookmarkStart w:id="0" w:name="_GoBack"/>
      <w:bookmarkEnd w:id="0"/>
      <w:r w:rsidRPr="00FC34E7">
        <w:rPr>
          <w:highlight w:val="yellow"/>
          <w:lang w:val="fr-CA"/>
        </w:rPr>
        <w:t>Frais de service</w:t>
      </w:r>
    </w:p>
    <w:p w14:paraId="1CA50C33" w14:textId="39464DC7" w:rsidR="002663A1" w:rsidRDefault="002663A1" w:rsidP="0034684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Commentaires (facultatif)</w:t>
      </w:r>
    </w:p>
    <w:p w14:paraId="5A3C559E" w14:textId="014EC25C" w:rsidR="00896D14" w:rsidRDefault="00896D14" w:rsidP="006076E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L’Agent</w:t>
      </w:r>
      <w:r w:rsidR="002663A1">
        <w:rPr>
          <w:lang w:val="fr-CA"/>
        </w:rPr>
        <w:t xml:space="preserve"> entre les informations dans le système et </w:t>
      </w:r>
      <w:r w:rsidR="00872821" w:rsidRPr="00BF2C7B">
        <w:rPr>
          <w:highlight w:val="yellow"/>
          <w:lang w:val="fr-CA"/>
        </w:rPr>
        <w:t>vérifie la cohérence des données (dates, heures et conflits</w:t>
      </w:r>
      <w:r w:rsidR="00872821">
        <w:rPr>
          <w:lang w:val="fr-CA"/>
        </w:rPr>
        <w:t xml:space="preserve">). </w:t>
      </w:r>
      <w:r w:rsidR="00620E1D">
        <w:rPr>
          <w:lang w:val="fr-CA"/>
        </w:rPr>
        <w:t xml:space="preserve">Il pèse ensuite « Confirmer ». </w:t>
      </w:r>
    </w:p>
    <w:p w14:paraId="73FED7C5" w14:textId="0598A744" w:rsidR="002663A1" w:rsidRDefault="00E6062C" w:rsidP="006076E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système génère le code du service et crée le service dans le Répertoire des Services.</w:t>
      </w:r>
    </w:p>
    <w:p w14:paraId="4C559193" w14:textId="25682316" w:rsidR="00E6062C" w:rsidRDefault="00E6062C" w:rsidP="006076E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L’Agent prend en note le code d</w:t>
      </w:r>
      <w:r w:rsidR="00164CE4">
        <w:rPr>
          <w:lang w:val="fr-CA"/>
        </w:rPr>
        <w:t xml:space="preserve">u service et le partage au professionnel. </w:t>
      </w:r>
    </w:p>
    <w:p w14:paraId="2FB5F07F" w14:textId="27D6F2BA" w:rsidR="00547938" w:rsidRDefault="00547938" w:rsidP="0054793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Le système revient au menu principal.</w:t>
      </w:r>
    </w:p>
    <w:p w14:paraId="7C2A9505" w14:textId="35BA4896" w:rsidR="00620E1D" w:rsidRPr="00620E1D" w:rsidRDefault="00620E1D" w:rsidP="0054793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proofErr w:type="spellStart"/>
      <w:r w:rsidRPr="00620E1D">
        <w:rPr>
          <w:color w:val="000000"/>
        </w:rPr>
        <w:t>L'échange</w:t>
      </w:r>
      <w:proofErr w:type="spellEnd"/>
      <w:r w:rsidRPr="00620E1D">
        <w:rPr>
          <w:color w:val="000000"/>
        </w:rPr>
        <w:t xml:space="preserve"> se </w:t>
      </w:r>
      <w:proofErr w:type="spellStart"/>
      <w:r w:rsidRPr="00620E1D">
        <w:rPr>
          <w:color w:val="000000"/>
        </w:rPr>
        <w:t>termine</w:t>
      </w:r>
      <w:proofErr w:type="spellEnd"/>
      <w:r w:rsidRPr="00620E1D">
        <w:rPr>
          <w:color w:val="000000"/>
        </w:rPr>
        <w:t>.</w:t>
      </w:r>
    </w:p>
    <w:p w14:paraId="2716C5FB" w14:textId="77777777" w:rsidR="00547938" w:rsidRPr="00547938" w:rsidRDefault="00547938" w:rsidP="00547938">
      <w:pPr>
        <w:ind w:left="360"/>
        <w:rPr>
          <w:lang w:val="fr-CA"/>
        </w:rPr>
      </w:pPr>
    </w:p>
    <w:p w14:paraId="56945173" w14:textId="06B5BC7F" w:rsidR="00164CE4" w:rsidRDefault="00164CE4" w:rsidP="00164CE4">
      <w:pPr>
        <w:rPr>
          <w:lang w:val="fr-CA"/>
        </w:rPr>
      </w:pPr>
      <w:r>
        <w:rPr>
          <w:lang w:val="fr-CA"/>
        </w:rPr>
        <w:t xml:space="preserve">Scenario alternatif : </w:t>
      </w:r>
    </w:p>
    <w:p w14:paraId="52B9910A" w14:textId="77777777" w:rsidR="00166083" w:rsidRDefault="00166083" w:rsidP="00166083">
      <w:pPr>
        <w:jc w:val="both"/>
        <w:rPr>
          <w:lang w:val="fr-CA"/>
        </w:rPr>
      </w:pPr>
      <w:r>
        <w:rPr>
          <w:lang w:val="fr-CA"/>
        </w:rPr>
        <w:t>2.a La vérification est invalide</w:t>
      </w:r>
    </w:p>
    <w:p w14:paraId="33FE0A4B" w14:textId="22CEE631" w:rsidR="00166083" w:rsidRDefault="00166083" w:rsidP="00620E1D">
      <w:pPr>
        <w:jc w:val="both"/>
        <w:rPr>
          <w:lang w:val="fr-CA"/>
        </w:rPr>
      </w:pPr>
      <w:r>
        <w:rPr>
          <w:lang w:val="fr-CA"/>
        </w:rPr>
        <w:t>2.a.</w:t>
      </w:r>
      <w:r w:rsidR="00620E1D">
        <w:rPr>
          <w:lang w:val="fr-CA"/>
        </w:rPr>
        <w:t>2</w:t>
      </w:r>
      <w:r>
        <w:rPr>
          <w:lang w:val="fr-CA"/>
        </w:rPr>
        <w:t xml:space="preserve"> On continue à l’étape </w:t>
      </w:r>
      <w:r w:rsidR="00547938">
        <w:rPr>
          <w:lang w:val="fr-CA"/>
        </w:rPr>
        <w:t>7.</w:t>
      </w:r>
    </w:p>
    <w:p w14:paraId="74CE36E8" w14:textId="507037BB" w:rsidR="006474DE" w:rsidRDefault="00620E1D" w:rsidP="00166083">
      <w:pPr>
        <w:jc w:val="both"/>
        <w:rPr>
          <w:lang w:val="fr-CA"/>
        </w:rPr>
      </w:pPr>
      <w:r w:rsidRPr="00BF2C7B">
        <w:rPr>
          <w:highlight w:val="yellow"/>
          <w:lang w:val="fr-CA"/>
        </w:rPr>
        <w:t xml:space="preserve">4.b Si l’agent pense que les données ne sont pas cohérentes. Il pèse « Annuler » et on revient </w:t>
      </w:r>
      <w:r w:rsidR="00FB3608" w:rsidRPr="00BF2C7B">
        <w:rPr>
          <w:highlight w:val="yellow"/>
          <w:lang w:val="fr-CA"/>
        </w:rPr>
        <w:t>à</w:t>
      </w:r>
      <w:r w:rsidRPr="00BF2C7B">
        <w:rPr>
          <w:highlight w:val="yellow"/>
          <w:lang w:val="fr-CA"/>
        </w:rPr>
        <w:t xml:space="preserve"> l’étape 3.</w:t>
      </w:r>
      <w:r>
        <w:rPr>
          <w:lang w:val="fr-CA"/>
        </w:rPr>
        <w:t xml:space="preserve">   </w:t>
      </w:r>
    </w:p>
    <w:p w14:paraId="019B2342" w14:textId="1A2F2579" w:rsidR="008B5AC0" w:rsidRPr="00684F8D" w:rsidRDefault="008B5AC0">
      <w:pPr>
        <w:rPr>
          <w:lang w:val="fr-CA"/>
        </w:rPr>
      </w:pPr>
      <w:r>
        <w:rPr>
          <w:lang w:val="fr-CA"/>
        </w:rPr>
        <w:t xml:space="preserve">Postconditions : </w:t>
      </w:r>
      <w:r w:rsidR="004F280C">
        <w:rPr>
          <w:lang w:val="fr-CA"/>
        </w:rPr>
        <w:t xml:space="preserve">Le professionnel prend en note le </w:t>
      </w:r>
      <w:r w:rsidR="00F14987">
        <w:rPr>
          <w:lang w:val="fr-CA"/>
        </w:rPr>
        <w:t>numéro</w:t>
      </w:r>
      <w:r w:rsidR="004F280C">
        <w:rPr>
          <w:lang w:val="fr-CA"/>
        </w:rPr>
        <w:t xml:space="preserve"> de service. Le système revient sur la page principale</w:t>
      </w:r>
      <w:r w:rsidR="00F14987">
        <w:rPr>
          <w:lang w:val="fr-CA"/>
        </w:rPr>
        <w:t xml:space="preserve"> et l’Agent est disponible pour le prochain client.</w:t>
      </w:r>
    </w:p>
    <w:sectPr w:rsidR="008B5AC0" w:rsidRPr="0068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52DED"/>
    <w:multiLevelType w:val="hybridMultilevel"/>
    <w:tmpl w:val="1C46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8D"/>
    <w:rsid w:val="00161CC6"/>
    <w:rsid w:val="00164CE4"/>
    <w:rsid w:val="00166083"/>
    <w:rsid w:val="00220A50"/>
    <w:rsid w:val="002663A1"/>
    <w:rsid w:val="00301B87"/>
    <w:rsid w:val="0034684B"/>
    <w:rsid w:val="003D08FF"/>
    <w:rsid w:val="00416096"/>
    <w:rsid w:val="00470467"/>
    <w:rsid w:val="004F280C"/>
    <w:rsid w:val="004F6A07"/>
    <w:rsid w:val="00547938"/>
    <w:rsid w:val="00561A72"/>
    <w:rsid w:val="00587E3B"/>
    <w:rsid w:val="006076EB"/>
    <w:rsid w:val="00620E1D"/>
    <w:rsid w:val="00635DAD"/>
    <w:rsid w:val="006474DE"/>
    <w:rsid w:val="00684F8D"/>
    <w:rsid w:val="008465A4"/>
    <w:rsid w:val="00872821"/>
    <w:rsid w:val="00896D14"/>
    <w:rsid w:val="008B5AC0"/>
    <w:rsid w:val="00991DBC"/>
    <w:rsid w:val="009F447E"/>
    <w:rsid w:val="00AF660B"/>
    <w:rsid w:val="00B523C0"/>
    <w:rsid w:val="00B738D8"/>
    <w:rsid w:val="00BD1468"/>
    <w:rsid w:val="00BE0D09"/>
    <w:rsid w:val="00BF29A1"/>
    <w:rsid w:val="00BF2C7B"/>
    <w:rsid w:val="00C62DCC"/>
    <w:rsid w:val="00C70161"/>
    <w:rsid w:val="00D70844"/>
    <w:rsid w:val="00DB47AC"/>
    <w:rsid w:val="00E6062C"/>
    <w:rsid w:val="00E95A0B"/>
    <w:rsid w:val="00F14987"/>
    <w:rsid w:val="00F40C31"/>
    <w:rsid w:val="00FB3608"/>
    <w:rsid w:val="00FC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328"/>
  <w15:chartTrackingRefBased/>
  <w15:docId w15:val="{AE1B1DE1-8CDC-4D1E-B13F-94D84A9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44</cp:revision>
  <dcterms:created xsi:type="dcterms:W3CDTF">2020-10-04T20:58:00Z</dcterms:created>
  <dcterms:modified xsi:type="dcterms:W3CDTF">2020-11-07T20:28:00Z</dcterms:modified>
</cp:coreProperties>
</file>